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F12" w:rsidRPr="004C7A89" w:rsidRDefault="004C3395" w:rsidP="004C7A89">
      <w:pPr>
        <w:pStyle w:val="Default"/>
        <w:spacing w:line="360" w:lineRule="auto"/>
        <w:jc w:val="center"/>
        <w:rPr>
          <w:rFonts w:ascii="Times New Roman" w:hAnsi="Times New Roman" w:cs="Times New Roman"/>
          <w:b/>
          <w:bCs/>
        </w:rPr>
      </w:pPr>
      <w:bookmarkStart w:id="0" w:name="_Toc311195964"/>
      <w:r w:rsidRPr="004C7A89">
        <w:rPr>
          <w:rFonts w:ascii="Times New Roman" w:hAnsi="Times New Roman" w:cs="Times New Roman"/>
          <w:b/>
          <w:bCs/>
        </w:rPr>
        <w:t xml:space="preserve">MINUTA-PADRÃO Nº P </w:t>
      </w:r>
      <w:r w:rsidR="00566B78" w:rsidRPr="004C7A89">
        <w:rPr>
          <w:rFonts w:ascii="Times New Roman" w:hAnsi="Times New Roman" w:cs="Times New Roman"/>
          <w:b/>
          <w:bCs/>
        </w:rPr>
        <w:t>6</w:t>
      </w:r>
      <w:r w:rsidRPr="004C7A89">
        <w:rPr>
          <w:rFonts w:ascii="Times New Roman" w:hAnsi="Times New Roman" w:cs="Times New Roman"/>
          <w:b/>
          <w:bCs/>
        </w:rPr>
        <w:t>/</w:t>
      </w:r>
      <w:r w:rsidR="00300B3E" w:rsidRPr="004C7A89">
        <w:rPr>
          <w:rFonts w:ascii="Times New Roman" w:hAnsi="Times New Roman" w:cs="Times New Roman"/>
          <w:b/>
          <w:bCs/>
        </w:rPr>
        <w:t>14</w:t>
      </w:r>
    </w:p>
    <w:p w:rsidR="00AE4BCA" w:rsidRPr="004C7A89" w:rsidRDefault="00683C18" w:rsidP="004C7A89">
      <w:pPr>
        <w:pStyle w:val="Default"/>
        <w:spacing w:line="360" w:lineRule="auto"/>
        <w:jc w:val="center"/>
        <w:rPr>
          <w:rFonts w:ascii="Times New Roman" w:hAnsi="Times New Roman" w:cs="Times New Roman"/>
          <w:b/>
          <w:bCs/>
        </w:rPr>
      </w:pPr>
      <w:r w:rsidRPr="004C7A89">
        <w:rPr>
          <w:rFonts w:ascii="Times New Roman" w:hAnsi="Times New Roman" w:cs="Times New Roman"/>
          <w:b/>
          <w:bCs/>
        </w:rPr>
        <w:t xml:space="preserve">EDITAL DE CONVOCAÇÃO PÚBLICA PARA </w:t>
      </w:r>
    </w:p>
    <w:p w:rsidR="00683C18" w:rsidRPr="004C7A89" w:rsidRDefault="00AE4BCA" w:rsidP="004C7A89">
      <w:pPr>
        <w:pStyle w:val="Default"/>
        <w:spacing w:line="360" w:lineRule="auto"/>
        <w:jc w:val="center"/>
        <w:rPr>
          <w:rFonts w:ascii="Times New Roman" w:hAnsi="Times New Roman" w:cs="Times New Roman"/>
          <w:b/>
          <w:bCs/>
        </w:rPr>
      </w:pPr>
      <w:r w:rsidRPr="004C7A89">
        <w:rPr>
          <w:rFonts w:ascii="Times New Roman" w:hAnsi="Times New Roman" w:cs="Times New Roman"/>
          <w:b/>
          <w:bCs/>
        </w:rPr>
        <w:t xml:space="preserve">A </w:t>
      </w:r>
      <w:r w:rsidR="00DD1B29" w:rsidRPr="004C7A89">
        <w:rPr>
          <w:rFonts w:ascii="Times New Roman" w:hAnsi="Times New Roman" w:cs="Times New Roman"/>
          <w:b/>
          <w:bCs/>
        </w:rPr>
        <w:t>CELEBRAÇÃO</w:t>
      </w:r>
      <w:r w:rsidRPr="004C7A89">
        <w:rPr>
          <w:rFonts w:ascii="Times New Roman" w:hAnsi="Times New Roman" w:cs="Times New Roman"/>
          <w:b/>
          <w:bCs/>
        </w:rPr>
        <w:t xml:space="preserve"> DE CONTRATO </w:t>
      </w:r>
      <w:r w:rsidR="00DD1B29" w:rsidRPr="004C7A89">
        <w:rPr>
          <w:rFonts w:ascii="Times New Roman" w:hAnsi="Times New Roman" w:cs="Times New Roman"/>
          <w:b/>
          <w:bCs/>
        </w:rPr>
        <w:t xml:space="preserve">DE </w:t>
      </w:r>
      <w:r w:rsidR="00683C18" w:rsidRPr="004C7A89">
        <w:rPr>
          <w:rFonts w:ascii="Times New Roman" w:hAnsi="Times New Roman" w:cs="Times New Roman"/>
          <w:b/>
          <w:bCs/>
        </w:rPr>
        <w:t>GESTÃO</w:t>
      </w:r>
      <w:r w:rsidR="00DD1B29" w:rsidRPr="004C7A89">
        <w:rPr>
          <w:rFonts w:ascii="Times New Roman" w:hAnsi="Times New Roman" w:cs="Times New Roman"/>
          <w:b/>
          <w:bCs/>
        </w:rPr>
        <w:t xml:space="preserve"> COM </w:t>
      </w:r>
      <w:r w:rsidR="00683C18" w:rsidRPr="004C7A89">
        <w:rPr>
          <w:rFonts w:ascii="Times New Roman" w:hAnsi="Times New Roman" w:cs="Times New Roman"/>
          <w:b/>
          <w:bCs/>
        </w:rPr>
        <w:t>ORGANIZAÇÃO SOCIAL – O.S.</w:t>
      </w:r>
    </w:p>
    <w:p w:rsidR="000B3AD6" w:rsidRPr="004C7A89" w:rsidRDefault="000B3AD6" w:rsidP="004C7A89">
      <w:pPr>
        <w:pStyle w:val="Default"/>
        <w:spacing w:line="360" w:lineRule="auto"/>
        <w:jc w:val="center"/>
        <w:rPr>
          <w:rFonts w:ascii="Times New Roman" w:eastAsia="Calibri" w:hAnsi="Times New Roman" w:cs="Times New Roman"/>
          <w:b/>
        </w:rPr>
      </w:pPr>
      <w:r w:rsidRPr="004C7A89">
        <w:rPr>
          <w:rFonts w:ascii="Times New Roman" w:eastAsia="Calibri" w:hAnsi="Times New Roman" w:cs="Times New Roman"/>
          <w:b/>
        </w:rPr>
        <w:t xml:space="preserve">CUJAS ATIVIDADES SEJAM DIRIGIDAS AO ESPORTE E AO LAZER, </w:t>
      </w:r>
    </w:p>
    <w:p w:rsidR="00AE4BCA" w:rsidRPr="004C7A89" w:rsidRDefault="000B3AD6" w:rsidP="004C7A89">
      <w:pPr>
        <w:pStyle w:val="Default"/>
        <w:spacing w:line="360" w:lineRule="auto"/>
        <w:jc w:val="center"/>
        <w:rPr>
          <w:rFonts w:ascii="Times New Roman" w:hAnsi="Times New Roman" w:cs="Times New Roman"/>
          <w:b/>
        </w:rPr>
      </w:pPr>
      <w:r w:rsidRPr="004C7A89">
        <w:rPr>
          <w:rFonts w:ascii="Times New Roman" w:eastAsia="Calibri" w:hAnsi="Times New Roman" w:cs="Times New Roman"/>
          <w:b/>
        </w:rPr>
        <w:t>INCLUINDO A ÁREA DA ASSISTÊNCIA, ENSINO, PESQUISA E GERENCIAMENTO DE PROJETOS</w:t>
      </w:r>
    </w:p>
    <w:p w:rsidR="00F97109" w:rsidRPr="004C7A89" w:rsidRDefault="00F97109" w:rsidP="004C7A89">
      <w:pPr>
        <w:pStyle w:val="Default"/>
        <w:spacing w:line="360" w:lineRule="auto"/>
        <w:jc w:val="center"/>
        <w:rPr>
          <w:rFonts w:ascii="Times New Roman" w:hAnsi="Times New Roman" w:cs="Times New Roman"/>
          <w:b/>
          <w:bCs/>
        </w:rPr>
      </w:pPr>
    </w:p>
    <w:p w:rsidR="00F97109" w:rsidRPr="004C7A89" w:rsidRDefault="00F97109" w:rsidP="004C7A89">
      <w:pPr>
        <w:pStyle w:val="Default"/>
        <w:spacing w:line="360" w:lineRule="auto"/>
        <w:jc w:val="center"/>
        <w:rPr>
          <w:rFonts w:ascii="Times New Roman" w:hAnsi="Times New Roman" w:cs="Times New Roman"/>
          <w:b/>
          <w:bCs/>
        </w:rPr>
      </w:pPr>
    </w:p>
    <w:p w:rsidR="00683C18" w:rsidRPr="004C7A89" w:rsidRDefault="00683C18" w:rsidP="004C7A89">
      <w:pPr>
        <w:pStyle w:val="Default"/>
        <w:spacing w:line="360" w:lineRule="auto"/>
        <w:jc w:val="center"/>
        <w:rPr>
          <w:rFonts w:ascii="Times New Roman" w:hAnsi="Times New Roman" w:cs="Times New Roman"/>
          <w:b/>
          <w:bCs/>
        </w:rPr>
      </w:pPr>
      <w:r w:rsidRPr="004C7A89">
        <w:rPr>
          <w:rFonts w:ascii="Times New Roman" w:hAnsi="Times New Roman" w:cs="Times New Roman"/>
          <w:b/>
          <w:bCs/>
        </w:rPr>
        <w:t>CP Nº 00X/XX</w:t>
      </w:r>
    </w:p>
    <w:p w:rsidR="00683C18" w:rsidRPr="004C7A89" w:rsidRDefault="00683C18" w:rsidP="004C7A89">
      <w:pPr>
        <w:pStyle w:val="Default"/>
        <w:spacing w:line="360" w:lineRule="auto"/>
        <w:jc w:val="both"/>
        <w:rPr>
          <w:rFonts w:ascii="Times New Roman" w:hAnsi="Times New Roman" w:cs="Times New Roman"/>
        </w:rPr>
      </w:pPr>
    </w:p>
    <w:p w:rsidR="00683C18" w:rsidRPr="004C7A89" w:rsidRDefault="00683C18" w:rsidP="004C7A89">
      <w:pPr>
        <w:pStyle w:val="Default"/>
        <w:spacing w:line="360" w:lineRule="auto"/>
        <w:jc w:val="both"/>
        <w:rPr>
          <w:rFonts w:ascii="Times New Roman" w:hAnsi="Times New Roman" w:cs="Times New Roman"/>
          <w:b/>
          <w:bCs/>
        </w:rPr>
      </w:pPr>
    </w:p>
    <w:p w:rsidR="00683C18" w:rsidRPr="004C7A89" w:rsidRDefault="00683C18" w:rsidP="004C7A89">
      <w:pPr>
        <w:pStyle w:val="Default"/>
        <w:spacing w:line="360" w:lineRule="auto"/>
        <w:jc w:val="both"/>
        <w:rPr>
          <w:rFonts w:ascii="Times New Roman" w:hAnsi="Times New Roman" w:cs="Times New Roman"/>
        </w:rPr>
      </w:pPr>
      <w:r w:rsidRPr="004C7A89">
        <w:rPr>
          <w:rFonts w:ascii="Times New Roman" w:hAnsi="Times New Roman" w:cs="Times New Roman"/>
          <w:b/>
          <w:bCs/>
        </w:rPr>
        <w:t xml:space="preserve">1. INTRODUÇÃO </w:t>
      </w:r>
    </w:p>
    <w:p w:rsidR="00F65DF2" w:rsidRPr="004C7A89" w:rsidRDefault="00683C18" w:rsidP="004C7A89">
      <w:pPr>
        <w:jc w:val="both"/>
        <w:rPr>
          <w:rFonts w:ascii="Times New Roman" w:hAnsi="Times New Roman"/>
          <w:spacing w:val="1"/>
          <w:sz w:val="24"/>
        </w:rPr>
      </w:pPr>
      <w:r w:rsidRPr="004C7A89">
        <w:rPr>
          <w:rFonts w:ascii="Times New Roman" w:hAnsi="Times New Roman"/>
          <w:b/>
          <w:bCs/>
          <w:sz w:val="24"/>
        </w:rPr>
        <w:t>1.1</w:t>
      </w:r>
      <w:r w:rsidR="00317324" w:rsidRPr="004C7A89">
        <w:rPr>
          <w:rFonts w:ascii="Times New Roman" w:hAnsi="Times New Roman"/>
          <w:sz w:val="24"/>
        </w:rPr>
        <w:tab/>
      </w:r>
      <w:r w:rsidR="00BD3D2C" w:rsidRPr="004C7A89">
        <w:rPr>
          <w:rFonts w:ascii="Times New Roman" w:hAnsi="Times New Roman"/>
          <w:sz w:val="24"/>
        </w:rPr>
        <w:t xml:space="preserve">O ESTADO DO RIO DE JANEIRO, pela </w:t>
      </w:r>
      <w:r w:rsidRPr="004C7A89">
        <w:rPr>
          <w:rFonts w:ascii="Times New Roman" w:hAnsi="Times New Roman"/>
          <w:b/>
          <w:color w:val="000000"/>
          <w:spacing w:val="1"/>
          <w:sz w:val="24"/>
        </w:rPr>
        <w:t>Secretaria de Estado d</w:t>
      </w:r>
      <w:r w:rsidR="000B3AD6" w:rsidRPr="004C7A89">
        <w:rPr>
          <w:rFonts w:ascii="Times New Roman" w:hAnsi="Times New Roman"/>
          <w:b/>
          <w:color w:val="000000"/>
          <w:spacing w:val="1"/>
          <w:sz w:val="24"/>
        </w:rPr>
        <w:t xml:space="preserve">e Esportes e Lazer - </w:t>
      </w:r>
      <w:r w:rsidRPr="004C7A89">
        <w:rPr>
          <w:rFonts w:ascii="Times New Roman" w:hAnsi="Times New Roman"/>
          <w:b/>
          <w:color w:val="000000"/>
          <w:spacing w:val="1"/>
          <w:sz w:val="24"/>
        </w:rPr>
        <w:t>S</w:t>
      </w:r>
      <w:r w:rsidR="000B3AD6" w:rsidRPr="004C7A89">
        <w:rPr>
          <w:rFonts w:ascii="Times New Roman" w:hAnsi="Times New Roman"/>
          <w:b/>
          <w:color w:val="000000"/>
          <w:spacing w:val="1"/>
          <w:sz w:val="24"/>
        </w:rPr>
        <w:t>EEL</w:t>
      </w:r>
      <w:r w:rsidRPr="004C7A89">
        <w:rPr>
          <w:rFonts w:ascii="Times New Roman" w:hAnsi="Times New Roman"/>
          <w:color w:val="000000"/>
          <w:spacing w:val="1"/>
          <w:sz w:val="24"/>
        </w:rPr>
        <w:t xml:space="preserve">, </w:t>
      </w:r>
      <w:r w:rsidR="000B09DC" w:rsidRPr="004C7A89">
        <w:rPr>
          <w:rFonts w:ascii="Times New Roman" w:hAnsi="Times New Roman"/>
          <w:color w:val="000000"/>
          <w:spacing w:val="1"/>
          <w:sz w:val="24"/>
        </w:rPr>
        <w:t>torna público que, devidamente autorizado pel</w:t>
      </w:r>
      <w:r w:rsidR="000B3AD6" w:rsidRPr="004C7A89">
        <w:rPr>
          <w:rFonts w:ascii="Times New Roman" w:hAnsi="Times New Roman"/>
          <w:color w:val="000000"/>
          <w:spacing w:val="1"/>
          <w:sz w:val="24"/>
        </w:rPr>
        <w:t>o</w:t>
      </w:r>
      <w:r w:rsidR="000B09DC" w:rsidRPr="004C7A89">
        <w:rPr>
          <w:rFonts w:ascii="Times New Roman" w:hAnsi="Times New Roman"/>
          <w:color w:val="000000"/>
          <w:spacing w:val="1"/>
          <w:sz w:val="24"/>
        </w:rPr>
        <w:t xml:space="preserve"> Sr. Secretári</w:t>
      </w:r>
      <w:r w:rsidR="000B3AD6" w:rsidRPr="004C7A89">
        <w:rPr>
          <w:rFonts w:ascii="Times New Roman" w:hAnsi="Times New Roman"/>
          <w:color w:val="000000"/>
          <w:spacing w:val="1"/>
          <w:sz w:val="24"/>
        </w:rPr>
        <w:t>o</w:t>
      </w:r>
      <w:r w:rsidR="000B09DC" w:rsidRPr="004C7A89">
        <w:rPr>
          <w:rFonts w:ascii="Times New Roman" w:hAnsi="Times New Roman"/>
          <w:color w:val="000000"/>
          <w:spacing w:val="1"/>
          <w:sz w:val="24"/>
        </w:rPr>
        <w:t xml:space="preserve"> de Estado, ora denominad</w:t>
      </w:r>
      <w:r w:rsidR="000B3AD6" w:rsidRPr="004C7A89">
        <w:rPr>
          <w:rFonts w:ascii="Times New Roman" w:hAnsi="Times New Roman"/>
          <w:color w:val="000000"/>
          <w:spacing w:val="1"/>
          <w:sz w:val="24"/>
        </w:rPr>
        <w:t>o</w:t>
      </w:r>
      <w:r w:rsidR="000B09DC" w:rsidRPr="004C7A89">
        <w:rPr>
          <w:rFonts w:ascii="Times New Roman" w:hAnsi="Times New Roman"/>
          <w:color w:val="000000"/>
          <w:spacing w:val="1"/>
          <w:sz w:val="24"/>
        </w:rPr>
        <w:t xml:space="preserve"> </w:t>
      </w:r>
      <w:r w:rsidR="000B09DC" w:rsidRPr="004C7A89">
        <w:rPr>
          <w:rFonts w:ascii="Times New Roman" w:hAnsi="Times New Roman"/>
          <w:sz w:val="24"/>
        </w:rPr>
        <w:t xml:space="preserve">Autoridade </w:t>
      </w:r>
      <w:r w:rsidR="00501B13" w:rsidRPr="004C7A89">
        <w:rPr>
          <w:rFonts w:ascii="Times New Roman" w:hAnsi="Times New Roman"/>
          <w:sz w:val="24"/>
        </w:rPr>
        <w:t>Superior</w:t>
      </w:r>
      <w:r w:rsidR="000B09DC" w:rsidRPr="004C7A89">
        <w:rPr>
          <w:rFonts w:ascii="Times New Roman" w:hAnsi="Times New Roman"/>
          <w:color w:val="000000"/>
          <w:sz w:val="24"/>
        </w:rPr>
        <w:t>, na forma do disposto</w:t>
      </w:r>
      <w:r w:rsidR="00330AF9" w:rsidRPr="004C7A89">
        <w:rPr>
          <w:rFonts w:ascii="Times New Roman" w:hAnsi="Times New Roman"/>
          <w:color w:val="000000"/>
          <w:sz w:val="24"/>
        </w:rPr>
        <w:t xml:space="preserve"> </w:t>
      </w:r>
      <w:r w:rsidR="000B09DC" w:rsidRPr="004C7A89">
        <w:rPr>
          <w:rFonts w:ascii="Times New Roman" w:hAnsi="Times New Roman"/>
          <w:color w:val="000000"/>
          <w:sz w:val="24"/>
        </w:rPr>
        <w:t>no processo administrativo n.º E- __/</w:t>
      </w:r>
      <w:r w:rsidR="000B09DC" w:rsidRPr="004C7A89">
        <w:rPr>
          <w:rFonts w:ascii="Times New Roman" w:hAnsi="Times New Roman"/>
          <w:sz w:val="24"/>
        </w:rPr>
        <w:t>______/__</w:t>
      </w:r>
      <w:r w:rsidR="000B09DC" w:rsidRPr="004C7A89">
        <w:rPr>
          <w:rFonts w:ascii="Times New Roman" w:hAnsi="Times New Roman"/>
          <w:color w:val="000000"/>
          <w:sz w:val="24"/>
        </w:rPr>
        <w:t>,</w:t>
      </w:r>
      <w:r w:rsidR="000B09DC" w:rsidRPr="004C7A89">
        <w:rPr>
          <w:rFonts w:ascii="Times New Roman" w:hAnsi="Times New Roman"/>
          <w:b/>
          <w:sz w:val="24"/>
        </w:rPr>
        <w:t xml:space="preserve"> </w:t>
      </w:r>
      <w:r w:rsidR="000B09DC" w:rsidRPr="004C7A89">
        <w:rPr>
          <w:rFonts w:ascii="Times New Roman" w:hAnsi="Times New Roman"/>
          <w:sz w:val="24"/>
        </w:rPr>
        <w:t xml:space="preserve">no dia, hora e local indicados no item </w:t>
      </w:r>
      <w:r w:rsidR="00346E5F" w:rsidRPr="004C7A89">
        <w:rPr>
          <w:rFonts w:ascii="Times New Roman" w:hAnsi="Times New Roman"/>
          <w:sz w:val="24"/>
          <w:highlight w:val="yellow"/>
        </w:rPr>
        <w:t>1.3</w:t>
      </w:r>
      <w:r w:rsidR="000B09DC" w:rsidRPr="004C7A89">
        <w:rPr>
          <w:rFonts w:ascii="Times New Roman" w:hAnsi="Times New Roman"/>
          <w:sz w:val="24"/>
        </w:rPr>
        <w:t xml:space="preserve"> deste edital, será realizad</w:t>
      </w:r>
      <w:r w:rsidR="00F61513" w:rsidRPr="004C7A89">
        <w:rPr>
          <w:rFonts w:ascii="Times New Roman" w:hAnsi="Times New Roman"/>
          <w:sz w:val="24"/>
        </w:rPr>
        <w:t xml:space="preserve">o processo seletivo, mediante </w:t>
      </w:r>
      <w:r w:rsidR="00E527A7" w:rsidRPr="004C7A89">
        <w:rPr>
          <w:rFonts w:ascii="Times New Roman" w:hAnsi="Times New Roman"/>
          <w:sz w:val="24"/>
        </w:rPr>
        <w:t>convocação pública</w:t>
      </w:r>
      <w:r w:rsidR="00F61513" w:rsidRPr="004C7A89">
        <w:rPr>
          <w:rFonts w:ascii="Times New Roman" w:hAnsi="Times New Roman"/>
          <w:sz w:val="24"/>
        </w:rPr>
        <w:t xml:space="preserve">, visando </w:t>
      </w:r>
      <w:r w:rsidR="00E527A7" w:rsidRPr="004C7A89">
        <w:rPr>
          <w:rFonts w:ascii="Times New Roman" w:hAnsi="Times New Roman"/>
          <w:color w:val="000000"/>
          <w:spacing w:val="1"/>
          <w:sz w:val="24"/>
        </w:rPr>
        <w:t xml:space="preserve">firmar </w:t>
      </w:r>
      <w:r w:rsidR="005D7D98" w:rsidRPr="004C7A89">
        <w:rPr>
          <w:rFonts w:ascii="Times New Roman" w:hAnsi="Times New Roman"/>
          <w:color w:val="000000"/>
          <w:spacing w:val="1"/>
          <w:sz w:val="24"/>
        </w:rPr>
        <w:t xml:space="preserve">parceria com Organização Social </w:t>
      </w:r>
      <w:r w:rsidR="004F54AE" w:rsidRPr="004C7A89">
        <w:rPr>
          <w:rFonts w:ascii="Times New Roman" w:hAnsi="Times New Roman"/>
          <w:color w:val="000000"/>
          <w:spacing w:val="1"/>
          <w:sz w:val="24"/>
        </w:rPr>
        <w:t xml:space="preserve">mediante </w:t>
      </w:r>
      <w:r w:rsidR="005D7D98" w:rsidRPr="004C7A89">
        <w:rPr>
          <w:rFonts w:ascii="Times New Roman" w:hAnsi="Times New Roman"/>
          <w:color w:val="000000"/>
          <w:spacing w:val="1"/>
          <w:sz w:val="24"/>
        </w:rPr>
        <w:t>a c</w:t>
      </w:r>
      <w:r w:rsidR="00E527A7" w:rsidRPr="004C7A89">
        <w:rPr>
          <w:rFonts w:ascii="Times New Roman" w:hAnsi="Times New Roman"/>
          <w:color w:val="000000"/>
          <w:spacing w:val="1"/>
          <w:sz w:val="24"/>
        </w:rPr>
        <w:t xml:space="preserve">elebração de Contrato de Gestão, </w:t>
      </w:r>
      <w:r w:rsidR="005D7D98" w:rsidRPr="004C7A89">
        <w:rPr>
          <w:rFonts w:ascii="Times New Roman" w:hAnsi="Times New Roman"/>
          <w:color w:val="000000"/>
          <w:spacing w:val="1"/>
          <w:sz w:val="24"/>
        </w:rPr>
        <w:t xml:space="preserve">pelo </w:t>
      </w:r>
      <w:r w:rsidR="005E2F0A" w:rsidRPr="004C7A89">
        <w:rPr>
          <w:rFonts w:ascii="Times New Roman" w:hAnsi="Times New Roman"/>
          <w:color w:val="000000"/>
          <w:spacing w:val="1"/>
          <w:sz w:val="24"/>
        </w:rPr>
        <w:t>prazo de ___ (_____) anos</w:t>
      </w:r>
      <w:r w:rsidR="00F65DF2" w:rsidRPr="004C7A89">
        <w:rPr>
          <w:rFonts w:ascii="Times New Roman" w:hAnsi="Times New Roman"/>
          <w:color w:val="000000"/>
          <w:spacing w:val="1"/>
          <w:sz w:val="24"/>
        </w:rPr>
        <w:t xml:space="preserve">, que se regerá </w:t>
      </w:r>
      <w:r w:rsidR="00F65DF2" w:rsidRPr="004C7A89">
        <w:rPr>
          <w:rFonts w:ascii="Times New Roman" w:hAnsi="Times New Roman"/>
          <w:spacing w:val="1"/>
          <w:sz w:val="24"/>
        </w:rPr>
        <w:t xml:space="preserve">pela Lei Estadual </w:t>
      </w:r>
      <w:r w:rsidR="000B3AD6" w:rsidRPr="004C7A89">
        <w:rPr>
          <w:rFonts w:ascii="Times New Roman" w:hAnsi="Times New Roman"/>
          <w:sz w:val="24"/>
        </w:rPr>
        <w:t>nº 6.470, de 12 de junho de 2013 e o Decreto nº 44.272, de 25 de junho de 2013</w:t>
      </w:r>
      <w:r w:rsidR="00F65DF2" w:rsidRPr="004C7A89">
        <w:rPr>
          <w:rFonts w:ascii="Times New Roman" w:hAnsi="Times New Roman"/>
          <w:spacing w:val="1"/>
          <w:sz w:val="24"/>
        </w:rPr>
        <w:t xml:space="preserve">, </w:t>
      </w:r>
      <w:r w:rsidR="00F65DF2" w:rsidRPr="004C7A89">
        <w:rPr>
          <w:rFonts w:ascii="Times New Roman" w:hAnsi="Times New Roman"/>
          <w:sz w:val="24"/>
        </w:rPr>
        <w:t xml:space="preserve">além das demais disposições legais aplicáveis e do disposto no presente edital. </w:t>
      </w:r>
    </w:p>
    <w:p w:rsidR="00330AF9" w:rsidRPr="004C7A89" w:rsidRDefault="00330AF9" w:rsidP="004C7A89">
      <w:pPr>
        <w:autoSpaceDE w:val="0"/>
        <w:autoSpaceDN w:val="0"/>
        <w:adjustRightInd w:val="0"/>
        <w:jc w:val="both"/>
        <w:rPr>
          <w:rFonts w:ascii="Times New Roman" w:hAnsi="Times New Roman"/>
          <w:color w:val="000000"/>
          <w:spacing w:val="1"/>
          <w:sz w:val="24"/>
        </w:rPr>
      </w:pPr>
    </w:p>
    <w:p w:rsidR="00EE5937" w:rsidRPr="004C7A89" w:rsidRDefault="00330AF9" w:rsidP="004C7A89">
      <w:pPr>
        <w:autoSpaceDE w:val="0"/>
        <w:autoSpaceDN w:val="0"/>
        <w:adjustRightInd w:val="0"/>
        <w:jc w:val="both"/>
        <w:rPr>
          <w:rFonts w:ascii="Times New Roman" w:hAnsi="Times New Roman"/>
          <w:color w:val="000000"/>
          <w:spacing w:val="1"/>
          <w:sz w:val="24"/>
        </w:rPr>
      </w:pPr>
      <w:r w:rsidRPr="004C7A89">
        <w:rPr>
          <w:rFonts w:ascii="Times New Roman" w:hAnsi="Times New Roman"/>
          <w:b/>
          <w:color w:val="000000"/>
          <w:spacing w:val="1"/>
          <w:sz w:val="24"/>
        </w:rPr>
        <w:t>1.1.1</w:t>
      </w:r>
      <w:r w:rsidR="00317324" w:rsidRPr="004C7A89">
        <w:rPr>
          <w:rFonts w:ascii="Times New Roman" w:hAnsi="Times New Roman"/>
          <w:color w:val="000000"/>
          <w:spacing w:val="1"/>
          <w:sz w:val="24"/>
        </w:rPr>
        <w:tab/>
      </w:r>
      <w:r w:rsidRPr="004C7A89">
        <w:rPr>
          <w:rFonts w:ascii="Times New Roman" w:hAnsi="Times New Roman"/>
          <w:color w:val="000000"/>
          <w:spacing w:val="1"/>
          <w:sz w:val="24"/>
        </w:rPr>
        <w:t xml:space="preserve">Poderão participar </w:t>
      </w:r>
      <w:r w:rsidR="00F61513" w:rsidRPr="004C7A89">
        <w:rPr>
          <w:rFonts w:ascii="Times New Roman" w:hAnsi="Times New Roman"/>
          <w:color w:val="000000"/>
          <w:spacing w:val="1"/>
          <w:sz w:val="24"/>
        </w:rPr>
        <w:t>deste processo seletivo as</w:t>
      </w:r>
      <w:r w:rsidR="00CE7495" w:rsidRPr="004C7A89">
        <w:rPr>
          <w:rFonts w:ascii="Times New Roman" w:hAnsi="Times New Roman"/>
          <w:color w:val="000000"/>
          <w:spacing w:val="1"/>
          <w:sz w:val="24"/>
        </w:rPr>
        <w:t xml:space="preserve"> </w:t>
      </w:r>
      <w:r w:rsidR="00CA3306" w:rsidRPr="004C7A89">
        <w:rPr>
          <w:rFonts w:ascii="Times New Roman" w:hAnsi="Times New Roman"/>
          <w:color w:val="000000"/>
          <w:spacing w:val="1"/>
          <w:sz w:val="24"/>
        </w:rPr>
        <w:t xml:space="preserve">entidades </w:t>
      </w:r>
      <w:r w:rsidR="000B3AD6" w:rsidRPr="004C7A89">
        <w:rPr>
          <w:rFonts w:ascii="Times New Roman" w:hAnsi="Times New Roman"/>
          <w:color w:val="000000"/>
          <w:spacing w:val="1"/>
          <w:sz w:val="24"/>
        </w:rPr>
        <w:t xml:space="preserve">que tenham obtido a qualificação provisória ou definitiva até a data </w:t>
      </w:r>
      <w:r w:rsidR="00EE5937" w:rsidRPr="004C7A89">
        <w:rPr>
          <w:rFonts w:ascii="Times New Roman" w:hAnsi="Times New Roman"/>
          <w:color w:val="000000"/>
          <w:spacing w:val="1"/>
          <w:sz w:val="24"/>
        </w:rPr>
        <w:t xml:space="preserve">do recebimento das propostas, na forma prescrita pelos </w:t>
      </w:r>
      <w:proofErr w:type="spellStart"/>
      <w:r w:rsidR="00EE5937" w:rsidRPr="004C7A89">
        <w:rPr>
          <w:rFonts w:ascii="Times New Roman" w:hAnsi="Times New Roman"/>
          <w:color w:val="000000"/>
          <w:spacing w:val="1"/>
          <w:sz w:val="24"/>
        </w:rPr>
        <w:t>arts</w:t>
      </w:r>
      <w:proofErr w:type="spellEnd"/>
      <w:r w:rsidR="00EE5937" w:rsidRPr="004C7A89">
        <w:rPr>
          <w:rFonts w:ascii="Times New Roman" w:hAnsi="Times New Roman"/>
          <w:color w:val="000000"/>
          <w:spacing w:val="1"/>
          <w:sz w:val="24"/>
        </w:rPr>
        <w:t xml:space="preserve">. 19 e 20, do Decreto nº 44.272, de 2013. </w:t>
      </w:r>
    </w:p>
    <w:p w:rsidR="00EE5937" w:rsidRPr="004C7A89" w:rsidRDefault="00EE5937" w:rsidP="004C7A89">
      <w:pPr>
        <w:autoSpaceDE w:val="0"/>
        <w:autoSpaceDN w:val="0"/>
        <w:adjustRightInd w:val="0"/>
        <w:jc w:val="both"/>
        <w:rPr>
          <w:rFonts w:ascii="Times New Roman" w:hAnsi="Times New Roman"/>
          <w:color w:val="000000"/>
          <w:spacing w:val="1"/>
          <w:sz w:val="24"/>
        </w:rPr>
      </w:pPr>
    </w:p>
    <w:p w:rsidR="00EE5937" w:rsidRPr="004C7A89" w:rsidRDefault="00A23A01" w:rsidP="004C7A89">
      <w:pPr>
        <w:autoSpaceDE w:val="0"/>
        <w:autoSpaceDN w:val="0"/>
        <w:adjustRightInd w:val="0"/>
        <w:jc w:val="both"/>
        <w:rPr>
          <w:rFonts w:ascii="Times New Roman" w:hAnsi="Times New Roman"/>
          <w:color w:val="000000"/>
          <w:spacing w:val="1"/>
          <w:sz w:val="24"/>
        </w:rPr>
      </w:pPr>
      <w:r w:rsidRPr="004C7A89">
        <w:rPr>
          <w:rFonts w:ascii="Times New Roman" w:hAnsi="Times New Roman"/>
          <w:b/>
          <w:color w:val="000000"/>
          <w:spacing w:val="1"/>
          <w:sz w:val="24"/>
        </w:rPr>
        <w:t>1.1.2</w:t>
      </w:r>
      <w:r w:rsidRPr="004C7A89">
        <w:rPr>
          <w:rFonts w:ascii="Times New Roman" w:hAnsi="Times New Roman"/>
          <w:color w:val="000000"/>
          <w:spacing w:val="1"/>
          <w:sz w:val="24"/>
        </w:rPr>
        <w:tab/>
        <w:t>O presente processo seletivo será regido pelos princípios da legalidade, finalidade, moralidade administrativa, proporcionalidade, impessoalidade, economicidade</w:t>
      </w:r>
      <w:r w:rsidR="00EE5937" w:rsidRPr="004C7A89">
        <w:rPr>
          <w:rFonts w:ascii="Times New Roman" w:hAnsi="Times New Roman"/>
          <w:color w:val="000000"/>
          <w:spacing w:val="1"/>
          <w:sz w:val="24"/>
        </w:rPr>
        <w:t>, eficiência, transparência e publicidade.</w:t>
      </w:r>
    </w:p>
    <w:p w:rsidR="00EE5937" w:rsidRPr="004C7A89" w:rsidRDefault="00EE5937" w:rsidP="004C7A89">
      <w:pPr>
        <w:pStyle w:val="Default"/>
        <w:spacing w:line="360" w:lineRule="auto"/>
        <w:jc w:val="both"/>
        <w:rPr>
          <w:rFonts w:ascii="Times New Roman" w:hAnsi="Times New Roman" w:cs="Times New Roman"/>
          <w:b/>
          <w:bCs/>
        </w:rPr>
      </w:pPr>
    </w:p>
    <w:p w:rsidR="00F93BBE" w:rsidRPr="004C7A89" w:rsidRDefault="00683C18" w:rsidP="004C7A89">
      <w:pPr>
        <w:pStyle w:val="Default"/>
        <w:spacing w:line="360" w:lineRule="auto"/>
        <w:jc w:val="both"/>
        <w:rPr>
          <w:rFonts w:ascii="Times New Roman" w:hAnsi="Times New Roman" w:cs="Times New Roman"/>
        </w:rPr>
      </w:pPr>
      <w:r w:rsidRPr="004C7A89">
        <w:rPr>
          <w:rFonts w:ascii="Times New Roman" w:hAnsi="Times New Roman" w:cs="Times New Roman"/>
          <w:b/>
          <w:bCs/>
        </w:rPr>
        <w:lastRenderedPageBreak/>
        <w:t>1.2</w:t>
      </w:r>
      <w:r w:rsidR="00317324" w:rsidRPr="004C7A89">
        <w:rPr>
          <w:rFonts w:ascii="Times New Roman" w:hAnsi="Times New Roman" w:cs="Times New Roman"/>
          <w:bCs/>
        </w:rPr>
        <w:tab/>
      </w:r>
      <w:r w:rsidR="00F65DF2" w:rsidRPr="004C7A89">
        <w:rPr>
          <w:rFonts w:ascii="Times New Roman" w:hAnsi="Times New Roman" w:cs="Times New Roman"/>
        </w:rPr>
        <w:t>O</w:t>
      </w:r>
      <w:r w:rsidR="00F93BBE" w:rsidRPr="004C7A89">
        <w:rPr>
          <w:rFonts w:ascii="Times New Roman" w:hAnsi="Times New Roman" w:cs="Times New Roman"/>
        </w:rPr>
        <w:t xml:space="preserve"> Edital e seus anexos</w:t>
      </w:r>
      <w:r w:rsidR="009D6F95" w:rsidRPr="004C7A89">
        <w:rPr>
          <w:rFonts w:ascii="Times New Roman" w:hAnsi="Times New Roman" w:cs="Times New Roman"/>
        </w:rPr>
        <w:t xml:space="preserve"> </w:t>
      </w:r>
      <w:r w:rsidR="00F93BBE" w:rsidRPr="004C7A89">
        <w:rPr>
          <w:rFonts w:ascii="Times New Roman" w:hAnsi="Times New Roman" w:cs="Times New Roman"/>
          <w:spacing w:val="1"/>
        </w:rPr>
        <w:t>estarão disponíveis para consulta no endereço: Rua ____________ - Centro, Rio de Janeiro/RJ, e no sítio eletrônico da Secretaria de Estado d</w:t>
      </w:r>
      <w:r w:rsidR="00EE5937" w:rsidRPr="004C7A89">
        <w:rPr>
          <w:rFonts w:ascii="Times New Roman" w:hAnsi="Times New Roman" w:cs="Times New Roman"/>
          <w:spacing w:val="1"/>
        </w:rPr>
        <w:t>e Esportes e Lazer</w:t>
      </w:r>
      <w:r w:rsidR="00F93BBE" w:rsidRPr="004C7A89">
        <w:rPr>
          <w:rFonts w:ascii="Times New Roman" w:hAnsi="Times New Roman" w:cs="Times New Roman"/>
          <w:spacing w:val="1"/>
        </w:rPr>
        <w:t xml:space="preserve">: </w:t>
      </w:r>
      <w:r w:rsidR="00EE5937" w:rsidRPr="004C7A89">
        <w:rPr>
          <w:rFonts w:ascii="Times New Roman" w:hAnsi="Times New Roman" w:cs="Times New Roman"/>
          <w:spacing w:val="1"/>
          <w:u w:val="single"/>
        </w:rPr>
        <w:t>www.</w:t>
      </w:r>
      <w:r w:rsidR="00EE5937" w:rsidRPr="004C7A89">
        <w:rPr>
          <w:rFonts w:ascii="Times New Roman" w:hAnsi="Times New Roman" w:cs="Times New Roman"/>
          <w:spacing w:val="1"/>
          <w:highlight w:val="yellow"/>
          <w:u w:val="single"/>
        </w:rPr>
        <w:t>XXXXX</w:t>
      </w:r>
      <w:r w:rsidR="00F93BBE" w:rsidRPr="004C7A89">
        <w:rPr>
          <w:rFonts w:ascii="Times New Roman" w:hAnsi="Times New Roman" w:cs="Times New Roman"/>
          <w:spacing w:val="1"/>
          <w:u w:val="single"/>
        </w:rPr>
        <w:t>.rj.gov.br</w:t>
      </w:r>
      <w:r w:rsidR="00F93BBE" w:rsidRPr="004C7A89">
        <w:rPr>
          <w:rFonts w:ascii="Times New Roman" w:hAnsi="Times New Roman" w:cs="Times New Roman"/>
          <w:spacing w:val="1"/>
        </w:rPr>
        <w:t>.</w:t>
      </w:r>
    </w:p>
    <w:p w:rsidR="00F93BBE" w:rsidRPr="004C7A89" w:rsidRDefault="00F93BBE" w:rsidP="004C7A89">
      <w:pPr>
        <w:autoSpaceDE w:val="0"/>
        <w:autoSpaceDN w:val="0"/>
        <w:adjustRightInd w:val="0"/>
        <w:jc w:val="both"/>
        <w:rPr>
          <w:rFonts w:ascii="Times New Roman" w:hAnsi="Times New Roman"/>
          <w:spacing w:val="1"/>
          <w:sz w:val="24"/>
        </w:rPr>
      </w:pPr>
    </w:p>
    <w:p w:rsidR="00683C18" w:rsidRPr="004C7A89" w:rsidRDefault="00A00AD5" w:rsidP="004C7A89">
      <w:pPr>
        <w:pStyle w:val="Default"/>
        <w:spacing w:line="360" w:lineRule="auto"/>
        <w:jc w:val="both"/>
        <w:rPr>
          <w:rFonts w:ascii="Times New Roman" w:hAnsi="Times New Roman" w:cs="Times New Roman"/>
          <w:color w:val="auto"/>
        </w:rPr>
      </w:pPr>
      <w:r w:rsidRPr="004C7A89">
        <w:rPr>
          <w:rFonts w:ascii="Times New Roman" w:hAnsi="Times New Roman" w:cs="Times New Roman"/>
          <w:b/>
        </w:rPr>
        <w:t>1.3</w:t>
      </w:r>
      <w:r w:rsidR="004B2127" w:rsidRPr="004C7A89">
        <w:rPr>
          <w:rFonts w:ascii="Times New Roman" w:hAnsi="Times New Roman" w:cs="Times New Roman"/>
        </w:rPr>
        <w:tab/>
      </w:r>
      <w:r w:rsidR="00E7543E" w:rsidRPr="004C7A89">
        <w:rPr>
          <w:rFonts w:ascii="Times New Roman" w:hAnsi="Times New Roman" w:cs="Times New Roman"/>
        </w:rPr>
        <w:t xml:space="preserve">A sessão pública do processo de seleção será realizada no dia </w:t>
      </w:r>
      <w:proofErr w:type="spellStart"/>
      <w:r w:rsidR="00E7543E" w:rsidRPr="004C7A89">
        <w:rPr>
          <w:rFonts w:ascii="Times New Roman" w:hAnsi="Times New Roman" w:cs="Times New Roman"/>
          <w:color w:val="auto"/>
          <w:highlight w:val="yellow"/>
        </w:rPr>
        <w:t>xx</w:t>
      </w:r>
      <w:proofErr w:type="spellEnd"/>
      <w:r w:rsidR="00E7543E" w:rsidRPr="004C7A89">
        <w:rPr>
          <w:rFonts w:ascii="Times New Roman" w:hAnsi="Times New Roman" w:cs="Times New Roman"/>
          <w:color w:val="auto"/>
          <w:highlight w:val="yellow"/>
        </w:rPr>
        <w:t>/</w:t>
      </w:r>
      <w:proofErr w:type="spellStart"/>
      <w:r w:rsidR="00E7543E" w:rsidRPr="004C7A89">
        <w:rPr>
          <w:rFonts w:ascii="Times New Roman" w:hAnsi="Times New Roman" w:cs="Times New Roman"/>
          <w:color w:val="auto"/>
          <w:highlight w:val="yellow"/>
        </w:rPr>
        <w:t>xx</w:t>
      </w:r>
      <w:proofErr w:type="spellEnd"/>
      <w:r w:rsidR="00E7543E" w:rsidRPr="004C7A89">
        <w:rPr>
          <w:rFonts w:ascii="Times New Roman" w:hAnsi="Times New Roman" w:cs="Times New Roman"/>
          <w:color w:val="auto"/>
          <w:highlight w:val="yellow"/>
        </w:rPr>
        <w:t>/</w:t>
      </w:r>
      <w:proofErr w:type="spellStart"/>
      <w:r w:rsidR="00E7543E" w:rsidRPr="004C7A89">
        <w:rPr>
          <w:rFonts w:ascii="Times New Roman" w:hAnsi="Times New Roman" w:cs="Times New Roman"/>
          <w:color w:val="auto"/>
          <w:highlight w:val="yellow"/>
        </w:rPr>
        <w:t>xxxx</w:t>
      </w:r>
      <w:proofErr w:type="spellEnd"/>
      <w:r w:rsidR="00593FBB" w:rsidRPr="004C7A89">
        <w:rPr>
          <w:rFonts w:ascii="Times New Roman" w:hAnsi="Times New Roman" w:cs="Times New Roman"/>
          <w:color w:val="auto"/>
        </w:rPr>
        <w:t>,</w:t>
      </w:r>
      <w:r w:rsidR="00E7543E" w:rsidRPr="004C7A89">
        <w:rPr>
          <w:rFonts w:ascii="Times New Roman" w:hAnsi="Times New Roman" w:cs="Times New Roman"/>
          <w:color w:val="auto"/>
        </w:rPr>
        <w:t xml:space="preserve"> </w:t>
      </w:r>
      <w:r w:rsidR="00593FBB" w:rsidRPr="004C7A89">
        <w:rPr>
          <w:rFonts w:ascii="Times New Roman" w:hAnsi="Times New Roman" w:cs="Times New Roman"/>
          <w:color w:val="auto"/>
        </w:rPr>
        <w:t xml:space="preserve">às </w:t>
      </w:r>
      <w:proofErr w:type="spellStart"/>
      <w:r w:rsidR="00593FBB" w:rsidRPr="004C7A89">
        <w:rPr>
          <w:rFonts w:ascii="Times New Roman" w:hAnsi="Times New Roman" w:cs="Times New Roman"/>
          <w:color w:val="auto"/>
          <w:highlight w:val="yellow"/>
        </w:rPr>
        <w:t>xx</w:t>
      </w:r>
      <w:r w:rsidR="00593FBB" w:rsidRPr="004C7A89">
        <w:rPr>
          <w:rFonts w:ascii="Times New Roman" w:hAnsi="Times New Roman" w:cs="Times New Roman"/>
          <w:color w:val="auto"/>
        </w:rPr>
        <w:t>h</w:t>
      </w:r>
      <w:proofErr w:type="spellEnd"/>
      <w:r w:rsidR="00593FBB" w:rsidRPr="004C7A89">
        <w:rPr>
          <w:rFonts w:ascii="Times New Roman" w:hAnsi="Times New Roman" w:cs="Times New Roman"/>
          <w:color w:val="auto"/>
        </w:rPr>
        <w:t>, no endereço _____________________, e será conduzida pela Comissão Especial de S</w:t>
      </w:r>
      <w:r w:rsidR="00A3539B" w:rsidRPr="004C7A89">
        <w:rPr>
          <w:rFonts w:ascii="Times New Roman" w:hAnsi="Times New Roman" w:cs="Times New Roman"/>
          <w:color w:val="auto"/>
        </w:rPr>
        <w:t>eleção</w:t>
      </w:r>
      <w:r w:rsidR="00EE5937" w:rsidRPr="004C7A89">
        <w:rPr>
          <w:rFonts w:ascii="Times New Roman" w:hAnsi="Times New Roman" w:cs="Times New Roman"/>
          <w:color w:val="auto"/>
        </w:rPr>
        <w:t xml:space="preserve">. </w:t>
      </w:r>
    </w:p>
    <w:p w:rsidR="00593FBB" w:rsidRPr="004C7A89" w:rsidRDefault="00593FBB" w:rsidP="004C7A89">
      <w:pPr>
        <w:pStyle w:val="Default"/>
        <w:spacing w:line="360" w:lineRule="auto"/>
        <w:jc w:val="both"/>
        <w:rPr>
          <w:rFonts w:ascii="Times New Roman" w:hAnsi="Times New Roman" w:cs="Times New Roman"/>
        </w:rPr>
      </w:pPr>
    </w:p>
    <w:p w:rsidR="00EE5937" w:rsidRPr="004C7A89" w:rsidRDefault="00317324" w:rsidP="004C7A89">
      <w:pPr>
        <w:pStyle w:val="Default"/>
        <w:spacing w:line="360" w:lineRule="auto"/>
        <w:jc w:val="both"/>
        <w:rPr>
          <w:rFonts w:ascii="Times New Roman" w:hAnsi="Times New Roman" w:cs="Times New Roman"/>
        </w:rPr>
      </w:pPr>
      <w:r w:rsidRPr="004C7A89">
        <w:rPr>
          <w:rFonts w:ascii="Times New Roman" w:hAnsi="Times New Roman" w:cs="Times New Roman"/>
          <w:b/>
          <w:color w:val="auto"/>
        </w:rPr>
        <w:t>1.3.1</w:t>
      </w:r>
      <w:r w:rsidRPr="004C7A89">
        <w:rPr>
          <w:rFonts w:ascii="Times New Roman" w:hAnsi="Times New Roman" w:cs="Times New Roman"/>
          <w:color w:val="auto"/>
        </w:rPr>
        <w:tab/>
      </w:r>
      <w:r w:rsidR="005419A4" w:rsidRPr="004C7A89">
        <w:rPr>
          <w:rFonts w:ascii="Times New Roman" w:hAnsi="Times New Roman" w:cs="Times New Roman"/>
          <w:color w:val="auto"/>
        </w:rPr>
        <w:t xml:space="preserve">A Comissão Especial de Seleção, designada por intermédio de Resolução nº. </w:t>
      </w:r>
      <w:proofErr w:type="spellStart"/>
      <w:r w:rsidR="005419A4" w:rsidRPr="004C7A89">
        <w:rPr>
          <w:rFonts w:ascii="Times New Roman" w:hAnsi="Times New Roman" w:cs="Times New Roman"/>
          <w:color w:val="auto"/>
        </w:rPr>
        <w:t>xxxx</w:t>
      </w:r>
      <w:proofErr w:type="spellEnd"/>
      <w:r w:rsidR="005419A4" w:rsidRPr="004C7A89">
        <w:rPr>
          <w:rFonts w:ascii="Times New Roman" w:hAnsi="Times New Roman" w:cs="Times New Roman"/>
          <w:color w:val="auto"/>
        </w:rPr>
        <w:t>, da Secretaria de Estado d</w:t>
      </w:r>
      <w:r w:rsidR="00EE5937" w:rsidRPr="004C7A89">
        <w:rPr>
          <w:rFonts w:ascii="Times New Roman" w:hAnsi="Times New Roman" w:cs="Times New Roman"/>
          <w:color w:val="auto"/>
        </w:rPr>
        <w:t xml:space="preserve">e </w:t>
      </w:r>
      <w:r w:rsidR="00EE5937" w:rsidRPr="004C7A89">
        <w:rPr>
          <w:rFonts w:ascii="Times New Roman" w:hAnsi="Times New Roman" w:cs="Times New Roman"/>
        </w:rPr>
        <w:t>Esporte e Lazer é responsável pelo recebimento dos documentos relativos ao processo de seleção, julgamento e classificação dos programas de trabalho, declaração da Organização Social vencedora do processo de seleção</w:t>
      </w:r>
      <w:r w:rsidR="000A453B" w:rsidRPr="004C7A89">
        <w:rPr>
          <w:rFonts w:ascii="Times New Roman" w:hAnsi="Times New Roman" w:cs="Times New Roman"/>
        </w:rPr>
        <w:t xml:space="preserve">, processamento dos recursos, assim como lhe cabe </w:t>
      </w:r>
      <w:r w:rsidR="00EE5937" w:rsidRPr="004C7A89">
        <w:rPr>
          <w:rFonts w:ascii="Times New Roman" w:hAnsi="Times New Roman" w:cs="Times New Roman"/>
        </w:rPr>
        <w:t>dirimir ou esclarecer eventuais dúvidas ou omissões.</w:t>
      </w:r>
    </w:p>
    <w:p w:rsidR="00EE5937" w:rsidRPr="004C7A89" w:rsidRDefault="00EE5937" w:rsidP="004C7A89">
      <w:pPr>
        <w:pStyle w:val="Default"/>
        <w:spacing w:line="360" w:lineRule="auto"/>
        <w:jc w:val="both"/>
        <w:rPr>
          <w:rFonts w:ascii="Times New Roman" w:hAnsi="Times New Roman" w:cs="Times New Roman"/>
          <w:color w:val="auto"/>
        </w:rPr>
      </w:pPr>
    </w:p>
    <w:p w:rsidR="00593FBB" w:rsidRPr="004C7A89" w:rsidRDefault="00593FBB" w:rsidP="004C7A89">
      <w:pPr>
        <w:pStyle w:val="Default"/>
        <w:spacing w:line="360" w:lineRule="auto"/>
        <w:jc w:val="both"/>
        <w:rPr>
          <w:rFonts w:ascii="Times New Roman" w:hAnsi="Times New Roman" w:cs="Times New Roman"/>
        </w:rPr>
      </w:pPr>
    </w:p>
    <w:p w:rsidR="00683C18" w:rsidRPr="004C7A89" w:rsidRDefault="00A26C9D" w:rsidP="004C7A89">
      <w:pPr>
        <w:pStyle w:val="Default"/>
        <w:spacing w:line="360" w:lineRule="auto"/>
        <w:jc w:val="both"/>
        <w:rPr>
          <w:rFonts w:ascii="Times New Roman" w:hAnsi="Times New Roman" w:cs="Times New Roman"/>
        </w:rPr>
      </w:pPr>
      <w:r w:rsidRPr="004C7A89">
        <w:rPr>
          <w:rFonts w:ascii="Times New Roman" w:hAnsi="Times New Roman" w:cs="Times New Roman"/>
          <w:b/>
        </w:rPr>
        <w:t>1.4</w:t>
      </w:r>
      <w:r w:rsidRPr="004C7A89">
        <w:rPr>
          <w:rFonts w:ascii="Times New Roman" w:hAnsi="Times New Roman" w:cs="Times New Roman"/>
        </w:rPr>
        <w:tab/>
      </w:r>
      <w:r w:rsidR="00667FAB" w:rsidRPr="004C7A89">
        <w:rPr>
          <w:rFonts w:ascii="Times New Roman" w:hAnsi="Times New Roman" w:cs="Times New Roman"/>
        </w:rPr>
        <w:t xml:space="preserve">As retificações deste edital, por iniciativa oficial ou provocada por eventuais impugnações ou pedidos de esclarecimento, obrigarão a todos os </w:t>
      </w:r>
      <w:r w:rsidR="00AE1051" w:rsidRPr="004C7A89">
        <w:rPr>
          <w:rFonts w:ascii="Times New Roman" w:hAnsi="Times New Roman" w:cs="Times New Roman"/>
        </w:rPr>
        <w:t>P</w:t>
      </w:r>
      <w:r w:rsidR="00667FAB" w:rsidRPr="004C7A89">
        <w:rPr>
          <w:rFonts w:ascii="Times New Roman" w:hAnsi="Times New Roman" w:cs="Times New Roman"/>
        </w:rPr>
        <w:t>articipantes e serão publicadas em todos os veículos em que se deu a publicação originária, reabrindo-se o prazo inicialmente estabelecido, exceto quando, inquestionavelmente, a modificação não alterar a formulação das propostas.</w:t>
      </w:r>
    </w:p>
    <w:p w:rsidR="00667FAB" w:rsidRPr="004C7A89" w:rsidRDefault="00667FAB" w:rsidP="004C7A89">
      <w:pPr>
        <w:pStyle w:val="Default"/>
        <w:spacing w:line="360" w:lineRule="auto"/>
        <w:jc w:val="both"/>
        <w:rPr>
          <w:rFonts w:ascii="Times New Roman" w:hAnsi="Times New Roman" w:cs="Times New Roman"/>
        </w:rPr>
      </w:pPr>
    </w:p>
    <w:p w:rsidR="00711DBE" w:rsidRPr="004C7A89" w:rsidRDefault="00683C18" w:rsidP="004C7A89">
      <w:pPr>
        <w:jc w:val="both"/>
        <w:rPr>
          <w:rFonts w:ascii="Times New Roman" w:hAnsi="Times New Roman"/>
          <w:sz w:val="24"/>
        </w:rPr>
      </w:pPr>
      <w:r w:rsidRPr="004C7A89">
        <w:rPr>
          <w:rFonts w:ascii="Times New Roman" w:hAnsi="Times New Roman"/>
          <w:b/>
          <w:bCs/>
          <w:sz w:val="24"/>
        </w:rPr>
        <w:t>1.5</w:t>
      </w:r>
      <w:r w:rsidR="00A26C9D" w:rsidRPr="004C7A89">
        <w:rPr>
          <w:rFonts w:ascii="Times New Roman" w:hAnsi="Times New Roman"/>
          <w:sz w:val="24"/>
        </w:rPr>
        <w:tab/>
      </w:r>
      <w:r w:rsidRPr="004C7A89">
        <w:rPr>
          <w:rFonts w:ascii="Times New Roman" w:hAnsi="Times New Roman"/>
          <w:sz w:val="24"/>
        </w:rPr>
        <w:t>A convocação pública a que se refere este Edital poderá ser adiada, revogada por razões de interesse público decorrente de fato superveniente</w:t>
      </w:r>
      <w:r w:rsidR="00711DBE" w:rsidRPr="004C7A89">
        <w:rPr>
          <w:rFonts w:ascii="Times New Roman" w:hAnsi="Times New Roman"/>
          <w:sz w:val="24"/>
        </w:rPr>
        <w:t>,</w:t>
      </w:r>
      <w:r w:rsidRPr="004C7A89">
        <w:rPr>
          <w:rFonts w:ascii="Times New Roman" w:hAnsi="Times New Roman"/>
          <w:sz w:val="24"/>
        </w:rPr>
        <w:t xml:space="preserve"> devidamente comprovado ou anulada</w:t>
      </w:r>
      <w:r w:rsidR="00667FAB" w:rsidRPr="004C7A89">
        <w:rPr>
          <w:rFonts w:ascii="Times New Roman" w:hAnsi="Times New Roman"/>
          <w:sz w:val="24"/>
        </w:rPr>
        <w:t>,</w:t>
      </w:r>
      <w:r w:rsidRPr="004C7A89">
        <w:rPr>
          <w:rFonts w:ascii="Times New Roman" w:hAnsi="Times New Roman"/>
          <w:sz w:val="24"/>
        </w:rPr>
        <w:t xml:space="preserve"> </w:t>
      </w:r>
      <w:r w:rsidR="00711DBE" w:rsidRPr="004C7A89">
        <w:rPr>
          <w:rFonts w:ascii="Times New Roman" w:hAnsi="Times New Roman"/>
          <w:sz w:val="24"/>
        </w:rPr>
        <w:t xml:space="preserve">no todo ou em parte, por ilegalidade, de ofício ou por provocação de terceiro, observado o princípio da prévia e ampla defesa e não gera obrigação de indenizar. </w:t>
      </w:r>
    </w:p>
    <w:p w:rsidR="00683C18" w:rsidRPr="004C7A89" w:rsidRDefault="00683C18" w:rsidP="004C7A89">
      <w:pPr>
        <w:pStyle w:val="Default"/>
        <w:spacing w:line="360" w:lineRule="auto"/>
        <w:jc w:val="both"/>
        <w:rPr>
          <w:rFonts w:ascii="Times New Roman" w:hAnsi="Times New Roman" w:cs="Times New Roman"/>
        </w:rPr>
      </w:pPr>
    </w:p>
    <w:p w:rsidR="00683C18" w:rsidRPr="004C7A89" w:rsidRDefault="00A26C9D" w:rsidP="004C7A89">
      <w:pPr>
        <w:pStyle w:val="Default"/>
        <w:spacing w:line="360" w:lineRule="auto"/>
        <w:jc w:val="both"/>
        <w:rPr>
          <w:rFonts w:ascii="Times New Roman" w:hAnsi="Times New Roman" w:cs="Times New Roman"/>
        </w:rPr>
      </w:pPr>
      <w:r w:rsidRPr="004C7A89">
        <w:rPr>
          <w:rFonts w:ascii="Times New Roman" w:hAnsi="Times New Roman" w:cs="Times New Roman"/>
          <w:b/>
          <w:bCs/>
        </w:rPr>
        <w:t>1.6</w:t>
      </w:r>
      <w:r w:rsidRPr="004C7A89">
        <w:rPr>
          <w:rFonts w:ascii="Times New Roman" w:hAnsi="Times New Roman" w:cs="Times New Roman"/>
          <w:bCs/>
        </w:rPr>
        <w:tab/>
      </w:r>
      <w:r w:rsidR="00683C18" w:rsidRPr="004C7A89">
        <w:rPr>
          <w:rFonts w:ascii="Times New Roman" w:hAnsi="Times New Roman" w:cs="Times New Roman"/>
        </w:rPr>
        <w:t xml:space="preserve">Informações e esclarecimentos de dúvidas de interpretação deste Edital poderão ser obtidos por mensagem </w:t>
      </w:r>
      <w:r w:rsidR="00A3539B" w:rsidRPr="004C7A89">
        <w:rPr>
          <w:rFonts w:ascii="Times New Roman" w:hAnsi="Times New Roman" w:cs="Times New Roman"/>
        </w:rPr>
        <w:t xml:space="preserve">escrita </w:t>
      </w:r>
      <w:r w:rsidR="00683C18" w:rsidRPr="004C7A89">
        <w:rPr>
          <w:rFonts w:ascii="Times New Roman" w:hAnsi="Times New Roman" w:cs="Times New Roman"/>
        </w:rPr>
        <w:t xml:space="preserve">enviada para o endereço </w:t>
      </w:r>
      <w:r w:rsidR="00683C18" w:rsidRPr="004C7A89">
        <w:rPr>
          <w:rFonts w:ascii="Times New Roman" w:hAnsi="Times New Roman" w:cs="Times New Roman"/>
          <w:color w:val="auto"/>
        </w:rPr>
        <w:t xml:space="preserve">eletrônico: </w:t>
      </w:r>
      <w:r w:rsidR="00A3539B" w:rsidRPr="004C7A89">
        <w:rPr>
          <w:rFonts w:ascii="Times New Roman" w:hAnsi="Times New Roman" w:cs="Times New Roman"/>
          <w:color w:val="auto"/>
        </w:rPr>
        <w:t>_____________</w:t>
      </w:r>
      <w:r w:rsidR="00683C18" w:rsidRPr="004C7A89">
        <w:rPr>
          <w:rFonts w:ascii="Times New Roman" w:hAnsi="Times New Roman" w:cs="Times New Roman"/>
          <w:color w:val="auto"/>
        </w:rPr>
        <w:t xml:space="preserve">, até </w:t>
      </w:r>
      <w:r w:rsidR="00361FCC" w:rsidRPr="004C7A89">
        <w:rPr>
          <w:rFonts w:ascii="Times New Roman" w:hAnsi="Times New Roman" w:cs="Times New Roman"/>
        </w:rPr>
        <w:t xml:space="preserve">quinto dia útil </w:t>
      </w:r>
      <w:r w:rsidR="00A3539B" w:rsidRPr="004C7A89">
        <w:rPr>
          <w:rFonts w:ascii="Times New Roman" w:hAnsi="Times New Roman" w:cs="Times New Roman"/>
        </w:rPr>
        <w:t xml:space="preserve">anterior à abertura da sessão, </w:t>
      </w:r>
      <w:r w:rsidR="00361FCC" w:rsidRPr="004C7A89">
        <w:rPr>
          <w:rFonts w:ascii="Times New Roman" w:hAnsi="Times New Roman" w:cs="Times New Roman"/>
        </w:rPr>
        <w:t>mediante confirmação de recebimento</w:t>
      </w:r>
      <w:r w:rsidR="00AC4B9D" w:rsidRPr="004C7A89">
        <w:rPr>
          <w:rFonts w:ascii="Times New Roman" w:hAnsi="Times New Roman" w:cs="Times New Roman"/>
        </w:rPr>
        <w:t>.</w:t>
      </w:r>
      <w:r w:rsidR="00930A34" w:rsidRPr="004C7A89">
        <w:rPr>
          <w:rFonts w:ascii="Times New Roman" w:hAnsi="Times New Roman" w:cs="Times New Roman"/>
        </w:rPr>
        <w:t xml:space="preserve"> </w:t>
      </w:r>
      <w:r w:rsidR="00683C18" w:rsidRPr="004C7A89">
        <w:rPr>
          <w:rFonts w:ascii="Times New Roman" w:hAnsi="Times New Roman" w:cs="Times New Roman"/>
        </w:rPr>
        <w:t>Todas as respostas serão divulgadas, em até 2 (dois) dias úteis, no sítio eletrônico da Secretaria de Estado d</w:t>
      </w:r>
      <w:r w:rsidR="000A453B" w:rsidRPr="004C7A89">
        <w:rPr>
          <w:rFonts w:ascii="Times New Roman" w:hAnsi="Times New Roman" w:cs="Times New Roman"/>
        </w:rPr>
        <w:t>e Esportes e Lazer</w:t>
      </w:r>
      <w:r w:rsidR="00683C18" w:rsidRPr="004C7A89">
        <w:rPr>
          <w:rFonts w:ascii="Times New Roman" w:hAnsi="Times New Roman" w:cs="Times New Roman"/>
        </w:rPr>
        <w:t xml:space="preserve">: </w:t>
      </w:r>
      <w:hyperlink r:id="rId8" w:history="1">
        <w:r w:rsidR="000A453B" w:rsidRPr="004C7A89">
          <w:rPr>
            <w:rStyle w:val="Hyperlink"/>
            <w:rFonts w:ascii="Times New Roman" w:hAnsi="Times New Roman"/>
          </w:rPr>
          <w:t>www.XXXXX.rj.gov.br</w:t>
        </w:r>
      </w:hyperlink>
      <w:r w:rsidR="00683C18" w:rsidRPr="004C7A89">
        <w:rPr>
          <w:rFonts w:ascii="Times New Roman" w:hAnsi="Times New Roman" w:cs="Times New Roman"/>
          <w:color w:val="auto"/>
        </w:rPr>
        <w:t>.</w:t>
      </w:r>
    </w:p>
    <w:p w:rsidR="00683C18" w:rsidRPr="004C7A89" w:rsidRDefault="00683C18" w:rsidP="004C7A89">
      <w:pPr>
        <w:pStyle w:val="Default"/>
        <w:spacing w:line="360" w:lineRule="auto"/>
        <w:jc w:val="both"/>
        <w:rPr>
          <w:rFonts w:ascii="Times New Roman" w:hAnsi="Times New Roman" w:cs="Times New Roman"/>
        </w:rPr>
      </w:pPr>
    </w:p>
    <w:p w:rsidR="000A453B" w:rsidRPr="004C7A89" w:rsidRDefault="00361FCC" w:rsidP="004C7A89">
      <w:pPr>
        <w:pStyle w:val="Default"/>
        <w:spacing w:line="360" w:lineRule="auto"/>
        <w:jc w:val="both"/>
        <w:rPr>
          <w:rFonts w:ascii="Times New Roman" w:hAnsi="Times New Roman" w:cs="Times New Roman"/>
        </w:rPr>
      </w:pPr>
      <w:r w:rsidRPr="004C7A89">
        <w:rPr>
          <w:rFonts w:ascii="Times New Roman" w:hAnsi="Times New Roman" w:cs="Times New Roman"/>
          <w:b/>
          <w:bCs/>
        </w:rPr>
        <w:t>1.7</w:t>
      </w:r>
      <w:r w:rsidR="00A26C9D" w:rsidRPr="004C7A89">
        <w:rPr>
          <w:rFonts w:ascii="Times New Roman" w:hAnsi="Times New Roman" w:cs="Times New Roman"/>
        </w:rPr>
        <w:tab/>
      </w:r>
      <w:r w:rsidRPr="004C7A89">
        <w:rPr>
          <w:rFonts w:ascii="Times New Roman" w:hAnsi="Times New Roman" w:cs="Times New Roman"/>
        </w:rPr>
        <w:t xml:space="preserve">Eventuais impugnações ao presente Edital deverão ser protocolizadas, por </w:t>
      </w:r>
      <w:proofErr w:type="gramStart"/>
      <w:r w:rsidRPr="004C7A89">
        <w:rPr>
          <w:rFonts w:ascii="Times New Roman" w:hAnsi="Times New Roman" w:cs="Times New Roman"/>
        </w:rPr>
        <w:t xml:space="preserve">escrito, </w:t>
      </w:r>
      <w:r w:rsidR="00AC4B9D" w:rsidRPr="004C7A89">
        <w:rPr>
          <w:rFonts w:ascii="Times New Roman" w:hAnsi="Times New Roman" w:cs="Times New Roman"/>
          <w:spacing w:val="1"/>
        </w:rPr>
        <w:t xml:space="preserve"> </w:t>
      </w:r>
      <w:r w:rsidR="00AC4B9D" w:rsidRPr="004C7A89">
        <w:rPr>
          <w:rFonts w:ascii="Times New Roman" w:hAnsi="Times New Roman" w:cs="Times New Roman"/>
        </w:rPr>
        <w:t>até</w:t>
      </w:r>
      <w:proofErr w:type="gramEnd"/>
      <w:r w:rsidR="00AC4B9D" w:rsidRPr="004C7A89">
        <w:rPr>
          <w:rFonts w:ascii="Times New Roman" w:hAnsi="Times New Roman" w:cs="Times New Roman"/>
        </w:rPr>
        <w:t xml:space="preserve"> o  quinto dia útil anterior à abertura da sessão no seguinte endereço: ........................................ , de ........ </w:t>
      </w:r>
      <w:r w:rsidR="00AC4B9D" w:rsidRPr="004C7A89">
        <w:rPr>
          <w:rFonts w:ascii="Times New Roman" w:hAnsi="Times New Roman" w:cs="Times New Roman"/>
        </w:rPr>
        <w:lastRenderedPageBreak/>
        <w:t xml:space="preserve">horas até ........ horas. </w:t>
      </w:r>
      <w:r w:rsidRPr="004C7A89">
        <w:rPr>
          <w:rFonts w:ascii="Times New Roman" w:hAnsi="Times New Roman" w:cs="Times New Roman"/>
        </w:rPr>
        <w:t xml:space="preserve">Todas as respostas serão divulgadas, em até 2 (dois) dias úteis, no sítio eletrônico da </w:t>
      </w:r>
      <w:r w:rsidR="000A453B" w:rsidRPr="004C7A89">
        <w:rPr>
          <w:rFonts w:ascii="Times New Roman" w:hAnsi="Times New Roman" w:cs="Times New Roman"/>
        </w:rPr>
        <w:t xml:space="preserve">Secretaria de Estado de Esportes e Lazer: </w:t>
      </w:r>
      <w:hyperlink r:id="rId9" w:history="1">
        <w:r w:rsidR="000A453B" w:rsidRPr="004C7A89">
          <w:rPr>
            <w:rStyle w:val="Hyperlink"/>
            <w:rFonts w:ascii="Times New Roman" w:hAnsi="Times New Roman"/>
          </w:rPr>
          <w:t>www.XXXXX.rj.gov.br</w:t>
        </w:r>
      </w:hyperlink>
      <w:r w:rsidR="000A453B" w:rsidRPr="004C7A89">
        <w:rPr>
          <w:rFonts w:ascii="Times New Roman" w:hAnsi="Times New Roman" w:cs="Times New Roman"/>
          <w:color w:val="auto"/>
        </w:rPr>
        <w:t>.</w:t>
      </w:r>
    </w:p>
    <w:p w:rsidR="00361FCC" w:rsidRPr="004C7A89" w:rsidRDefault="00361FCC" w:rsidP="004C7A89">
      <w:pPr>
        <w:pStyle w:val="Default"/>
        <w:spacing w:line="360" w:lineRule="auto"/>
        <w:jc w:val="both"/>
        <w:rPr>
          <w:rFonts w:ascii="Times New Roman" w:hAnsi="Times New Roman" w:cs="Times New Roman"/>
        </w:rPr>
      </w:pPr>
    </w:p>
    <w:p w:rsidR="00683C18" w:rsidRPr="004C7A89" w:rsidRDefault="00683C18" w:rsidP="004C7A89">
      <w:pPr>
        <w:pStyle w:val="Default"/>
        <w:spacing w:line="360" w:lineRule="auto"/>
        <w:jc w:val="both"/>
        <w:rPr>
          <w:rFonts w:ascii="Times New Roman" w:hAnsi="Times New Roman" w:cs="Times New Roman"/>
        </w:rPr>
      </w:pPr>
      <w:r w:rsidRPr="004C7A89">
        <w:rPr>
          <w:rFonts w:ascii="Times New Roman" w:hAnsi="Times New Roman" w:cs="Times New Roman"/>
          <w:b/>
        </w:rPr>
        <w:t>1.7.1</w:t>
      </w:r>
      <w:r w:rsidR="00A26C9D" w:rsidRPr="004C7A89">
        <w:rPr>
          <w:rFonts w:ascii="Times New Roman" w:hAnsi="Times New Roman" w:cs="Times New Roman"/>
        </w:rPr>
        <w:tab/>
      </w:r>
      <w:r w:rsidRPr="004C7A89">
        <w:rPr>
          <w:rFonts w:ascii="Times New Roman" w:hAnsi="Times New Roman" w:cs="Times New Roman"/>
        </w:rPr>
        <w:t xml:space="preserve">Decairá do direito de impugnar o Edital perante a Administração o </w:t>
      </w:r>
      <w:r w:rsidR="00AE1051" w:rsidRPr="004C7A89">
        <w:rPr>
          <w:rFonts w:ascii="Times New Roman" w:hAnsi="Times New Roman" w:cs="Times New Roman"/>
        </w:rPr>
        <w:t>P</w:t>
      </w:r>
      <w:r w:rsidRPr="004C7A89">
        <w:rPr>
          <w:rFonts w:ascii="Times New Roman" w:hAnsi="Times New Roman" w:cs="Times New Roman"/>
        </w:rPr>
        <w:t xml:space="preserve">articipante que não o fizer no prazo estabelecido no item acima. </w:t>
      </w:r>
      <w:r w:rsidR="00361FCC" w:rsidRPr="004C7A89">
        <w:rPr>
          <w:rFonts w:ascii="Times New Roman" w:hAnsi="Times New Roman" w:cs="Times New Roman"/>
        </w:rPr>
        <w:t>As i</w:t>
      </w:r>
      <w:r w:rsidRPr="004C7A89">
        <w:rPr>
          <w:rFonts w:ascii="Times New Roman" w:hAnsi="Times New Roman" w:cs="Times New Roman"/>
        </w:rPr>
        <w:t>mpugnações posteriores a essa data não terão efeito de recurso.</w:t>
      </w:r>
    </w:p>
    <w:p w:rsidR="00683C18" w:rsidRPr="004C7A89" w:rsidRDefault="00683C18" w:rsidP="004C7A89">
      <w:pPr>
        <w:pStyle w:val="Default"/>
        <w:spacing w:line="360" w:lineRule="auto"/>
        <w:jc w:val="both"/>
        <w:rPr>
          <w:rFonts w:ascii="Times New Roman" w:hAnsi="Times New Roman" w:cs="Times New Roman"/>
          <w:b/>
          <w:bCs/>
        </w:rPr>
      </w:pPr>
    </w:p>
    <w:p w:rsidR="00683C18" w:rsidRPr="004C7A89" w:rsidRDefault="00683C18" w:rsidP="004C7A89">
      <w:pPr>
        <w:pStyle w:val="Default"/>
        <w:spacing w:line="360" w:lineRule="auto"/>
        <w:jc w:val="both"/>
        <w:rPr>
          <w:rFonts w:ascii="Times New Roman" w:hAnsi="Times New Roman" w:cs="Times New Roman"/>
        </w:rPr>
      </w:pPr>
      <w:r w:rsidRPr="004C7A89">
        <w:rPr>
          <w:rFonts w:ascii="Times New Roman" w:hAnsi="Times New Roman" w:cs="Times New Roman"/>
          <w:b/>
          <w:bCs/>
        </w:rPr>
        <w:t>1.7.2</w:t>
      </w:r>
      <w:r w:rsidR="00A26C9D" w:rsidRPr="004C7A89">
        <w:rPr>
          <w:rFonts w:ascii="Times New Roman" w:hAnsi="Times New Roman" w:cs="Times New Roman"/>
        </w:rPr>
        <w:tab/>
      </w:r>
      <w:r w:rsidRPr="004C7A89">
        <w:rPr>
          <w:rFonts w:ascii="Times New Roman" w:hAnsi="Times New Roman" w:cs="Times New Roman"/>
        </w:rPr>
        <w:t xml:space="preserve">Somente serão aceitas </w:t>
      </w:r>
      <w:r w:rsidR="00361FCC" w:rsidRPr="004C7A89">
        <w:rPr>
          <w:rFonts w:ascii="Times New Roman" w:hAnsi="Times New Roman" w:cs="Times New Roman"/>
        </w:rPr>
        <w:t xml:space="preserve">as </w:t>
      </w:r>
      <w:r w:rsidRPr="004C7A89">
        <w:rPr>
          <w:rFonts w:ascii="Times New Roman" w:hAnsi="Times New Roman" w:cs="Times New Roman"/>
        </w:rPr>
        <w:t>impugnações protocoladas na forma do item 1.7.</w:t>
      </w:r>
    </w:p>
    <w:p w:rsidR="00683C18" w:rsidRPr="004C7A89" w:rsidRDefault="00683C18" w:rsidP="004C7A89">
      <w:pPr>
        <w:pStyle w:val="Default"/>
        <w:spacing w:line="360" w:lineRule="auto"/>
        <w:jc w:val="both"/>
        <w:rPr>
          <w:rFonts w:ascii="Times New Roman" w:hAnsi="Times New Roman" w:cs="Times New Roman"/>
        </w:rPr>
      </w:pPr>
    </w:p>
    <w:p w:rsidR="00683C18" w:rsidRPr="004C7A89" w:rsidRDefault="00784B15" w:rsidP="004C7A89">
      <w:pPr>
        <w:pStyle w:val="Default"/>
        <w:spacing w:line="360" w:lineRule="auto"/>
        <w:jc w:val="both"/>
        <w:rPr>
          <w:rFonts w:ascii="Times New Roman" w:hAnsi="Times New Roman" w:cs="Times New Roman"/>
          <w:color w:val="auto"/>
        </w:rPr>
      </w:pPr>
      <w:r w:rsidRPr="004C7A89">
        <w:rPr>
          <w:rFonts w:ascii="Times New Roman" w:hAnsi="Times New Roman" w:cs="Times New Roman"/>
          <w:b/>
        </w:rPr>
        <w:t>1.8</w:t>
      </w:r>
      <w:r w:rsidRPr="004C7A89">
        <w:rPr>
          <w:rFonts w:ascii="Times New Roman" w:hAnsi="Times New Roman" w:cs="Times New Roman"/>
        </w:rPr>
        <w:t xml:space="preserve"> Caberá à </w:t>
      </w:r>
      <w:r w:rsidR="00501B13" w:rsidRPr="004C7A89">
        <w:rPr>
          <w:rFonts w:ascii="Times New Roman" w:hAnsi="Times New Roman" w:cs="Times New Roman"/>
        </w:rPr>
        <w:t xml:space="preserve">Autoridade Superior, </w:t>
      </w:r>
      <w:r w:rsidRPr="004C7A89">
        <w:rPr>
          <w:rFonts w:ascii="Times New Roman" w:hAnsi="Times New Roman" w:cs="Times New Roman"/>
        </w:rPr>
        <w:t>auxiliada pelo Presidente da Comissão</w:t>
      </w:r>
      <w:r w:rsidRPr="004C7A89">
        <w:rPr>
          <w:rFonts w:ascii="Times New Roman" w:hAnsi="Times New Roman" w:cs="Times New Roman"/>
          <w:bCs/>
          <w:color w:val="auto"/>
        </w:rPr>
        <w:t xml:space="preserve"> Especial de Seleção, </w:t>
      </w:r>
      <w:r w:rsidRPr="004C7A89">
        <w:rPr>
          <w:rFonts w:ascii="Times New Roman" w:hAnsi="Times New Roman" w:cs="Times New Roman"/>
          <w:color w:val="auto"/>
        </w:rPr>
        <w:t>responder às impugnações e aos pedidos de esclarecimento.</w:t>
      </w:r>
    </w:p>
    <w:p w:rsidR="00784B15" w:rsidRPr="004C7A89" w:rsidRDefault="00784B15" w:rsidP="004C7A89">
      <w:pPr>
        <w:pStyle w:val="Default"/>
        <w:spacing w:line="360" w:lineRule="auto"/>
        <w:jc w:val="both"/>
        <w:rPr>
          <w:rFonts w:ascii="Times New Roman" w:hAnsi="Times New Roman" w:cs="Times New Roman"/>
          <w:b/>
          <w:bCs/>
        </w:rPr>
      </w:pPr>
    </w:p>
    <w:p w:rsidR="00683C18" w:rsidRPr="004C7A89" w:rsidRDefault="00683C18" w:rsidP="004C7A89">
      <w:pPr>
        <w:pStyle w:val="Default"/>
        <w:spacing w:line="360" w:lineRule="auto"/>
        <w:jc w:val="both"/>
        <w:rPr>
          <w:rFonts w:ascii="Times New Roman" w:hAnsi="Times New Roman" w:cs="Times New Roman"/>
          <w:b/>
          <w:bCs/>
        </w:rPr>
      </w:pPr>
      <w:r w:rsidRPr="004C7A89">
        <w:rPr>
          <w:rFonts w:ascii="Times New Roman" w:hAnsi="Times New Roman" w:cs="Times New Roman"/>
          <w:b/>
          <w:bCs/>
        </w:rPr>
        <w:t xml:space="preserve">2. DO OBJETO DA CONVOCAÇÃO PÚBLICA </w:t>
      </w:r>
      <w:r w:rsidR="009D2C96" w:rsidRPr="004C7A89">
        <w:rPr>
          <w:rFonts w:ascii="Times New Roman" w:hAnsi="Times New Roman" w:cs="Times New Roman"/>
          <w:b/>
          <w:bCs/>
        </w:rPr>
        <w:t>E DO PRAZO DO CONTRATO DE GESTÃO</w:t>
      </w:r>
    </w:p>
    <w:p w:rsidR="00683C18" w:rsidRPr="004C7A89" w:rsidRDefault="00683C18" w:rsidP="004C7A89">
      <w:pPr>
        <w:autoSpaceDE w:val="0"/>
        <w:autoSpaceDN w:val="0"/>
        <w:adjustRightInd w:val="0"/>
        <w:jc w:val="both"/>
        <w:rPr>
          <w:rFonts w:ascii="Times New Roman" w:hAnsi="Times New Roman"/>
          <w:bCs/>
          <w:spacing w:val="1"/>
          <w:sz w:val="24"/>
        </w:rPr>
      </w:pPr>
      <w:r w:rsidRPr="004C7A89">
        <w:rPr>
          <w:rFonts w:ascii="Times New Roman" w:hAnsi="Times New Roman"/>
          <w:b/>
          <w:bCs/>
          <w:spacing w:val="1"/>
          <w:sz w:val="24"/>
        </w:rPr>
        <w:t>2.1</w:t>
      </w:r>
      <w:r w:rsidR="009C15F2" w:rsidRPr="004C7A89">
        <w:rPr>
          <w:rFonts w:ascii="Times New Roman" w:hAnsi="Times New Roman"/>
          <w:bCs/>
          <w:spacing w:val="1"/>
          <w:sz w:val="24"/>
        </w:rPr>
        <w:tab/>
      </w:r>
      <w:r w:rsidRPr="004C7A89">
        <w:rPr>
          <w:rFonts w:ascii="Times New Roman" w:hAnsi="Times New Roman"/>
          <w:snapToGrid w:val="0"/>
          <w:sz w:val="24"/>
        </w:rPr>
        <w:t>O presente Edital tem por objeto selecionar Proposta de Trabalho</w:t>
      </w:r>
      <w:r w:rsidR="00784B15" w:rsidRPr="004C7A89">
        <w:rPr>
          <w:rFonts w:ascii="Times New Roman" w:hAnsi="Times New Roman"/>
          <w:snapToGrid w:val="0"/>
          <w:sz w:val="24"/>
        </w:rPr>
        <w:t xml:space="preserve"> </w:t>
      </w:r>
      <w:r w:rsidRPr="004C7A89">
        <w:rPr>
          <w:rFonts w:ascii="Times New Roman" w:hAnsi="Times New Roman"/>
          <w:sz w:val="24"/>
        </w:rPr>
        <w:t xml:space="preserve">para </w:t>
      </w:r>
      <w:r w:rsidR="000A453B" w:rsidRPr="004C7A89">
        <w:rPr>
          <w:rFonts w:ascii="Times New Roman" w:hAnsi="Times New Roman"/>
          <w:sz w:val="24"/>
        </w:rPr>
        <w:t xml:space="preserve">a realização da atividade </w:t>
      </w:r>
      <w:r w:rsidR="00784B15" w:rsidRPr="004C7A89">
        <w:rPr>
          <w:rFonts w:ascii="Times New Roman" w:hAnsi="Times New Roman"/>
          <w:bCs/>
          <w:color w:val="000000"/>
          <w:spacing w:val="1"/>
          <w:sz w:val="24"/>
        </w:rPr>
        <w:t>______</w:t>
      </w:r>
      <w:r w:rsidR="00504464" w:rsidRPr="004C7A89">
        <w:rPr>
          <w:rFonts w:ascii="Times New Roman" w:hAnsi="Times New Roman"/>
          <w:bCs/>
          <w:color w:val="000000"/>
          <w:spacing w:val="1"/>
          <w:sz w:val="24"/>
        </w:rPr>
        <w:t>___________________</w:t>
      </w:r>
      <w:r w:rsidR="00784B15" w:rsidRPr="004C7A89">
        <w:rPr>
          <w:rFonts w:ascii="Times New Roman" w:hAnsi="Times New Roman"/>
          <w:bCs/>
          <w:color w:val="000000"/>
          <w:spacing w:val="1"/>
          <w:sz w:val="24"/>
        </w:rPr>
        <w:t xml:space="preserve">______, </w:t>
      </w:r>
      <w:r w:rsidRPr="004C7A89">
        <w:rPr>
          <w:rFonts w:ascii="Times New Roman" w:hAnsi="Times New Roman"/>
          <w:bCs/>
          <w:spacing w:val="1"/>
          <w:sz w:val="24"/>
        </w:rPr>
        <w:t xml:space="preserve">por meio de </w:t>
      </w:r>
      <w:r w:rsidRPr="004C7A89">
        <w:rPr>
          <w:rFonts w:ascii="Times New Roman" w:hAnsi="Times New Roman"/>
          <w:b/>
          <w:bCs/>
          <w:spacing w:val="1"/>
          <w:sz w:val="24"/>
        </w:rPr>
        <w:t>Contrato</w:t>
      </w:r>
      <w:r w:rsidR="00D47360" w:rsidRPr="004C7A89">
        <w:rPr>
          <w:rFonts w:ascii="Times New Roman" w:hAnsi="Times New Roman"/>
          <w:b/>
          <w:bCs/>
          <w:spacing w:val="1"/>
          <w:sz w:val="24"/>
        </w:rPr>
        <w:t xml:space="preserve"> </w:t>
      </w:r>
      <w:r w:rsidRPr="004C7A89">
        <w:rPr>
          <w:rFonts w:ascii="Times New Roman" w:hAnsi="Times New Roman"/>
          <w:b/>
          <w:bCs/>
          <w:spacing w:val="1"/>
          <w:sz w:val="24"/>
        </w:rPr>
        <w:t>de Gestão</w:t>
      </w:r>
      <w:r w:rsidR="00784B15" w:rsidRPr="004C7A89">
        <w:rPr>
          <w:rFonts w:ascii="Times New Roman" w:hAnsi="Times New Roman"/>
          <w:b/>
          <w:bCs/>
          <w:spacing w:val="1"/>
          <w:sz w:val="24"/>
        </w:rPr>
        <w:t xml:space="preserve"> </w:t>
      </w:r>
      <w:r w:rsidR="0056765D" w:rsidRPr="004C7A89">
        <w:rPr>
          <w:rFonts w:ascii="Times New Roman" w:hAnsi="Times New Roman"/>
          <w:b/>
          <w:bCs/>
          <w:spacing w:val="1"/>
          <w:sz w:val="24"/>
        </w:rPr>
        <w:t xml:space="preserve">- </w:t>
      </w:r>
      <w:r w:rsidRPr="004C7A89">
        <w:rPr>
          <w:rFonts w:ascii="Times New Roman" w:hAnsi="Times New Roman"/>
          <w:b/>
          <w:bCs/>
          <w:spacing w:val="1"/>
          <w:sz w:val="24"/>
        </w:rPr>
        <w:t>Anexo I</w:t>
      </w:r>
      <w:r w:rsidR="00D629B4" w:rsidRPr="004C7A89">
        <w:rPr>
          <w:rFonts w:ascii="Times New Roman" w:hAnsi="Times New Roman"/>
          <w:b/>
          <w:bCs/>
          <w:spacing w:val="1"/>
          <w:sz w:val="24"/>
        </w:rPr>
        <w:t xml:space="preserve">, </w:t>
      </w:r>
      <w:r w:rsidR="00D629B4" w:rsidRPr="004C7A89">
        <w:rPr>
          <w:rFonts w:ascii="Times New Roman" w:hAnsi="Times New Roman"/>
          <w:bCs/>
          <w:spacing w:val="1"/>
          <w:sz w:val="24"/>
        </w:rPr>
        <w:t xml:space="preserve">observadas </w:t>
      </w:r>
      <w:r w:rsidR="00D629B4" w:rsidRPr="004C7A89">
        <w:rPr>
          <w:rFonts w:ascii="Times New Roman" w:hAnsi="Times New Roman"/>
          <w:spacing w:val="1"/>
          <w:sz w:val="24"/>
        </w:rPr>
        <w:t xml:space="preserve">as diretrizes estabelecidas no </w:t>
      </w:r>
      <w:r w:rsidR="00D629B4" w:rsidRPr="004C7A89">
        <w:rPr>
          <w:rFonts w:ascii="Times New Roman" w:hAnsi="Times New Roman"/>
          <w:b/>
          <w:spacing w:val="1"/>
          <w:sz w:val="24"/>
        </w:rPr>
        <w:t xml:space="preserve">Anexo II – Termo Técnico, </w:t>
      </w:r>
      <w:r w:rsidR="00D629B4" w:rsidRPr="004C7A89">
        <w:rPr>
          <w:rFonts w:ascii="Times New Roman" w:hAnsi="Times New Roman"/>
          <w:spacing w:val="1"/>
          <w:sz w:val="24"/>
        </w:rPr>
        <w:t xml:space="preserve">cujas definições fazem parte integrante </w:t>
      </w:r>
      <w:r w:rsidR="00B725F3" w:rsidRPr="004C7A89">
        <w:rPr>
          <w:rFonts w:ascii="Times New Roman" w:hAnsi="Times New Roman"/>
          <w:spacing w:val="1"/>
          <w:sz w:val="24"/>
        </w:rPr>
        <w:t>deste edital</w:t>
      </w:r>
      <w:r w:rsidRPr="004C7A89">
        <w:rPr>
          <w:rFonts w:ascii="Times New Roman" w:hAnsi="Times New Roman"/>
          <w:bCs/>
          <w:spacing w:val="1"/>
          <w:sz w:val="24"/>
        </w:rPr>
        <w:t>.</w:t>
      </w:r>
    </w:p>
    <w:p w:rsidR="00AE7E85" w:rsidRDefault="00AE7E85" w:rsidP="004C7A89">
      <w:pPr>
        <w:jc w:val="both"/>
        <w:rPr>
          <w:rFonts w:ascii="Times New Roman" w:hAnsi="Times New Roman"/>
          <w:b/>
          <w:bCs/>
          <w:spacing w:val="1"/>
          <w:sz w:val="24"/>
          <w:highlight w:val="cyan"/>
        </w:rPr>
      </w:pPr>
    </w:p>
    <w:p w:rsidR="000A453B" w:rsidRPr="004C7A89" w:rsidRDefault="00B725F3" w:rsidP="004C7A89">
      <w:pPr>
        <w:jc w:val="both"/>
        <w:rPr>
          <w:rFonts w:ascii="Times New Roman" w:hAnsi="Times New Roman"/>
          <w:bCs/>
          <w:spacing w:val="1"/>
          <w:sz w:val="24"/>
        </w:rPr>
      </w:pPr>
      <w:r w:rsidRPr="004C7A89">
        <w:rPr>
          <w:rFonts w:ascii="Times New Roman" w:hAnsi="Times New Roman"/>
          <w:b/>
          <w:bCs/>
          <w:spacing w:val="1"/>
          <w:sz w:val="24"/>
          <w:highlight w:val="cyan"/>
        </w:rPr>
        <w:t>(NOTA 1):</w:t>
      </w:r>
      <w:r w:rsidRPr="004C7A89">
        <w:rPr>
          <w:rFonts w:ascii="Times New Roman" w:hAnsi="Times New Roman"/>
          <w:b/>
          <w:bCs/>
          <w:spacing w:val="1"/>
          <w:sz w:val="24"/>
        </w:rPr>
        <w:t xml:space="preserve"> </w:t>
      </w:r>
      <w:r w:rsidRPr="004C7A89">
        <w:rPr>
          <w:rFonts w:ascii="Times New Roman" w:hAnsi="Times New Roman"/>
          <w:bCs/>
          <w:spacing w:val="1"/>
          <w:sz w:val="24"/>
        </w:rPr>
        <w:t>O Termo Técnico</w:t>
      </w:r>
      <w:r w:rsidR="000A453B" w:rsidRPr="004C7A89">
        <w:rPr>
          <w:rFonts w:ascii="Times New Roman" w:hAnsi="Times New Roman"/>
          <w:bCs/>
          <w:spacing w:val="1"/>
          <w:sz w:val="24"/>
        </w:rPr>
        <w:t xml:space="preserve"> </w:t>
      </w:r>
      <w:r w:rsidR="000A453B" w:rsidRPr="004C7A89">
        <w:rPr>
          <w:rFonts w:ascii="Times New Roman" w:hAnsi="Times New Roman"/>
          <w:sz w:val="24"/>
        </w:rPr>
        <w:t xml:space="preserve">deverá ser elaborado pelos órgãos técnicos da Pasta, contendo de modo detalhado e preciso todos os elementos indispensáveis para a execução da atividade que será desenvolvida pela Organização Social, tais os descritos pelo </w:t>
      </w:r>
      <w:r w:rsidR="000A453B" w:rsidRPr="004C7A89">
        <w:rPr>
          <w:rFonts w:ascii="Times New Roman" w:hAnsi="Times New Roman"/>
          <w:bCs/>
          <w:spacing w:val="1"/>
          <w:sz w:val="24"/>
        </w:rPr>
        <w:t xml:space="preserve">art. 13, da Lei nº 6.470, de 2013: (a) </w:t>
      </w:r>
      <w:r w:rsidR="000A453B" w:rsidRPr="004C7A89">
        <w:rPr>
          <w:rFonts w:ascii="Times New Roman" w:hAnsi="Times New Roman"/>
          <w:sz w:val="24"/>
        </w:rPr>
        <w:t xml:space="preserve">descrição detalhada da atividade a ser executada e dos bens e recursos a serem destinados para esse fim; (b) metas e indicadores de gestão de interesse da Secretaria; (c) limite máximo de orçamento previsto para realização das atividades e serviços e (d) critérios objetivos de seleção da proposta mais vantajosa que compõem a substância material para a utilização do padrão das minutas apresentadas. </w:t>
      </w:r>
    </w:p>
    <w:p w:rsidR="000A453B" w:rsidRPr="004C7A89" w:rsidRDefault="000A453B" w:rsidP="004C7A89">
      <w:pPr>
        <w:jc w:val="both"/>
        <w:rPr>
          <w:rFonts w:ascii="Times New Roman" w:hAnsi="Times New Roman"/>
          <w:bCs/>
          <w:spacing w:val="1"/>
          <w:sz w:val="24"/>
        </w:rPr>
      </w:pPr>
    </w:p>
    <w:p w:rsidR="000A453B" w:rsidRPr="004C7A89" w:rsidRDefault="000A453B" w:rsidP="004C7A89">
      <w:pPr>
        <w:jc w:val="both"/>
        <w:rPr>
          <w:rFonts w:ascii="Times New Roman" w:hAnsi="Times New Roman"/>
          <w:bCs/>
          <w:spacing w:val="1"/>
          <w:sz w:val="24"/>
        </w:rPr>
      </w:pPr>
    </w:p>
    <w:p w:rsidR="00683C18" w:rsidRPr="004C7A89" w:rsidRDefault="009C15F2" w:rsidP="004C7A89">
      <w:pPr>
        <w:autoSpaceDE w:val="0"/>
        <w:autoSpaceDN w:val="0"/>
        <w:adjustRightInd w:val="0"/>
        <w:jc w:val="both"/>
        <w:rPr>
          <w:rFonts w:ascii="Times New Roman" w:hAnsi="Times New Roman"/>
          <w:color w:val="000000"/>
          <w:spacing w:val="1"/>
          <w:sz w:val="24"/>
        </w:rPr>
      </w:pPr>
      <w:r w:rsidRPr="004C7A89">
        <w:rPr>
          <w:rFonts w:ascii="Times New Roman" w:hAnsi="Times New Roman"/>
          <w:b/>
          <w:color w:val="000000"/>
          <w:spacing w:val="1"/>
          <w:sz w:val="24"/>
        </w:rPr>
        <w:t>2.2</w:t>
      </w:r>
      <w:r w:rsidRPr="004C7A89">
        <w:rPr>
          <w:rFonts w:ascii="Times New Roman" w:hAnsi="Times New Roman"/>
          <w:color w:val="000000"/>
          <w:spacing w:val="1"/>
          <w:sz w:val="24"/>
        </w:rPr>
        <w:tab/>
      </w:r>
      <w:r w:rsidR="00683C18" w:rsidRPr="004C7A89">
        <w:rPr>
          <w:rFonts w:ascii="Times New Roman" w:hAnsi="Times New Roman"/>
          <w:color w:val="000000"/>
          <w:spacing w:val="1"/>
          <w:sz w:val="24"/>
        </w:rPr>
        <w:t>A</w:t>
      </w:r>
      <w:r w:rsidR="000A453B" w:rsidRPr="004C7A89">
        <w:rPr>
          <w:rFonts w:ascii="Times New Roman" w:hAnsi="Times New Roman"/>
          <w:color w:val="000000"/>
          <w:spacing w:val="1"/>
          <w:sz w:val="24"/>
        </w:rPr>
        <w:t xml:space="preserve"> execução das atividades a serem desempenhadas </w:t>
      </w:r>
      <w:r w:rsidR="00683C18" w:rsidRPr="004C7A89">
        <w:rPr>
          <w:rFonts w:ascii="Times New Roman" w:hAnsi="Times New Roman"/>
          <w:color w:val="000000"/>
          <w:spacing w:val="1"/>
          <w:sz w:val="24"/>
        </w:rPr>
        <w:t>deverão observar as diretrizes contidas n</w:t>
      </w:r>
      <w:r w:rsidR="0065683F" w:rsidRPr="004C7A89">
        <w:rPr>
          <w:rFonts w:ascii="Times New Roman" w:hAnsi="Times New Roman"/>
          <w:color w:val="000000"/>
          <w:spacing w:val="1"/>
          <w:sz w:val="24"/>
        </w:rPr>
        <w:t xml:space="preserve">o Contrato de Gestão e nos </w:t>
      </w:r>
      <w:r w:rsidR="00683C18" w:rsidRPr="004C7A89">
        <w:rPr>
          <w:rFonts w:ascii="Times New Roman" w:hAnsi="Times New Roman"/>
          <w:color w:val="000000"/>
          <w:spacing w:val="1"/>
          <w:sz w:val="24"/>
        </w:rPr>
        <w:t xml:space="preserve">anexos deste Edital. </w:t>
      </w:r>
    </w:p>
    <w:p w:rsidR="00683C18" w:rsidRPr="004C7A89" w:rsidRDefault="00683C18" w:rsidP="004C7A89">
      <w:pPr>
        <w:autoSpaceDE w:val="0"/>
        <w:autoSpaceDN w:val="0"/>
        <w:adjustRightInd w:val="0"/>
        <w:jc w:val="both"/>
        <w:rPr>
          <w:rFonts w:ascii="Times New Roman" w:hAnsi="Times New Roman"/>
          <w:color w:val="000000"/>
          <w:spacing w:val="1"/>
          <w:sz w:val="24"/>
        </w:rPr>
      </w:pPr>
    </w:p>
    <w:p w:rsidR="0065683F" w:rsidRPr="004C7A89" w:rsidRDefault="009C15F2" w:rsidP="004C7A89">
      <w:pPr>
        <w:autoSpaceDE w:val="0"/>
        <w:autoSpaceDN w:val="0"/>
        <w:adjustRightInd w:val="0"/>
        <w:jc w:val="both"/>
        <w:rPr>
          <w:rFonts w:ascii="Times New Roman" w:hAnsi="Times New Roman"/>
          <w:color w:val="000000"/>
          <w:spacing w:val="1"/>
          <w:sz w:val="24"/>
        </w:rPr>
      </w:pPr>
      <w:r w:rsidRPr="004C7A89">
        <w:rPr>
          <w:rFonts w:ascii="Times New Roman" w:hAnsi="Times New Roman"/>
          <w:b/>
          <w:color w:val="000000"/>
          <w:spacing w:val="1"/>
          <w:sz w:val="24"/>
        </w:rPr>
        <w:lastRenderedPageBreak/>
        <w:t>2.3</w:t>
      </w:r>
      <w:r w:rsidRPr="004C7A89">
        <w:rPr>
          <w:rFonts w:ascii="Times New Roman" w:hAnsi="Times New Roman"/>
          <w:color w:val="000000"/>
          <w:spacing w:val="1"/>
          <w:sz w:val="24"/>
        </w:rPr>
        <w:tab/>
      </w:r>
      <w:r w:rsidR="000A453B" w:rsidRPr="004C7A89">
        <w:rPr>
          <w:rFonts w:ascii="Times New Roman" w:hAnsi="Times New Roman"/>
          <w:color w:val="000000"/>
          <w:spacing w:val="1"/>
          <w:sz w:val="24"/>
        </w:rPr>
        <w:t>Para a execução das atividades a serem desempenhadas p</w:t>
      </w:r>
      <w:r w:rsidR="00930A34" w:rsidRPr="004C7A89">
        <w:rPr>
          <w:rFonts w:ascii="Times New Roman" w:hAnsi="Times New Roman"/>
          <w:color w:val="000000"/>
          <w:spacing w:val="1"/>
          <w:sz w:val="24"/>
        </w:rPr>
        <w:t>assar</w:t>
      </w:r>
      <w:r w:rsidR="000A453B" w:rsidRPr="004C7A89">
        <w:rPr>
          <w:rFonts w:ascii="Times New Roman" w:hAnsi="Times New Roman"/>
          <w:color w:val="000000"/>
          <w:spacing w:val="1"/>
          <w:sz w:val="24"/>
        </w:rPr>
        <w:t>á(</w:t>
      </w:r>
      <w:proofErr w:type="spellStart"/>
      <w:r w:rsidR="00930A34" w:rsidRPr="004C7A89">
        <w:rPr>
          <w:rFonts w:ascii="Times New Roman" w:hAnsi="Times New Roman"/>
          <w:color w:val="000000"/>
          <w:spacing w:val="1"/>
          <w:sz w:val="24"/>
        </w:rPr>
        <w:t>ão</w:t>
      </w:r>
      <w:proofErr w:type="spellEnd"/>
      <w:r w:rsidR="000A453B" w:rsidRPr="004C7A89">
        <w:rPr>
          <w:rFonts w:ascii="Times New Roman" w:hAnsi="Times New Roman"/>
          <w:color w:val="000000"/>
          <w:spacing w:val="1"/>
          <w:sz w:val="24"/>
        </w:rPr>
        <w:t>)</w:t>
      </w:r>
      <w:r w:rsidR="00930A34" w:rsidRPr="004C7A89">
        <w:rPr>
          <w:rFonts w:ascii="Times New Roman" w:hAnsi="Times New Roman"/>
          <w:color w:val="000000"/>
          <w:spacing w:val="1"/>
          <w:sz w:val="24"/>
        </w:rPr>
        <w:t xml:space="preserve"> a ser geridos pela </w:t>
      </w:r>
      <w:r w:rsidR="000A453B" w:rsidRPr="004C7A89">
        <w:rPr>
          <w:rFonts w:ascii="Times New Roman" w:hAnsi="Times New Roman"/>
          <w:color w:val="000000"/>
          <w:spacing w:val="1"/>
          <w:sz w:val="24"/>
        </w:rPr>
        <w:t>Organização Social</w:t>
      </w:r>
      <w:r w:rsidR="00930A34" w:rsidRPr="004C7A89">
        <w:rPr>
          <w:rFonts w:ascii="Times New Roman" w:hAnsi="Times New Roman"/>
          <w:color w:val="000000"/>
          <w:spacing w:val="1"/>
          <w:sz w:val="24"/>
        </w:rPr>
        <w:t xml:space="preserve"> </w:t>
      </w:r>
      <w:r w:rsidR="00683C18" w:rsidRPr="004C7A89">
        <w:rPr>
          <w:rFonts w:ascii="Times New Roman" w:hAnsi="Times New Roman"/>
          <w:color w:val="000000"/>
          <w:spacing w:val="1"/>
          <w:sz w:val="24"/>
        </w:rPr>
        <w:t>o</w:t>
      </w:r>
      <w:r w:rsidR="00930A34" w:rsidRPr="004C7A89">
        <w:rPr>
          <w:rFonts w:ascii="Times New Roman" w:hAnsi="Times New Roman"/>
          <w:color w:val="000000"/>
          <w:spacing w:val="1"/>
          <w:sz w:val="24"/>
        </w:rPr>
        <w:t>(</w:t>
      </w:r>
      <w:r w:rsidR="00683C18" w:rsidRPr="004C7A89">
        <w:rPr>
          <w:rFonts w:ascii="Times New Roman" w:hAnsi="Times New Roman"/>
          <w:color w:val="000000"/>
          <w:spacing w:val="1"/>
          <w:sz w:val="24"/>
        </w:rPr>
        <w:t>s</w:t>
      </w:r>
      <w:r w:rsidR="00930A34" w:rsidRPr="004C7A89">
        <w:rPr>
          <w:rFonts w:ascii="Times New Roman" w:hAnsi="Times New Roman"/>
          <w:color w:val="000000"/>
          <w:spacing w:val="1"/>
          <w:sz w:val="24"/>
        </w:rPr>
        <w:t>)</w:t>
      </w:r>
      <w:r w:rsidR="00683C18" w:rsidRPr="004C7A89">
        <w:rPr>
          <w:rFonts w:ascii="Times New Roman" w:hAnsi="Times New Roman"/>
          <w:color w:val="000000"/>
          <w:spacing w:val="1"/>
          <w:sz w:val="24"/>
        </w:rPr>
        <w:t xml:space="preserve"> seguinte</w:t>
      </w:r>
      <w:r w:rsidR="00930A34" w:rsidRPr="004C7A89">
        <w:rPr>
          <w:rFonts w:ascii="Times New Roman" w:hAnsi="Times New Roman"/>
          <w:color w:val="000000"/>
          <w:spacing w:val="1"/>
          <w:sz w:val="24"/>
        </w:rPr>
        <w:t xml:space="preserve">(s) </w:t>
      </w:r>
      <w:r w:rsidR="000A453B" w:rsidRPr="004C7A89">
        <w:rPr>
          <w:rFonts w:ascii="Times New Roman" w:hAnsi="Times New Roman"/>
          <w:color w:val="000000"/>
          <w:spacing w:val="1"/>
          <w:sz w:val="24"/>
        </w:rPr>
        <w:t xml:space="preserve">bem público: </w:t>
      </w:r>
      <w:r w:rsidR="00556AA5" w:rsidRPr="004C7A89">
        <w:rPr>
          <w:rFonts w:ascii="Times New Roman" w:hAnsi="Times New Roman"/>
          <w:color w:val="000000"/>
          <w:spacing w:val="1"/>
          <w:sz w:val="24"/>
        </w:rPr>
        <w:t>______________</w:t>
      </w:r>
      <w:r w:rsidR="00E25830" w:rsidRPr="004C7A89">
        <w:rPr>
          <w:rFonts w:ascii="Times New Roman" w:hAnsi="Times New Roman"/>
          <w:color w:val="000000"/>
          <w:spacing w:val="1"/>
          <w:sz w:val="24"/>
        </w:rPr>
        <w:t>____________</w:t>
      </w:r>
      <w:r w:rsidR="00556AA5" w:rsidRPr="004C7A89">
        <w:rPr>
          <w:rFonts w:ascii="Times New Roman" w:hAnsi="Times New Roman"/>
          <w:color w:val="000000"/>
          <w:spacing w:val="1"/>
          <w:sz w:val="24"/>
        </w:rPr>
        <w:t>_____________</w:t>
      </w:r>
      <w:r w:rsidR="0065683F" w:rsidRPr="004C7A89">
        <w:rPr>
          <w:rFonts w:ascii="Times New Roman" w:hAnsi="Times New Roman"/>
          <w:color w:val="000000"/>
          <w:spacing w:val="1"/>
          <w:sz w:val="24"/>
        </w:rPr>
        <w:t>_____</w:t>
      </w:r>
      <w:r w:rsidR="00E25830" w:rsidRPr="004C7A89">
        <w:rPr>
          <w:rFonts w:ascii="Times New Roman" w:hAnsi="Times New Roman"/>
          <w:color w:val="000000"/>
          <w:spacing w:val="1"/>
          <w:sz w:val="24"/>
        </w:rPr>
        <w:t>.</w:t>
      </w:r>
    </w:p>
    <w:p w:rsidR="00AE7E85" w:rsidRDefault="00AE7E85" w:rsidP="004C7A89">
      <w:pPr>
        <w:autoSpaceDE w:val="0"/>
        <w:autoSpaceDN w:val="0"/>
        <w:adjustRightInd w:val="0"/>
        <w:jc w:val="both"/>
        <w:rPr>
          <w:rFonts w:ascii="Times New Roman" w:hAnsi="Times New Roman"/>
          <w:b/>
          <w:color w:val="000000"/>
          <w:spacing w:val="1"/>
          <w:sz w:val="24"/>
          <w:highlight w:val="cyan"/>
        </w:rPr>
      </w:pPr>
    </w:p>
    <w:p w:rsidR="000A453B" w:rsidRPr="004C7A89" w:rsidRDefault="000A453B" w:rsidP="004C7A89">
      <w:pPr>
        <w:autoSpaceDE w:val="0"/>
        <w:autoSpaceDN w:val="0"/>
        <w:adjustRightInd w:val="0"/>
        <w:jc w:val="both"/>
        <w:rPr>
          <w:rFonts w:ascii="Times New Roman" w:hAnsi="Times New Roman"/>
          <w:color w:val="000000"/>
          <w:spacing w:val="1"/>
          <w:sz w:val="24"/>
        </w:rPr>
      </w:pPr>
      <w:r w:rsidRPr="004C7A89">
        <w:rPr>
          <w:rFonts w:ascii="Times New Roman" w:hAnsi="Times New Roman"/>
          <w:b/>
          <w:color w:val="000000"/>
          <w:spacing w:val="1"/>
          <w:sz w:val="24"/>
          <w:highlight w:val="cyan"/>
        </w:rPr>
        <w:t>(NOTA 2):</w:t>
      </w:r>
      <w:r w:rsidRPr="004C7A89">
        <w:rPr>
          <w:rFonts w:ascii="Times New Roman" w:hAnsi="Times New Roman"/>
          <w:b/>
          <w:color w:val="000000"/>
          <w:spacing w:val="1"/>
          <w:sz w:val="24"/>
        </w:rPr>
        <w:t xml:space="preserve"> </w:t>
      </w:r>
      <w:r w:rsidRPr="004C7A89">
        <w:rPr>
          <w:rFonts w:ascii="Times New Roman" w:hAnsi="Times New Roman"/>
          <w:color w:val="000000"/>
          <w:spacing w:val="1"/>
          <w:sz w:val="24"/>
        </w:rPr>
        <w:t>O dispositivo poderá ser retirado caso não haja a utilização de nenhum bem público.</w:t>
      </w:r>
    </w:p>
    <w:p w:rsidR="000A453B" w:rsidRPr="004C7A89" w:rsidRDefault="000A453B" w:rsidP="004C7A89">
      <w:pPr>
        <w:autoSpaceDE w:val="0"/>
        <w:autoSpaceDN w:val="0"/>
        <w:adjustRightInd w:val="0"/>
        <w:jc w:val="both"/>
        <w:rPr>
          <w:rFonts w:ascii="Times New Roman" w:hAnsi="Times New Roman"/>
          <w:color w:val="000000"/>
          <w:spacing w:val="1"/>
          <w:sz w:val="24"/>
        </w:rPr>
      </w:pPr>
    </w:p>
    <w:p w:rsidR="009D2C96" w:rsidRPr="004C7A89" w:rsidRDefault="009D2C96" w:rsidP="004C7A89">
      <w:pPr>
        <w:pStyle w:val="Default"/>
        <w:spacing w:line="360" w:lineRule="auto"/>
        <w:jc w:val="both"/>
        <w:rPr>
          <w:rFonts w:ascii="Times New Roman" w:hAnsi="Times New Roman" w:cs="Times New Roman"/>
        </w:rPr>
      </w:pPr>
      <w:r w:rsidRPr="004C7A89">
        <w:rPr>
          <w:rFonts w:ascii="Times New Roman" w:hAnsi="Times New Roman" w:cs="Times New Roman"/>
          <w:b/>
          <w:spacing w:val="1"/>
        </w:rPr>
        <w:t>2.4</w:t>
      </w:r>
      <w:r w:rsidRPr="004C7A89">
        <w:rPr>
          <w:rFonts w:ascii="Times New Roman" w:hAnsi="Times New Roman" w:cs="Times New Roman"/>
          <w:spacing w:val="1"/>
        </w:rPr>
        <w:tab/>
      </w:r>
      <w:r w:rsidRPr="004C7A89">
        <w:rPr>
          <w:rFonts w:ascii="Times New Roman" w:hAnsi="Times New Roman" w:cs="Times New Roman"/>
        </w:rPr>
        <w:t>O prazo de vigência do Contrato de Gestão será de ___ (___</w:t>
      </w:r>
      <w:proofErr w:type="gramStart"/>
      <w:r w:rsidRPr="004C7A89">
        <w:rPr>
          <w:rFonts w:ascii="Times New Roman" w:hAnsi="Times New Roman" w:cs="Times New Roman"/>
        </w:rPr>
        <w:t>_)</w:t>
      </w:r>
      <w:r w:rsidR="004E49BE" w:rsidRPr="004C7A89">
        <w:rPr>
          <w:rFonts w:ascii="Times New Roman" w:hAnsi="Times New Roman" w:cs="Times New Roman"/>
        </w:rPr>
        <w:t>meses</w:t>
      </w:r>
      <w:proofErr w:type="gramEnd"/>
      <w:r w:rsidR="004E49BE" w:rsidRPr="004C7A89">
        <w:rPr>
          <w:rFonts w:ascii="Times New Roman" w:hAnsi="Times New Roman" w:cs="Times New Roman"/>
        </w:rPr>
        <w:t>/anos</w:t>
      </w:r>
      <w:r w:rsidRPr="004C7A89">
        <w:rPr>
          <w:rFonts w:ascii="Times New Roman" w:hAnsi="Times New Roman" w:cs="Times New Roman"/>
        </w:rPr>
        <w:t>, contados a partir da data da publicação do seu extrato no Diário Oficial do Estado do Rio de Janeiro.</w:t>
      </w:r>
    </w:p>
    <w:p w:rsidR="00AE7E85" w:rsidRDefault="00AE7E85" w:rsidP="004C7A89">
      <w:pPr>
        <w:pStyle w:val="Default"/>
        <w:spacing w:line="360" w:lineRule="auto"/>
        <w:jc w:val="both"/>
        <w:rPr>
          <w:rFonts w:ascii="Times New Roman" w:hAnsi="Times New Roman" w:cs="Times New Roman"/>
          <w:b/>
          <w:highlight w:val="cyan"/>
        </w:rPr>
      </w:pPr>
    </w:p>
    <w:p w:rsidR="00581B61" w:rsidRPr="004C7A89" w:rsidRDefault="000A453B" w:rsidP="004C7A89">
      <w:pPr>
        <w:pStyle w:val="Default"/>
        <w:spacing w:line="360" w:lineRule="auto"/>
        <w:jc w:val="both"/>
        <w:rPr>
          <w:rFonts w:ascii="Times New Roman" w:hAnsi="Times New Roman" w:cs="Times New Roman"/>
        </w:rPr>
      </w:pPr>
      <w:r w:rsidRPr="004C7A89">
        <w:rPr>
          <w:rFonts w:ascii="Times New Roman" w:hAnsi="Times New Roman" w:cs="Times New Roman"/>
          <w:b/>
          <w:highlight w:val="cyan"/>
        </w:rPr>
        <w:t>(NOTA 3</w:t>
      </w:r>
      <w:r w:rsidR="00581B61" w:rsidRPr="004C7A89">
        <w:rPr>
          <w:rFonts w:ascii="Times New Roman" w:hAnsi="Times New Roman" w:cs="Times New Roman"/>
          <w:b/>
          <w:highlight w:val="cyan"/>
        </w:rPr>
        <w:t>):</w:t>
      </w:r>
      <w:r w:rsidR="00581B61" w:rsidRPr="004C7A89">
        <w:rPr>
          <w:rFonts w:ascii="Times New Roman" w:hAnsi="Times New Roman" w:cs="Times New Roman"/>
          <w:b/>
        </w:rPr>
        <w:t xml:space="preserve"> </w:t>
      </w:r>
      <w:r w:rsidR="00581B61" w:rsidRPr="004C7A89">
        <w:rPr>
          <w:rFonts w:ascii="Times New Roman" w:hAnsi="Times New Roman" w:cs="Times New Roman"/>
        </w:rPr>
        <w:t xml:space="preserve">Consoante o art. </w:t>
      </w:r>
      <w:r w:rsidRPr="004C7A89">
        <w:rPr>
          <w:rFonts w:ascii="Times New Roman" w:hAnsi="Times New Roman" w:cs="Times New Roman"/>
        </w:rPr>
        <w:t>10</w:t>
      </w:r>
      <w:r w:rsidR="00581B61" w:rsidRPr="004C7A89">
        <w:rPr>
          <w:rFonts w:ascii="Times New Roman" w:hAnsi="Times New Roman" w:cs="Times New Roman"/>
        </w:rPr>
        <w:t xml:space="preserve">, § </w:t>
      </w:r>
      <w:r w:rsidRPr="004C7A89">
        <w:rPr>
          <w:rFonts w:ascii="Times New Roman" w:hAnsi="Times New Roman" w:cs="Times New Roman"/>
        </w:rPr>
        <w:t>2</w:t>
      </w:r>
      <w:r w:rsidR="008C4A13" w:rsidRPr="004C7A89">
        <w:rPr>
          <w:rFonts w:ascii="Times New Roman" w:hAnsi="Times New Roman" w:cs="Times New Roman"/>
        </w:rPr>
        <w:t xml:space="preserve">º </w:t>
      </w:r>
      <w:r w:rsidR="00581B61" w:rsidRPr="004C7A89">
        <w:rPr>
          <w:rFonts w:ascii="Times New Roman" w:hAnsi="Times New Roman" w:cs="Times New Roman"/>
        </w:rPr>
        <w:t>da</w:t>
      </w:r>
      <w:r w:rsidRPr="004C7A89">
        <w:rPr>
          <w:rFonts w:ascii="Times New Roman" w:hAnsi="Times New Roman" w:cs="Times New Roman"/>
        </w:rPr>
        <w:t xml:space="preserve"> Lei nº 6.470, de 12 de junho de 2013</w:t>
      </w:r>
      <w:r w:rsidR="00581B61" w:rsidRPr="004C7A89">
        <w:rPr>
          <w:rFonts w:ascii="Times New Roman" w:hAnsi="Times New Roman" w:cs="Times New Roman"/>
        </w:rPr>
        <w:t xml:space="preserve"> o prazo do contrato de ges</w:t>
      </w:r>
      <w:r w:rsidR="00A90654" w:rsidRPr="004C7A89">
        <w:rPr>
          <w:rFonts w:ascii="Times New Roman" w:hAnsi="Times New Roman" w:cs="Times New Roman"/>
        </w:rPr>
        <w:t>t</w:t>
      </w:r>
      <w:r w:rsidR="00581B61" w:rsidRPr="004C7A89">
        <w:rPr>
          <w:rFonts w:ascii="Times New Roman" w:hAnsi="Times New Roman" w:cs="Times New Roman"/>
        </w:rPr>
        <w:t>ão não poderá ultrapassar 5 (cinco) anos</w:t>
      </w:r>
      <w:r w:rsidR="00A90654" w:rsidRPr="004C7A89">
        <w:rPr>
          <w:rFonts w:ascii="Times New Roman" w:hAnsi="Times New Roman" w:cs="Times New Roman"/>
        </w:rPr>
        <w:t>.</w:t>
      </w:r>
    </w:p>
    <w:p w:rsidR="000A453B" w:rsidRPr="004C7A89" w:rsidRDefault="000A453B" w:rsidP="004C7A89">
      <w:pPr>
        <w:autoSpaceDE w:val="0"/>
        <w:autoSpaceDN w:val="0"/>
        <w:adjustRightInd w:val="0"/>
        <w:jc w:val="both"/>
        <w:rPr>
          <w:rFonts w:ascii="Times New Roman" w:hAnsi="Times New Roman"/>
          <w:b/>
          <w:bCs/>
          <w:color w:val="000000"/>
          <w:spacing w:val="1"/>
          <w:sz w:val="24"/>
        </w:rPr>
      </w:pPr>
    </w:p>
    <w:p w:rsidR="00A34A1A" w:rsidRPr="004C7A89" w:rsidRDefault="00A34A1A" w:rsidP="004C7A89">
      <w:pPr>
        <w:jc w:val="both"/>
        <w:rPr>
          <w:rFonts w:ascii="Times New Roman" w:hAnsi="Times New Roman"/>
          <w:b/>
          <w:sz w:val="24"/>
        </w:rPr>
      </w:pPr>
      <w:r w:rsidRPr="004C7A89">
        <w:rPr>
          <w:rFonts w:ascii="Times New Roman" w:hAnsi="Times New Roman"/>
          <w:b/>
          <w:sz w:val="24"/>
        </w:rPr>
        <w:t>3. DO PROCESSO SELETIVO E DAS CONDIÇÕES DE PARTICIPAÇÃO</w:t>
      </w:r>
    </w:p>
    <w:p w:rsidR="00A34A1A" w:rsidRPr="00AE7E85" w:rsidRDefault="00A34A1A" w:rsidP="004C7A89">
      <w:pPr>
        <w:jc w:val="both"/>
        <w:rPr>
          <w:rFonts w:ascii="Times New Roman" w:hAnsi="Times New Roman"/>
          <w:b/>
          <w:sz w:val="20"/>
        </w:rPr>
      </w:pPr>
      <w:r w:rsidRPr="00AE7E85">
        <w:rPr>
          <w:rFonts w:ascii="Times New Roman" w:hAnsi="Times New Roman"/>
          <w:b/>
          <w:sz w:val="20"/>
        </w:rPr>
        <w:t>(</w:t>
      </w:r>
      <w:r w:rsidR="00AE7E85" w:rsidRPr="00AE7E85">
        <w:rPr>
          <w:rFonts w:ascii="Times New Roman" w:hAnsi="Times New Roman"/>
          <w:b/>
          <w:sz w:val="20"/>
        </w:rPr>
        <w:t>I</w:t>
      </w:r>
      <w:r w:rsidRPr="00AE7E85">
        <w:rPr>
          <w:rFonts w:ascii="Times New Roman" w:hAnsi="Times New Roman"/>
          <w:b/>
          <w:sz w:val="20"/>
        </w:rPr>
        <w:t xml:space="preserve">tens alterados pela Resolução PGE nº </w:t>
      </w:r>
      <w:r w:rsidR="00F225F7" w:rsidRPr="00AE7E85">
        <w:rPr>
          <w:rFonts w:ascii="Times New Roman" w:hAnsi="Times New Roman"/>
          <w:b/>
          <w:sz w:val="20"/>
        </w:rPr>
        <w:t>4</w:t>
      </w:r>
      <w:r w:rsidRPr="00AE7E85">
        <w:rPr>
          <w:rFonts w:ascii="Times New Roman" w:hAnsi="Times New Roman"/>
          <w:b/>
          <w:sz w:val="20"/>
        </w:rPr>
        <w:t>.</w:t>
      </w:r>
      <w:r w:rsidR="00F225F7" w:rsidRPr="00AE7E85">
        <w:rPr>
          <w:rFonts w:ascii="Times New Roman" w:hAnsi="Times New Roman"/>
          <w:b/>
          <w:sz w:val="20"/>
        </w:rPr>
        <w:t>447</w:t>
      </w:r>
      <w:r w:rsidRPr="00AE7E85">
        <w:rPr>
          <w:rFonts w:ascii="Times New Roman" w:hAnsi="Times New Roman"/>
          <w:b/>
          <w:sz w:val="20"/>
        </w:rPr>
        <w:t xml:space="preserve">, de </w:t>
      </w:r>
      <w:r w:rsidR="00F225F7" w:rsidRPr="00AE7E85">
        <w:rPr>
          <w:rFonts w:ascii="Times New Roman" w:hAnsi="Times New Roman"/>
          <w:b/>
          <w:sz w:val="20"/>
        </w:rPr>
        <w:t>09</w:t>
      </w:r>
      <w:r w:rsidRPr="00AE7E85">
        <w:rPr>
          <w:rFonts w:ascii="Times New Roman" w:hAnsi="Times New Roman"/>
          <w:b/>
          <w:sz w:val="20"/>
        </w:rPr>
        <w:t>.0</w:t>
      </w:r>
      <w:r w:rsidR="00F225F7" w:rsidRPr="00AE7E85">
        <w:rPr>
          <w:rFonts w:ascii="Times New Roman" w:hAnsi="Times New Roman"/>
          <w:b/>
          <w:sz w:val="20"/>
        </w:rPr>
        <w:t>9</w:t>
      </w:r>
      <w:r w:rsidRPr="00AE7E85">
        <w:rPr>
          <w:rFonts w:ascii="Times New Roman" w:hAnsi="Times New Roman"/>
          <w:b/>
          <w:sz w:val="20"/>
        </w:rPr>
        <w:t>.201</w:t>
      </w:r>
      <w:r w:rsidR="00F225F7" w:rsidRPr="00AE7E85">
        <w:rPr>
          <w:rFonts w:ascii="Times New Roman" w:hAnsi="Times New Roman"/>
          <w:b/>
          <w:sz w:val="20"/>
        </w:rPr>
        <w:t>9</w:t>
      </w:r>
      <w:r w:rsidRPr="00AE7E85">
        <w:rPr>
          <w:rFonts w:ascii="Times New Roman" w:hAnsi="Times New Roman"/>
          <w:b/>
          <w:sz w:val="20"/>
        </w:rPr>
        <w:t>)</w:t>
      </w:r>
    </w:p>
    <w:p w:rsidR="00A34A1A" w:rsidRPr="004C7A89" w:rsidRDefault="00A34A1A" w:rsidP="004C7A89">
      <w:pPr>
        <w:autoSpaceDE w:val="0"/>
        <w:autoSpaceDN w:val="0"/>
        <w:adjustRightInd w:val="0"/>
        <w:jc w:val="both"/>
        <w:rPr>
          <w:rFonts w:ascii="Times New Roman" w:hAnsi="Times New Roman"/>
          <w:color w:val="000000"/>
          <w:spacing w:val="1"/>
          <w:sz w:val="24"/>
        </w:rPr>
      </w:pPr>
      <w:r w:rsidRPr="004C7A89">
        <w:rPr>
          <w:rFonts w:ascii="Times New Roman" w:hAnsi="Times New Roman"/>
          <w:b/>
          <w:color w:val="000000"/>
          <w:spacing w:val="1"/>
          <w:sz w:val="24"/>
        </w:rPr>
        <w:t>3.1</w:t>
      </w:r>
      <w:r w:rsidRPr="004C7A89">
        <w:rPr>
          <w:rFonts w:ascii="Times New Roman" w:hAnsi="Times New Roman"/>
          <w:color w:val="000000"/>
          <w:spacing w:val="1"/>
          <w:sz w:val="24"/>
        </w:rPr>
        <w:tab/>
        <w:t>O processo seletivo destina-se a pessoas jurídicas de direito privado, sem fins econômicos ou lucrativos, com sede ou filial no Estado do Rio de Janeiro, que tenham obtido a qualificação provisória ou definitiva como Organização Social perante o Estado do Rio de Janeiro até a data do recebimento das propostas (</w:t>
      </w:r>
      <w:proofErr w:type="spellStart"/>
      <w:r w:rsidRPr="004C7A89">
        <w:rPr>
          <w:rFonts w:ascii="Times New Roman" w:hAnsi="Times New Roman"/>
          <w:color w:val="000000"/>
          <w:spacing w:val="1"/>
          <w:sz w:val="24"/>
        </w:rPr>
        <w:t>arts</w:t>
      </w:r>
      <w:proofErr w:type="spellEnd"/>
      <w:r w:rsidRPr="004C7A89">
        <w:rPr>
          <w:rFonts w:ascii="Times New Roman" w:hAnsi="Times New Roman"/>
          <w:color w:val="000000"/>
          <w:spacing w:val="1"/>
          <w:sz w:val="24"/>
        </w:rPr>
        <w:t>. 19 e 20, do Decreto nº 44.272, de 2013) devidamente publicada no Diário Oficial do Estado do Rio de Janeiro (art. 14 do Decreto nº 44.272, de 2013) e cujas atividades estejam de acordo com a Lei nº 6.470, de 2013.</w:t>
      </w:r>
    </w:p>
    <w:p w:rsidR="00A34A1A" w:rsidRPr="004C7A89" w:rsidRDefault="00A34A1A" w:rsidP="004C7A89">
      <w:pPr>
        <w:autoSpaceDE w:val="0"/>
        <w:autoSpaceDN w:val="0"/>
        <w:adjustRightInd w:val="0"/>
        <w:jc w:val="both"/>
        <w:rPr>
          <w:rFonts w:ascii="Times New Roman" w:hAnsi="Times New Roman"/>
          <w:b/>
          <w:spacing w:val="1"/>
          <w:sz w:val="24"/>
        </w:rPr>
      </w:pPr>
    </w:p>
    <w:p w:rsidR="00A34A1A" w:rsidRPr="004C7A89" w:rsidRDefault="00A34A1A" w:rsidP="004C7A89">
      <w:pPr>
        <w:autoSpaceDE w:val="0"/>
        <w:autoSpaceDN w:val="0"/>
        <w:adjustRightInd w:val="0"/>
        <w:jc w:val="both"/>
        <w:rPr>
          <w:rFonts w:ascii="Times New Roman" w:hAnsi="Times New Roman"/>
          <w:color w:val="000000"/>
          <w:spacing w:val="1"/>
          <w:sz w:val="24"/>
        </w:rPr>
      </w:pPr>
      <w:r w:rsidRPr="004C7A89">
        <w:rPr>
          <w:rFonts w:ascii="Times New Roman" w:hAnsi="Times New Roman"/>
          <w:b/>
          <w:color w:val="000000"/>
          <w:spacing w:val="1"/>
          <w:sz w:val="24"/>
        </w:rPr>
        <w:t>3.</w:t>
      </w:r>
      <w:r w:rsidR="004C0CDE" w:rsidRPr="004C7A89">
        <w:rPr>
          <w:rFonts w:ascii="Times New Roman" w:hAnsi="Times New Roman"/>
          <w:b/>
          <w:color w:val="000000"/>
          <w:spacing w:val="1"/>
          <w:sz w:val="24"/>
        </w:rPr>
        <w:t>1.1</w:t>
      </w:r>
      <w:r w:rsidRPr="004C7A89">
        <w:rPr>
          <w:rFonts w:ascii="Times New Roman" w:hAnsi="Times New Roman"/>
          <w:color w:val="000000"/>
          <w:spacing w:val="1"/>
          <w:sz w:val="24"/>
        </w:rPr>
        <w:tab/>
        <w:t>Nos termos do art. 17 do Decreto nº 44.272, de 2013, a</w:t>
      </w:r>
      <w:r w:rsidRPr="004C7A89">
        <w:rPr>
          <w:rFonts w:ascii="Times New Roman" w:hAnsi="Times New Roman"/>
          <w:sz w:val="24"/>
        </w:rPr>
        <w:t>dmite-se, mediante solicitação, para efeitos de participação no processo seletivo, a qualificação provisória da entidade, devendo neste caso, a pessoa jurídica apresentar declaração</w:t>
      </w:r>
      <w:r w:rsidRPr="004C7A89">
        <w:rPr>
          <w:rFonts w:ascii="Times New Roman" w:hAnsi="Times New Roman"/>
          <w:color w:val="000000"/>
          <w:spacing w:val="1"/>
          <w:sz w:val="24"/>
        </w:rPr>
        <w:t xml:space="preserve"> conforme </w:t>
      </w:r>
      <w:r w:rsidRPr="004C7A89">
        <w:rPr>
          <w:rFonts w:ascii="Times New Roman" w:hAnsi="Times New Roman"/>
          <w:b/>
          <w:color w:val="000000"/>
          <w:spacing w:val="1"/>
          <w:sz w:val="24"/>
        </w:rPr>
        <w:t>Anexo III – Modelo de Declaração de Alteração Estatutária</w:t>
      </w:r>
      <w:r w:rsidRPr="004C7A89">
        <w:rPr>
          <w:rFonts w:ascii="Times New Roman" w:hAnsi="Times New Roman"/>
          <w:color w:val="000000"/>
          <w:spacing w:val="1"/>
          <w:sz w:val="24"/>
        </w:rPr>
        <w:t>, se obrigando, caso seja vencedora do processo seletivo, a fazer as alterações estatutárias necessárias à qualificação definitiva, que será condição para a assinatura do Contrato de Gestão.</w:t>
      </w:r>
    </w:p>
    <w:p w:rsidR="00A34A1A" w:rsidRPr="004C7A89" w:rsidRDefault="00A34A1A" w:rsidP="004C7A89">
      <w:pPr>
        <w:autoSpaceDE w:val="0"/>
        <w:autoSpaceDN w:val="0"/>
        <w:adjustRightInd w:val="0"/>
        <w:jc w:val="both"/>
        <w:rPr>
          <w:rFonts w:ascii="Times New Roman" w:hAnsi="Times New Roman"/>
          <w:b/>
          <w:spacing w:val="1"/>
          <w:sz w:val="24"/>
        </w:rPr>
      </w:pPr>
    </w:p>
    <w:p w:rsidR="00A34A1A" w:rsidRPr="004C7A89" w:rsidRDefault="00A34A1A" w:rsidP="004C7A89">
      <w:pPr>
        <w:pStyle w:val="Default"/>
        <w:spacing w:line="360" w:lineRule="auto"/>
        <w:jc w:val="both"/>
        <w:rPr>
          <w:rFonts w:ascii="Times New Roman" w:hAnsi="Times New Roman" w:cs="Times New Roman"/>
          <w:color w:val="auto"/>
        </w:rPr>
      </w:pPr>
      <w:r w:rsidRPr="004C7A89">
        <w:rPr>
          <w:rFonts w:ascii="Times New Roman" w:hAnsi="Times New Roman" w:cs="Times New Roman"/>
          <w:b/>
          <w:bCs/>
          <w:color w:val="auto"/>
        </w:rPr>
        <w:t>3.</w:t>
      </w:r>
      <w:r w:rsidR="004C0CDE" w:rsidRPr="004C7A89">
        <w:rPr>
          <w:rFonts w:ascii="Times New Roman" w:hAnsi="Times New Roman" w:cs="Times New Roman"/>
          <w:b/>
          <w:bCs/>
          <w:color w:val="auto"/>
        </w:rPr>
        <w:t xml:space="preserve">2 </w:t>
      </w:r>
      <w:r w:rsidRPr="004C7A89">
        <w:rPr>
          <w:rFonts w:ascii="Times New Roman" w:hAnsi="Times New Roman" w:cs="Times New Roman"/>
          <w:color w:val="auto"/>
        </w:rPr>
        <w:t xml:space="preserve">Não será permitida a participação de pessoas jurídicas em consórcio. </w:t>
      </w:r>
    </w:p>
    <w:p w:rsidR="00A34A1A" w:rsidRPr="004C7A89" w:rsidRDefault="00A34A1A" w:rsidP="004C7A89">
      <w:pPr>
        <w:jc w:val="both"/>
        <w:rPr>
          <w:rFonts w:ascii="Times New Roman" w:hAnsi="Times New Roman"/>
          <w:b/>
          <w:sz w:val="24"/>
        </w:rPr>
      </w:pPr>
    </w:p>
    <w:p w:rsidR="00F225F7" w:rsidRPr="004C7A89" w:rsidRDefault="00F225F7" w:rsidP="004C7A89">
      <w:pPr>
        <w:jc w:val="both"/>
        <w:rPr>
          <w:rFonts w:ascii="Times New Roman" w:hAnsi="Times New Roman"/>
          <w:sz w:val="24"/>
        </w:rPr>
      </w:pPr>
      <w:r w:rsidRPr="004C7A89">
        <w:rPr>
          <w:rFonts w:ascii="Times New Roman" w:hAnsi="Times New Roman"/>
          <w:b/>
          <w:sz w:val="24"/>
        </w:rPr>
        <w:t xml:space="preserve">3.3 </w:t>
      </w:r>
      <w:r w:rsidRPr="004C7A89">
        <w:rPr>
          <w:rFonts w:ascii="Times New Roman" w:hAnsi="Times New Roman"/>
          <w:sz w:val="24"/>
        </w:rPr>
        <w:t>Não serão admitidas na licitação as empresas punidas por:</w:t>
      </w:r>
    </w:p>
    <w:p w:rsidR="00566D38" w:rsidRPr="004C7A89" w:rsidRDefault="00566D38" w:rsidP="004C7A89">
      <w:pPr>
        <w:jc w:val="both"/>
        <w:rPr>
          <w:rFonts w:ascii="Times New Roman" w:hAnsi="Times New Roman"/>
          <w:sz w:val="24"/>
        </w:rPr>
      </w:pPr>
    </w:p>
    <w:p w:rsidR="00AE7E85" w:rsidRDefault="00F225F7" w:rsidP="004C7A89">
      <w:pPr>
        <w:ind w:right="49"/>
        <w:jc w:val="both"/>
        <w:rPr>
          <w:rFonts w:ascii="Times New Roman" w:hAnsi="Times New Roman"/>
          <w:sz w:val="24"/>
        </w:rPr>
      </w:pPr>
      <w:r w:rsidRPr="004C7A89">
        <w:rPr>
          <w:rFonts w:ascii="Times New Roman" w:hAnsi="Times New Roman"/>
          <w:b/>
          <w:sz w:val="24"/>
        </w:rPr>
        <w:lastRenderedPageBreak/>
        <w:t>a)</w:t>
      </w:r>
      <w:r w:rsidRPr="004C7A89">
        <w:rPr>
          <w:rFonts w:ascii="Times New Roman" w:hAnsi="Times New Roman"/>
          <w:sz w:val="24"/>
        </w:rPr>
        <w:t xml:space="preserve"> Ente, Autarquia ou Fundação da Administração Pública do Estado do Rio de Janeiro, com as sanções prescritas no inciso III do art. 87 da Lei n.º 8.666/93 e no art. 7º da Lei nº 10.520/02;</w:t>
      </w:r>
      <w:r w:rsidR="00DE4019" w:rsidRPr="004C7A89">
        <w:rPr>
          <w:rFonts w:ascii="Times New Roman" w:hAnsi="Times New Roman"/>
          <w:sz w:val="24"/>
        </w:rPr>
        <w:t xml:space="preserve"> </w:t>
      </w:r>
    </w:p>
    <w:p w:rsidR="00F225F7" w:rsidRPr="00AE7E85" w:rsidRDefault="00DE4019" w:rsidP="004C7A89">
      <w:pPr>
        <w:ind w:right="49"/>
        <w:jc w:val="both"/>
        <w:rPr>
          <w:rFonts w:ascii="Times New Roman" w:hAnsi="Times New Roman"/>
          <w:b/>
          <w:sz w:val="20"/>
        </w:rPr>
      </w:pPr>
      <w:r w:rsidRPr="00AE7E85">
        <w:rPr>
          <w:rFonts w:ascii="Times New Roman" w:hAnsi="Times New Roman"/>
          <w:b/>
          <w:sz w:val="20"/>
        </w:rPr>
        <w:t>(</w:t>
      </w:r>
      <w:r w:rsidR="00AE7E85" w:rsidRPr="00AE7E85">
        <w:rPr>
          <w:rFonts w:ascii="Times New Roman" w:hAnsi="Times New Roman"/>
          <w:b/>
          <w:sz w:val="20"/>
        </w:rPr>
        <w:t>A</w:t>
      </w:r>
      <w:r w:rsidRPr="00AE7E85">
        <w:rPr>
          <w:rFonts w:ascii="Times New Roman" w:hAnsi="Times New Roman"/>
          <w:b/>
          <w:sz w:val="20"/>
        </w:rPr>
        <w:t>línea incluída pela Resolução PGE nº 4.447, de 09.09.2019)</w:t>
      </w:r>
    </w:p>
    <w:p w:rsidR="00566D38" w:rsidRPr="004C7A89" w:rsidRDefault="00566D38" w:rsidP="004C7A89">
      <w:pPr>
        <w:ind w:right="49"/>
        <w:jc w:val="both"/>
        <w:rPr>
          <w:rFonts w:ascii="Times New Roman" w:hAnsi="Times New Roman"/>
          <w:sz w:val="24"/>
        </w:rPr>
      </w:pPr>
    </w:p>
    <w:p w:rsidR="00AE7E85" w:rsidRDefault="00F225F7" w:rsidP="004C7A89">
      <w:pPr>
        <w:ind w:right="49"/>
        <w:jc w:val="both"/>
        <w:rPr>
          <w:rFonts w:ascii="Times New Roman" w:hAnsi="Times New Roman"/>
          <w:sz w:val="24"/>
        </w:rPr>
      </w:pPr>
      <w:r w:rsidRPr="004C7A89">
        <w:rPr>
          <w:rFonts w:ascii="Times New Roman" w:hAnsi="Times New Roman"/>
          <w:b/>
          <w:sz w:val="24"/>
        </w:rPr>
        <w:t>b)</w:t>
      </w:r>
      <w:r w:rsidRPr="004C7A89">
        <w:rPr>
          <w:rFonts w:ascii="Times New Roman" w:hAnsi="Times New Roman"/>
          <w:sz w:val="24"/>
        </w:rPr>
        <w:t xml:space="preserve"> Ente ou Entidade da Administração Pública Federal, Estadual, Distrital e Municipal, com a sanção prescrita no inciso IV do art. 87 da Lei n.º 8.666/93.</w:t>
      </w:r>
      <w:r w:rsidR="00E260AC" w:rsidRPr="004C7A89">
        <w:rPr>
          <w:rFonts w:ascii="Times New Roman" w:hAnsi="Times New Roman"/>
          <w:sz w:val="24"/>
        </w:rPr>
        <w:t xml:space="preserve"> </w:t>
      </w:r>
    </w:p>
    <w:p w:rsidR="00E260AC" w:rsidRPr="00AE7E85" w:rsidRDefault="00E260AC" w:rsidP="004C7A89">
      <w:pPr>
        <w:ind w:right="49"/>
        <w:jc w:val="both"/>
        <w:rPr>
          <w:rFonts w:ascii="Times New Roman" w:hAnsi="Times New Roman"/>
          <w:sz w:val="20"/>
        </w:rPr>
      </w:pPr>
      <w:r w:rsidRPr="00AE7E85">
        <w:rPr>
          <w:rFonts w:ascii="Times New Roman" w:hAnsi="Times New Roman"/>
          <w:b/>
          <w:sz w:val="20"/>
        </w:rPr>
        <w:t>(</w:t>
      </w:r>
      <w:r w:rsidR="00AE7E85" w:rsidRPr="00AE7E85">
        <w:rPr>
          <w:rFonts w:ascii="Times New Roman" w:hAnsi="Times New Roman"/>
          <w:b/>
          <w:sz w:val="20"/>
        </w:rPr>
        <w:t>A</w:t>
      </w:r>
      <w:r w:rsidRPr="00AE7E85">
        <w:rPr>
          <w:rFonts w:ascii="Times New Roman" w:hAnsi="Times New Roman"/>
          <w:b/>
          <w:sz w:val="20"/>
        </w:rPr>
        <w:t>línea incluída pela Resolução PGE nº 4.447, de 09.09.2019)</w:t>
      </w:r>
    </w:p>
    <w:p w:rsidR="00F225F7" w:rsidRPr="004C7A89" w:rsidRDefault="00F225F7" w:rsidP="004C7A89">
      <w:pPr>
        <w:ind w:right="49"/>
        <w:jc w:val="both"/>
        <w:rPr>
          <w:rFonts w:ascii="Times New Roman" w:hAnsi="Times New Roman"/>
          <w:sz w:val="24"/>
        </w:rPr>
      </w:pPr>
    </w:p>
    <w:p w:rsidR="00F225F7" w:rsidRPr="004C7A89" w:rsidRDefault="00F225F7" w:rsidP="004C7A89">
      <w:pPr>
        <w:ind w:right="49"/>
        <w:jc w:val="both"/>
        <w:rPr>
          <w:rFonts w:ascii="Times New Roman" w:hAnsi="Times New Roman"/>
          <w:i/>
          <w:color w:val="000000"/>
          <w:sz w:val="24"/>
        </w:rPr>
      </w:pPr>
      <w:r w:rsidRPr="00AE7E85">
        <w:rPr>
          <w:rFonts w:ascii="Times New Roman" w:hAnsi="Times New Roman"/>
          <w:b/>
          <w:i/>
          <w:sz w:val="24"/>
          <w:highlight w:val="cyan"/>
        </w:rPr>
        <w:t>NOTA:</w:t>
      </w:r>
      <w:r w:rsidRPr="004C7A89">
        <w:rPr>
          <w:rFonts w:ascii="Times New Roman" w:hAnsi="Times New Roman"/>
          <w:i/>
          <w:sz w:val="24"/>
        </w:rPr>
        <w:t xml:space="preserve"> O art. 83, III da Lei n° 13.303/16 (Lei das Estatais) </w:t>
      </w:r>
      <w:r w:rsidRPr="004C7A89">
        <w:rPr>
          <w:rFonts w:ascii="Times New Roman" w:hAnsi="Times New Roman"/>
          <w:i/>
          <w:color w:val="000000"/>
          <w:sz w:val="24"/>
        </w:rPr>
        <w:t>dispõe:</w:t>
      </w:r>
    </w:p>
    <w:p w:rsidR="00F225F7" w:rsidRPr="004C7A89" w:rsidRDefault="00F225F7" w:rsidP="004C7A89">
      <w:pPr>
        <w:ind w:right="49"/>
        <w:jc w:val="both"/>
        <w:rPr>
          <w:rFonts w:ascii="Times New Roman" w:hAnsi="Times New Roman"/>
          <w:i/>
          <w:color w:val="000000"/>
          <w:sz w:val="24"/>
        </w:rPr>
      </w:pPr>
      <w:r w:rsidRPr="004C7A89">
        <w:rPr>
          <w:rFonts w:ascii="Times New Roman" w:hAnsi="Times New Roman"/>
          <w:i/>
          <w:color w:val="000000"/>
          <w:sz w:val="24"/>
        </w:rPr>
        <w:t>Art. 83.  Pela inexecução total ou parcial do contrato a empresa pública ou a sociedade de economia mista poderá, garantida a prévia defesa, aplicar ao contratado as seguintes sanções:</w:t>
      </w:r>
    </w:p>
    <w:p w:rsidR="00F225F7" w:rsidRPr="004C7A89" w:rsidRDefault="00F225F7" w:rsidP="004C7A89">
      <w:pPr>
        <w:ind w:right="49"/>
        <w:jc w:val="both"/>
        <w:rPr>
          <w:rFonts w:ascii="Times New Roman" w:hAnsi="Times New Roman"/>
          <w:i/>
          <w:color w:val="000000"/>
          <w:sz w:val="24"/>
        </w:rPr>
      </w:pPr>
      <w:r w:rsidRPr="004C7A89">
        <w:rPr>
          <w:rFonts w:ascii="Times New Roman" w:hAnsi="Times New Roman"/>
          <w:i/>
          <w:color w:val="000000"/>
          <w:sz w:val="24"/>
        </w:rPr>
        <w:t xml:space="preserve">III - suspensão temporária de participação em licitação e impedimento de contratar </w:t>
      </w:r>
      <w:r w:rsidRPr="004C7A89">
        <w:rPr>
          <w:rFonts w:ascii="Times New Roman" w:hAnsi="Times New Roman"/>
          <w:b/>
          <w:i/>
          <w:color w:val="000000"/>
          <w:sz w:val="24"/>
        </w:rPr>
        <w:t>com a entidade sancionadora</w:t>
      </w:r>
      <w:r w:rsidRPr="004C7A89">
        <w:rPr>
          <w:rFonts w:ascii="Times New Roman" w:hAnsi="Times New Roman"/>
          <w:i/>
          <w:color w:val="000000"/>
          <w:sz w:val="24"/>
        </w:rPr>
        <w:t>, por prazo não superior a 2 (dois) anos.</w:t>
      </w:r>
    </w:p>
    <w:p w:rsidR="00F225F7" w:rsidRPr="004C7A89" w:rsidRDefault="00F225F7" w:rsidP="004C7A89">
      <w:pPr>
        <w:ind w:right="49"/>
        <w:jc w:val="both"/>
        <w:rPr>
          <w:rFonts w:ascii="Times New Roman" w:hAnsi="Times New Roman"/>
          <w:i/>
          <w:sz w:val="24"/>
        </w:rPr>
      </w:pPr>
      <w:r w:rsidRPr="004C7A89">
        <w:rPr>
          <w:rFonts w:ascii="Times New Roman" w:hAnsi="Times New Roman"/>
          <w:i/>
          <w:sz w:val="24"/>
        </w:rPr>
        <w:t xml:space="preserve">Dessa forma, não está vedada a participação de empresa sancionada </w:t>
      </w:r>
      <w:r w:rsidRPr="004C7A89">
        <w:rPr>
          <w:rFonts w:ascii="Times New Roman" w:hAnsi="Times New Roman"/>
          <w:i/>
          <w:color w:val="000000"/>
          <w:sz w:val="24"/>
        </w:rPr>
        <w:t>por sociedade de economia mista ou empresa pública</w:t>
      </w:r>
      <w:r w:rsidRPr="004C7A89">
        <w:rPr>
          <w:rFonts w:ascii="Times New Roman" w:hAnsi="Times New Roman"/>
          <w:i/>
          <w:sz w:val="24"/>
        </w:rPr>
        <w:t xml:space="preserve"> com a suspensão </w:t>
      </w:r>
      <w:r w:rsidRPr="004C7A89">
        <w:rPr>
          <w:rFonts w:ascii="Times New Roman" w:hAnsi="Times New Roman"/>
          <w:i/>
          <w:color w:val="000000"/>
          <w:sz w:val="24"/>
        </w:rPr>
        <w:t xml:space="preserve">temporária de participação em licitação e impedimento de contratar </w:t>
      </w:r>
      <w:r w:rsidRPr="004C7A89">
        <w:rPr>
          <w:rFonts w:ascii="Times New Roman" w:hAnsi="Times New Roman"/>
          <w:i/>
          <w:sz w:val="24"/>
        </w:rPr>
        <w:t>nos processos licitatórios realizados por Ente, Autarquias e Fundações da Administração Pública do Estado.</w:t>
      </w:r>
    </w:p>
    <w:p w:rsidR="00566D38" w:rsidRPr="004C7A89" w:rsidRDefault="00566D38" w:rsidP="004C7A89">
      <w:pPr>
        <w:ind w:right="49"/>
        <w:jc w:val="both"/>
        <w:rPr>
          <w:rFonts w:ascii="Times New Roman" w:hAnsi="Times New Roman"/>
          <w:i/>
          <w:sz w:val="24"/>
        </w:rPr>
      </w:pPr>
    </w:p>
    <w:p w:rsidR="00A34A1A" w:rsidRPr="004C7A89" w:rsidRDefault="00A34A1A" w:rsidP="004C7A89">
      <w:pPr>
        <w:jc w:val="both"/>
        <w:rPr>
          <w:rFonts w:ascii="Times New Roman" w:hAnsi="Times New Roman"/>
          <w:sz w:val="24"/>
        </w:rPr>
      </w:pPr>
      <w:r w:rsidRPr="004C7A89">
        <w:rPr>
          <w:rFonts w:ascii="Times New Roman" w:hAnsi="Times New Roman"/>
          <w:b/>
          <w:sz w:val="24"/>
        </w:rPr>
        <w:t>3.4</w:t>
      </w:r>
      <w:r w:rsidRPr="004C7A89">
        <w:rPr>
          <w:rFonts w:ascii="Times New Roman" w:hAnsi="Times New Roman"/>
          <w:sz w:val="24"/>
        </w:rPr>
        <w:t xml:space="preserve"> Um licitante, ou grupo, suas filiais ou empresas que fazem parte de um grupo econômico ou financeiro, somente poderá apresentar uma única proposta de preços. Caso um licitante participe em mais de uma proposta de preços, estas propostas não serão levadas em consideração e serão rejeitadas.</w:t>
      </w:r>
    </w:p>
    <w:p w:rsidR="00A34A1A" w:rsidRPr="004C7A89" w:rsidRDefault="00A34A1A" w:rsidP="004C7A89">
      <w:pPr>
        <w:jc w:val="both"/>
        <w:rPr>
          <w:rFonts w:ascii="Times New Roman" w:hAnsi="Times New Roman"/>
          <w:sz w:val="24"/>
        </w:rPr>
      </w:pPr>
    </w:p>
    <w:p w:rsidR="00A34A1A" w:rsidRPr="004C7A89" w:rsidRDefault="00A34A1A" w:rsidP="004C7A89">
      <w:pPr>
        <w:jc w:val="both"/>
        <w:rPr>
          <w:rFonts w:ascii="Times New Roman" w:hAnsi="Times New Roman"/>
          <w:sz w:val="24"/>
        </w:rPr>
      </w:pPr>
      <w:r w:rsidRPr="004C7A89">
        <w:rPr>
          <w:rFonts w:ascii="Times New Roman" w:hAnsi="Times New Roman"/>
          <w:b/>
          <w:sz w:val="24"/>
        </w:rPr>
        <w:t>3.4.1</w:t>
      </w:r>
      <w:r w:rsidRPr="004C7A89">
        <w:rPr>
          <w:rFonts w:ascii="Times New Roman" w:hAnsi="Times New Roman"/>
          <w:sz w:val="24"/>
        </w:rPr>
        <w:tab/>
        <w:t>Para tais efeitos entende-se que fazem parte de um mesmo grupo econômico ou financeiro, as empresas que tenham diretores, acionistas (com participação em mais de 5%), ou representantes legais comuns, e aqueles que dependam ou subsidiem econômica ou financeiramente a outra empresa.</w:t>
      </w:r>
    </w:p>
    <w:p w:rsidR="00A34A1A" w:rsidRPr="004C7A89" w:rsidRDefault="00A34A1A" w:rsidP="004C7A89">
      <w:pPr>
        <w:jc w:val="both"/>
        <w:rPr>
          <w:rFonts w:ascii="Times New Roman" w:hAnsi="Times New Roman"/>
          <w:b/>
          <w:sz w:val="24"/>
        </w:rPr>
      </w:pPr>
    </w:p>
    <w:p w:rsidR="00324622" w:rsidRPr="004C7A89" w:rsidRDefault="00A34A1A" w:rsidP="004C7A89">
      <w:pPr>
        <w:jc w:val="both"/>
        <w:rPr>
          <w:rFonts w:ascii="Times New Roman" w:hAnsi="Times New Roman"/>
          <w:sz w:val="24"/>
        </w:rPr>
      </w:pPr>
      <w:r w:rsidRPr="004C7A89">
        <w:rPr>
          <w:rFonts w:ascii="Times New Roman" w:hAnsi="Times New Roman"/>
          <w:b/>
          <w:bCs/>
          <w:sz w:val="24"/>
        </w:rPr>
        <w:t>3.</w:t>
      </w:r>
      <w:r w:rsidR="004C0CDE" w:rsidRPr="004C7A89">
        <w:rPr>
          <w:rFonts w:ascii="Times New Roman" w:hAnsi="Times New Roman"/>
          <w:b/>
          <w:bCs/>
          <w:sz w:val="24"/>
        </w:rPr>
        <w:t>4-A</w:t>
      </w:r>
      <w:r w:rsidRPr="004C7A89">
        <w:rPr>
          <w:rFonts w:ascii="Times New Roman" w:hAnsi="Times New Roman"/>
          <w:b/>
          <w:bCs/>
          <w:sz w:val="24"/>
        </w:rPr>
        <w:t xml:space="preserve"> </w:t>
      </w:r>
      <w:r w:rsidRPr="004C7A89">
        <w:rPr>
          <w:rFonts w:ascii="Times New Roman" w:hAnsi="Times New Roman"/>
          <w:sz w:val="24"/>
        </w:rPr>
        <w:t>Não será permitida a participação na licitação das pessoas físicas e jurídicas arroladas no artigo 9º da Lei n.º 8.666/93.</w:t>
      </w:r>
    </w:p>
    <w:p w:rsidR="00A34A1A" w:rsidRPr="004C7A89" w:rsidRDefault="00A34A1A" w:rsidP="004C7A89">
      <w:pPr>
        <w:jc w:val="both"/>
        <w:rPr>
          <w:rFonts w:ascii="Times New Roman" w:hAnsi="Times New Roman"/>
          <w:sz w:val="24"/>
        </w:rPr>
      </w:pPr>
    </w:p>
    <w:p w:rsidR="00E9366A" w:rsidRPr="004C7A89" w:rsidRDefault="00346E5F" w:rsidP="004C7A89">
      <w:pPr>
        <w:tabs>
          <w:tab w:val="left" w:pos="1260"/>
        </w:tabs>
        <w:jc w:val="both"/>
        <w:rPr>
          <w:rFonts w:ascii="Times New Roman" w:hAnsi="Times New Roman"/>
          <w:sz w:val="24"/>
        </w:rPr>
      </w:pPr>
      <w:r w:rsidRPr="004C7A89">
        <w:rPr>
          <w:rFonts w:ascii="Times New Roman" w:hAnsi="Times New Roman"/>
          <w:b/>
          <w:bCs/>
          <w:sz w:val="24"/>
        </w:rPr>
        <w:t>3.5</w:t>
      </w:r>
      <w:r w:rsidR="005713F8" w:rsidRPr="004C7A89">
        <w:rPr>
          <w:rFonts w:ascii="Times New Roman" w:hAnsi="Times New Roman"/>
          <w:bCs/>
          <w:sz w:val="24"/>
        </w:rPr>
        <w:t xml:space="preserve">    </w:t>
      </w:r>
      <w:r w:rsidR="00B17344" w:rsidRPr="004C7A89">
        <w:rPr>
          <w:rFonts w:ascii="Times New Roman" w:hAnsi="Times New Roman"/>
          <w:sz w:val="24"/>
        </w:rPr>
        <w:t>Os Partic</w:t>
      </w:r>
      <w:r w:rsidR="005713F8" w:rsidRPr="004C7A89">
        <w:rPr>
          <w:rFonts w:ascii="Times New Roman" w:hAnsi="Times New Roman"/>
          <w:sz w:val="24"/>
        </w:rPr>
        <w:t>ipantes poderão ser representado</w:t>
      </w:r>
      <w:r w:rsidR="00B17344" w:rsidRPr="004C7A89">
        <w:rPr>
          <w:rFonts w:ascii="Times New Roman" w:hAnsi="Times New Roman"/>
          <w:sz w:val="24"/>
        </w:rPr>
        <w:t xml:space="preserve">s por seu representante legal, desde que apresente o original ou cópia autenticada do Ato Constitutivo acompanhado da carteira de identidade, ou por procurador munido do instrumento procuratório, outorgado pelo representante legal da empresa, com </w:t>
      </w:r>
      <w:r w:rsidR="00B17344" w:rsidRPr="004C7A89">
        <w:rPr>
          <w:rFonts w:ascii="Times New Roman" w:hAnsi="Times New Roman"/>
          <w:sz w:val="24"/>
        </w:rPr>
        <w:lastRenderedPageBreak/>
        <w:t>firma reconhecida.  Estes documentos deverão ser entregues fora de qualquer envelope ao Presidente da Comissão Especial de Seleção</w:t>
      </w:r>
      <w:r w:rsidR="008C4A13" w:rsidRPr="004C7A89">
        <w:rPr>
          <w:rFonts w:ascii="Times New Roman" w:hAnsi="Times New Roman"/>
          <w:sz w:val="24"/>
        </w:rPr>
        <w:t>.</w:t>
      </w:r>
      <w:r w:rsidR="00B17344" w:rsidRPr="004C7A89">
        <w:rPr>
          <w:rFonts w:ascii="Times New Roman" w:hAnsi="Times New Roman"/>
          <w:sz w:val="24"/>
        </w:rPr>
        <w:t xml:space="preserve">  Os </w:t>
      </w:r>
      <w:r w:rsidR="00AE1051" w:rsidRPr="004C7A89">
        <w:rPr>
          <w:rFonts w:ascii="Times New Roman" w:hAnsi="Times New Roman"/>
          <w:sz w:val="24"/>
        </w:rPr>
        <w:t>P</w:t>
      </w:r>
      <w:r w:rsidR="00B17344" w:rsidRPr="004C7A89">
        <w:rPr>
          <w:rFonts w:ascii="Times New Roman" w:hAnsi="Times New Roman"/>
          <w:sz w:val="24"/>
        </w:rPr>
        <w:t>articipantes que não se fizerem presentes pela forma estabelecida neste item ficarão impedidos de se manifestar durante os trabalhos.</w:t>
      </w:r>
      <w:r w:rsidR="009C15F2" w:rsidRPr="004C7A89">
        <w:rPr>
          <w:rFonts w:ascii="Times New Roman" w:hAnsi="Times New Roman"/>
          <w:sz w:val="24"/>
        </w:rPr>
        <w:t xml:space="preserve"> </w:t>
      </w:r>
    </w:p>
    <w:p w:rsidR="00B17344" w:rsidRPr="004C7A89" w:rsidRDefault="00B17344" w:rsidP="004C7A89">
      <w:pPr>
        <w:pStyle w:val="Default"/>
        <w:spacing w:line="360" w:lineRule="auto"/>
        <w:jc w:val="both"/>
        <w:rPr>
          <w:rFonts w:ascii="Times New Roman" w:hAnsi="Times New Roman" w:cs="Times New Roman"/>
        </w:rPr>
      </w:pPr>
    </w:p>
    <w:p w:rsidR="00E9366A" w:rsidRPr="004C7A89" w:rsidRDefault="009C15F2" w:rsidP="004C7A89">
      <w:pPr>
        <w:jc w:val="both"/>
        <w:rPr>
          <w:rFonts w:ascii="Times New Roman" w:hAnsi="Times New Roman"/>
          <w:sz w:val="24"/>
        </w:rPr>
      </w:pPr>
      <w:r w:rsidRPr="004C7A89">
        <w:rPr>
          <w:rFonts w:ascii="Times New Roman" w:hAnsi="Times New Roman"/>
          <w:b/>
          <w:sz w:val="24"/>
        </w:rPr>
        <w:t>3.5.1</w:t>
      </w:r>
      <w:r w:rsidRPr="004C7A89">
        <w:rPr>
          <w:rFonts w:ascii="Times New Roman" w:hAnsi="Times New Roman"/>
          <w:b/>
          <w:sz w:val="24"/>
        </w:rPr>
        <w:tab/>
      </w:r>
      <w:r w:rsidR="00B17344" w:rsidRPr="004C7A89">
        <w:rPr>
          <w:rFonts w:ascii="Times New Roman" w:hAnsi="Times New Roman"/>
          <w:sz w:val="24"/>
        </w:rPr>
        <w:t>Do instrumento procuratório mencionado n</w:t>
      </w:r>
      <w:r w:rsidRPr="004C7A89">
        <w:rPr>
          <w:rFonts w:ascii="Times New Roman" w:hAnsi="Times New Roman"/>
          <w:sz w:val="24"/>
        </w:rPr>
        <w:t xml:space="preserve">o item </w:t>
      </w:r>
      <w:r w:rsidRPr="004C7A89">
        <w:rPr>
          <w:rFonts w:ascii="Times New Roman" w:hAnsi="Times New Roman"/>
          <w:sz w:val="24"/>
          <w:highlight w:val="yellow"/>
        </w:rPr>
        <w:t>3.5</w:t>
      </w:r>
      <w:r w:rsidR="00B17344" w:rsidRPr="004C7A89">
        <w:rPr>
          <w:rFonts w:ascii="Times New Roman" w:hAnsi="Times New Roman"/>
          <w:sz w:val="24"/>
        </w:rPr>
        <w:t xml:space="preserve"> deve constar a outorga de poderes para a prática de todos os atos inerentes </w:t>
      </w:r>
      <w:r w:rsidR="00B1625E" w:rsidRPr="004C7A89">
        <w:rPr>
          <w:rFonts w:ascii="Times New Roman" w:hAnsi="Times New Roman"/>
          <w:sz w:val="24"/>
        </w:rPr>
        <w:t>ao procedimento de seleção</w:t>
      </w:r>
      <w:r w:rsidR="00B17344" w:rsidRPr="004C7A89">
        <w:rPr>
          <w:rFonts w:ascii="Times New Roman" w:hAnsi="Times New Roman"/>
          <w:sz w:val="24"/>
        </w:rPr>
        <w:t xml:space="preserve">, inclusive para </w:t>
      </w:r>
      <w:r w:rsidR="008C4A13" w:rsidRPr="004C7A89">
        <w:rPr>
          <w:rFonts w:ascii="Times New Roman" w:hAnsi="Times New Roman"/>
          <w:sz w:val="24"/>
        </w:rPr>
        <w:t xml:space="preserve">a </w:t>
      </w:r>
      <w:r w:rsidR="00B17344" w:rsidRPr="004C7A89">
        <w:rPr>
          <w:rFonts w:ascii="Times New Roman" w:hAnsi="Times New Roman"/>
          <w:sz w:val="24"/>
        </w:rPr>
        <w:t>desistência de recursos</w:t>
      </w:r>
      <w:r w:rsidR="00E9366A" w:rsidRPr="004C7A89">
        <w:rPr>
          <w:rFonts w:ascii="Times New Roman" w:hAnsi="Times New Roman"/>
          <w:sz w:val="24"/>
        </w:rPr>
        <w:t xml:space="preserve">. </w:t>
      </w:r>
    </w:p>
    <w:p w:rsidR="00B17344" w:rsidRPr="004C7A89" w:rsidRDefault="00B17344" w:rsidP="004C7A89">
      <w:pPr>
        <w:jc w:val="both"/>
        <w:rPr>
          <w:rFonts w:ascii="Times New Roman" w:hAnsi="Times New Roman"/>
          <w:sz w:val="24"/>
        </w:rPr>
      </w:pPr>
    </w:p>
    <w:p w:rsidR="00E9366A" w:rsidRPr="004C7A89" w:rsidRDefault="009C15F2" w:rsidP="004C7A89">
      <w:pPr>
        <w:jc w:val="both"/>
        <w:rPr>
          <w:rFonts w:ascii="Times New Roman" w:hAnsi="Times New Roman"/>
          <w:sz w:val="24"/>
        </w:rPr>
      </w:pPr>
      <w:r w:rsidRPr="004C7A89">
        <w:rPr>
          <w:rFonts w:ascii="Times New Roman" w:hAnsi="Times New Roman"/>
          <w:b/>
          <w:sz w:val="24"/>
        </w:rPr>
        <w:t>3.5.2</w:t>
      </w:r>
      <w:r w:rsidRPr="004C7A89">
        <w:rPr>
          <w:rFonts w:ascii="Times New Roman" w:hAnsi="Times New Roman"/>
          <w:b/>
          <w:sz w:val="24"/>
        </w:rPr>
        <w:tab/>
      </w:r>
      <w:r w:rsidR="00B17344" w:rsidRPr="004C7A89">
        <w:rPr>
          <w:rFonts w:ascii="Times New Roman" w:hAnsi="Times New Roman"/>
          <w:sz w:val="24"/>
        </w:rPr>
        <w:t xml:space="preserve">A </w:t>
      </w:r>
      <w:r w:rsidR="0056765D" w:rsidRPr="004C7A89">
        <w:rPr>
          <w:rFonts w:ascii="Times New Roman" w:hAnsi="Times New Roman"/>
          <w:b/>
          <w:sz w:val="24"/>
        </w:rPr>
        <w:t>Ca</w:t>
      </w:r>
      <w:r w:rsidR="00B17344" w:rsidRPr="004C7A89">
        <w:rPr>
          <w:rFonts w:ascii="Times New Roman" w:hAnsi="Times New Roman"/>
          <w:b/>
          <w:sz w:val="24"/>
        </w:rPr>
        <w:t xml:space="preserve">rta de </w:t>
      </w:r>
      <w:r w:rsidR="0056765D" w:rsidRPr="004C7A89">
        <w:rPr>
          <w:rFonts w:ascii="Times New Roman" w:hAnsi="Times New Roman"/>
          <w:b/>
          <w:sz w:val="24"/>
        </w:rPr>
        <w:t>C</w:t>
      </w:r>
      <w:r w:rsidR="00B17344" w:rsidRPr="004C7A89">
        <w:rPr>
          <w:rFonts w:ascii="Times New Roman" w:hAnsi="Times New Roman"/>
          <w:b/>
          <w:sz w:val="24"/>
        </w:rPr>
        <w:t xml:space="preserve">redenciamento </w:t>
      </w:r>
      <w:r w:rsidR="0056765D" w:rsidRPr="004C7A89">
        <w:rPr>
          <w:rFonts w:ascii="Times New Roman" w:hAnsi="Times New Roman"/>
          <w:b/>
          <w:sz w:val="24"/>
        </w:rPr>
        <w:t xml:space="preserve">- </w:t>
      </w:r>
      <w:r w:rsidR="00B17344" w:rsidRPr="004C7A89">
        <w:rPr>
          <w:rFonts w:ascii="Times New Roman" w:hAnsi="Times New Roman"/>
          <w:b/>
          <w:sz w:val="24"/>
        </w:rPr>
        <w:t>Anexo</w:t>
      </w:r>
      <w:r w:rsidR="00B1625E" w:rsidRPr="004C7A89">
        <w:rPr>
          <w:rFonts w:ascii="Times New Roman" w:hAnsi="Times New Roman"/>
          <w:b/>
          <w:sz w:val="24"/>
        </w:rPr>
        <w:t xml:space="preserve"> I</w:t>
      </w:r>
      <w:r w:rsidR="00847F21" w:rsidRPr="004C7A89">
        <w:rPr>
          <w:rFonts w:ascii="Times New Roman" w:hAnsi="Times New Roman"/>
          <w:b/>
          <w:sz w:val="24"/>
        </w:rPr>
        <w:t>V</w:t>
      </w:r>
      <w:r w:rsidR="00B17344" w:rsidRPr="004C7A89">
        <w:rPr>
          <w:rFonts w:ascii="Times New Roman" w:hAnsi="Times New Roman"/>
          <w:sz w:val="24"/>
        </w:rPr>
        <w:t xml:space="preserve">, a ser apresentada juntamente com a carteira de identidade do credenciado e documento que comprove os poderes do outorgante, substitui, para todos os fins, a procuração a que se refere </w:t>
      </w:r>
      <w:r w:rsidR="00B1625E" w:rsidRPr="004C7A89">
        <w:rPr>
          <w:rFonts w:ascii="Times New Roman" w:hAnsi="Times New Roman"/>
          <w:sz w:val="24"/>
        </w:rPr>
        <w:t xml:space="preserve">o item </w:t>
      </w:r>
      <w:r w:rsidR="00B1625E" w:rsidRPr="004C7A89">
        <w:rPr>
          <w:rFonts w:ascii="Times New Roman" w:hAnsi="Times New Roman"/>
          <w:sz w:val="24"/>
          <w:highlight w:val="yellow"/>
        </w:rPr>
        <w:t>3.5</w:t>
      </w:r>
      <w:r w:rsidR="00B17344" w:rsidRPr="004C7A89">
        <w:rPr>
          <w:rFonts w:ascii="Times New Roman" w:hAnsi="Times New Roman"/>
          <w:sz w:val="24"/>
        </w:rPr>
        <w:t>, inclusive no que concerne aos poderes para a prática de todos os atos d</w:t>
      </w:r>
      <w:r w:rsidR="00B1625E" w:rsidRPr="004C7A89">
        <w:rPr>
          <w:rFonts w:ascii="Times New Roman" w:hAnsi="Times New Roman"/>
          <w:sz w:val="24"/>
        </w:rPr>
        <w:t xml:space="preserve">o procedimento de seleção </w:t>
      </w:r>
      <w:r w:rsidR="00B17344" w:rsidRPr="004C7A89">
        <w:rPr>
          <w:rFonts w:ascii="Times New Roman" w:hAnsi="Times New Roman"/>
          <w:sz w:val="24"/>
        </w:rPr>
        <w:t>e renúncia ao direito de recorrer.</w:t>
      </w:r>
      <w:r w:rsidR="00B1625E" w:rsidRPr="004C7A89">
        <w:rPr>
          <w:rFonts w:ascii="Times New Roman" w:hAnsi="Times New Roman"/>
          <w:sz w:val="24"/>
        </w:rPr>
        <w:t xml:space="preserve"> </w:t>
      </w:r>
    </w:p>
    <w:p w:rsidR="00B17344" w:rsidRPr="004C7A89" w:rsidRDefault="00B17344" w:rsidP="004C7A89">
      <w:pPr>
        <w:jc w:val="both"/>
        <w:rPr>
          <w:rFonts w:ascii="Times New Roman" w:hAnsi="Times New Roman"/>
          <w:sz w:val="24"/>
        </w:rPr>
      </w:pPr>
    </w:p>
    <w:p w:rsidR="00E9366A" w:rsidRPr="004C7A89" w:rsidRDefault="0067621E" w:rsidP="004C7A89">
      <w:pPr>
        <w:jc w:val="both"/>
        <w:rPr>
          <w:rFonts w:ascii="Times New Roman" w:hAnsi="Times New Roman"/>
          <w:sz w:val="24"/>
        </w:rPr>
      </w:pPr>
      <w:r w:rsidRPr="004C7A89">
        <w:rPr>
          <w:rFonts w:ascii="Times New Roman" w:hAnsi="Times New Roman"/>
          <w:b/>
          <w:sz w:val="24"/>
        </w:rPr>
        <w:t>3.5.3</w:t>
      </w:r>
      <w:r w:rsidRPr="004C7A89">
        <w:rPr>
          <w:rFonts w:ascii="Times New Roman" w:hAnsi="Times New Roman"/>
          <w:b/>
          <w:sz w:val="24"/>
        </w:rPr>
        <w:tab/>
      </w:r>
      <w:r w:rsidR="00B17344" w:rsidRPr="004C7A89">
        <w:rPr>
          <w:rFonts w:ascii="Times New Roman" w:hAnsi="Times New Roman"/>
          <w:sz w:val="24"/>
        </w:rPr>
        <w:t xml:space="preserve">Os </w:t>
      </w:r>
      <w:r w:rsidRPr="004C7A89">
        <w:rPr>
          <w:rFonts w:ascii="Times New Roman" w:hAnsi="Times New Roman"/>
          <w:sz w:val="24"/>
        </w:rPr>
        <w:t xml:space="preserve">Participantes </w:t>
      </w:r>
      <w:r w:rsidR="00B17344" w:rsidRPr="004C7A89">
        <w:rPr>
          <w:rFonts w:ascii="Times New Roman" w:hAnsi="Times New Roman"/>
          <w:sz w:val="24"/>
        </w:rPr>
        <w:t xml:space="preserve">poderão apresentar mais de um representante ou procurador, ressalvada à Comissão </w:t>
      </w:r>
      <w:r w:rsidRPr="004C7A89">
        <w:rPr>
          <w:rFonts w:ascii="Times New Roman" w:hAnsi="Times New Roman"/>
          <w:sz w:val="24"/>
        </w:rPr>
        <w:t xml:space="preserve">Especial de Seleção </w:t>
      </w:r>
      <w:r w:rsidR="00B17344" w:rsidRPr="004C7A89">
        <w:rPr>
          <w:rFonts w:ascii="Times New Roman" w:hAnsi="Times New Roman"/>
          <w:sz w:val="24"/>
        </w:rPr>
        <w:t>a faculdade de limitar esse número a um, se considerar indispensável ao bom andamento da sess</w:t>
      </w:r>
      <w:r w:rsidRPr="004C7A89">
        <w:rPr>
          <w:rFonts w:ascii="Times New Roman" w:hAnsi="Times New Roman"/>
          <w:sz w:val="24"/>
        </w:rPr>
        <w:t>ão</w:t>
      </w:r>
      <w:r w:rsidR="00B17344" w:rsidRPr="004C7A89">
        <w:rPr>
          <w:rFonts w:ascii="Times New Roman" w:hAnsi="Times New Roman"/>
          <w:sz w:val="24"/>
        </w:rPr>
        <w:t xml:space="preserve"> pública</w:t>
      </w:r>
      <w:r w:rsidR="004C3395" w:rsidRPr="004C7A89">
        <w:rPr>
          <w:rFonts w:ascii="Times New Roman" w:hAnsi="Times New Roman"/>
          <w:sz w:val="24"/>
        </w:rPr>
        <w:t>.</w:t>
      </w:r>
    </w:p>
    <w:p w:rsidR="00B17344" w:rsidRPr="004C7A89" w:rsidRDefault="00B17344" w:rsidP="004C7A89">
      <w:pPr>
        <w:jc w:val="both"/>
        <w:rPr>
          <w:rFonts w:ascii="Times New Roman" w:hAnsi="Times New Roman"/>
          <w:sz w:val="24"/>
        </w:rPr>
      </w:pPr>
    </w:p>
    <w:p w:rsidR="0067621E" w:rsidRPr="004C7A89" w:rsidRDefault="0067621E" w:rsidP="004C7A89">
      <w:pPr>
        <w:jc w:val="both"/>
        <w:rPr>
          <w:rFonts w:ascii="Times New Roman" w:hAnsi="Times New Roman"/>
          <w:sz w:val="24"/>
        </w:rPr>
      </w:pPr>
      <w:r w:rsidRPr="004C7A89">
        <w:rPr>
          <w:rFonts w:ascii="Times New Roman" w:hAnsi="Times New Roman"/>
          <w:b/>
          <w:sz w:val="24"/>
        </w:rPr>
        <w:t>3.5.4</w:t>
      </w:r>
      <w:r w:rsidRPr="004C7A89">
        <w:rPr>
          <w:rFonts w:ascii="Times New Roman" w:hAnsi="Times New Roman"/>
          <w:b/>
          <w:sz w:val="24"/>
        </w:rPr>
        <w:tab/>
      </w:r>
      <w:r w:rsidR="00B17344" w:rsidRPr="004C7A89">
        <w:rPr>
          <w:rFonts w:ascii="Times New Roman" w:hAnsi="Times New Roman"/>
          <w:sz w:val="24"/>
        </w:rPr>
        <w:t xml:space="preserve">É vedado a um mesmo procurador ou representante legal ou credenciado representar mais de um </w:t>
      </w:r>
      <w:r w:rsidRPr="004C7A89">
        <w:rPr>
          <w:rFonts w:ascii="Times New Roman" w:hAnsi="Times New Roman"/>
          <w:sz w:val="24"/>
        </w:rPr>
        <w:t>Participante</w:t>
      </w:r>
      <w:r w:rsidR="00B17344" w:rsidRPr="004C7A89">
        <w:rPr>
          <w:rFonts w:ascii="Times New Roman" w:hAnsi="Times New Roman"/>
          <w:sz w:val="24"/>
        </w:rPr>
        <w:t xml:space="preserve">, sob pena de afastamento do procedimento </w:t>
      </w:r>
      <w:r w:rsidRPr="004C7A89">
        <w:rPr>
          <w:rFonts w:ascii="Times New Roman" w:hAnsi="Times New Roman"/>
          <w:sz w:val="24"/>
        </w:rPr>
        <w:t xml:space="preserve">de seleção dos Participantes </w:t>
      </w:r>
      <w:r w:rsidR="00B17344" w:rsidRPr="004C7A89">
        <w:rPr>
          <w:rFonts w:ascii="Times New Roman" w:hAnsi="Times New Roman"/>
          <w:sz w:val="24"/>
        </w:rPr>
        <w:t>envolvidos.</w:t>
      </w:r>
      <w:r w:rsidRPr="004C7A89">
        <w:rPr>
          <w:rFonts w:ascii="Times New Roman" w:hAnsi="Times New Roman"/>
          <w:sz w:val="24"/>
        </w:rPr>
        <w:t xml:space="preserve"> </w:t>
      </w:r>
    </w:p>
    <w:p w:rsidR="00220E34" w:rsidRPr="004C7A89" w:rsidRDefault="00220E34" w:rsidP="004C7A89">
      <w:pPr>
        <w:jc w:val="both"/>
        <w:rPr>
          <w:rFonts w:ascii="Times New Roman" w:hAnsi="Times New Roman"/>
          <w:sz w:val="24"/>
        </w:rPr>
      </w:pPr>
    </w:p>
    <w:p w:rsidR="003E7D35" w:rsidRPr="004C7A89" w:rsidRDefault="003E7D35" w:rsidP="004C7A89">
      <w:pPr>
        <w:pStyle w:val="Corpodetexto"/>
        <w:spacing w:after="0" w:line="360" w:lineRule="auto"/>
        <w:jc w:val="both"/>
      </w:pPr>
      <w:r w:rsidRPr="004C7A89">
        <w:rPr>
          <w:b/>
        </w:rPr>
        <w:t>3.5.5</w:t>
      </w:r>
      <w:r w:rsidRPr="004C7A89">
        <w:rPr>
          <w:b/>
        </w:rPr>
        <w:tab/>
      </w:r>
      <w:r w:rsidRPr="004C7A89">
        <w:t>A ausência de representante credenciado não exclui a participação no procedimento, ficando, todavia, aqueles que se apresentem sem o devido credenciamento, impossibilitados de responder pelo Participante e, em seu nome, praticar qualquer ato.</w:t>
      </w:r>
    </w:p>
    <w:p w:rsidR="003E7D35" w:rsidRPr="004C7A89" w:rsidRDefault="003E7D35" w:rsidP="004C7A89">
      <w:pPr>
        <w:jc w:val="both"/>
        <w:rPr>
          <w:rFonts w:ascii="Times New Roman" w:eastAsia="Arial" w:hAnsi="Times New Roman"/>
          <w:sz w:val="24"/>
        </w:rPr>
      </w:pPr>
    </w:p>
    <w:p w:rsidR="00B81C02" w:rsidRPr="004C7A89" w:rsidRDefault="00B81C02" w:rsidP="004C7A89">
      <w:pPr>
        <w:jc w:val="both"/>
        <w:rPr>
          <w:rFonts w:ascii="Times New Roman" w:eastAsia="Arial" w:hAnsi="Times New Roman"/>
          <w:sz w:val="24"/>
        </w:rPr>
      </w:pPr>
      <w:r w:rsidRPr="004C7A89">
        <w:rPr>
          <w:rFonts w:ascii="Times New Roman" w:eastAsia="Arial" w:hAnsi="Times New Roman"/>
          <w:b/>
          <w:sz w:val="24"/>
        </w:rPr>
        <w:t>3.5-A</w:t>
      </w:r>
      <w:r w:rsidRPr="004C7A89">
        <w:rPr>
          <w:rFonts w:ascii="Times New Roman" w:eastAsia="Arial" w:hAnsi="Times New Roman"/>
          <w:sz w:val="24"/>
        </w:rPr>
        <w:t xml:space="preserve"> Além dos documentos mencionados no item 3.5, os licitantes deverão apresentar </w:t>
      </w:r>
      <w:r w:rsidRPr="004C7A89">
        <w:rPr>
          <w:rFonts w:ascii="Times New Roman" w:hAnsi="Times New Roman"/>
          <w:sz w:val="24"/>
        </w:rPr>
        <w:t xml:space="preserve">fora de qualquer envelope, ao Presidente da Comissão de Licitação, </w:t>
      </w:r>
      <w:r w:rsidRPr="004C7A89">
        <w:rPr>
          <w:rFonts w:ascii="Times New Roman" w:eastAsia="Arial" w:hAnsi="Times New Roman"/>
          <w:sz w:val="24"/>
        </w:rPr>
        <w:t>declaração</w:t>
      </w:r>
      <w:r w:rsidRPr="004C7A89">
        <w:rPr>
          <w:rFonts w:ascii="Times New Roman" w:hAnsi="Times New Roman"/>
          <w:sz w:val="24"/>
        </w:rPr>
        <w:t>, na forma do Anexo __ – Declaração de inexistência de penalidade,</w:t>
      </w:r>
      <w:r w:rsidRPr="004C7A89">
        <w:rPr>
          <w:rFonts w:ascii="Times New Roman" w:eastAsia="Arial" w:hAnsi="Times New Roman"/>
          <w:sz w:val="24"/>
        </w:rPr>
        <w:t xml:space="preserve"> de que não foram aplicadas as seguintes penalidades, cujos efeitos ainda vigorem:</w:t>
      </w:r>
    </w:p>
    <w:p w:rsidR="00E60BFA" w:rsidRPr="004C7A89" w:rsidRDefault="00E60BFA" w:rsidP="004C7A89">
      <w:pPr>
        <w:jc w:val="both"/>
        <w:rPr>
          <w:rFonts w:ascii="Times New Roman" w:eastAsia="Arial" w:hAnsi="Times New Roman"/>
          <w:sz w:val="24"/>
        </w:rPr>
      </w:pPr>
    </w:p>
    <w:p w:rsidR="00AE7E85" w:rsidRDefault="00B81C02" w:rsidP="004C7A89">
      <w:pPr>
        <w:ind w:right="49"/>
        <w:jc w:val="both"/>
        <w:rPr>
          <w:rFonts w:ascii="Times New Roman" w:hAnsi="Times New Roman"/>
          <w:sz w:val="24"/>
        </w:rPr>
      </w:pPr>
      <w:r w:rsidRPr="004C7A89">
        <w:rPr>
          <w:rFonts w:ascii="Times New Roman" w:eastAsia="Arial" w:hAnsi="Times New Roman"/>
          <w:b/>
          <w:sz w:val="24"/>
        </w:rPr>
        <w:t>a)</w:t>
      </w:r>
      <w:r w:rsidRPr="004C7A89">
        <w:rPr>
          <w:rFonts w:ascii="Times New Roman" w:eastAsia="Arial" w:hAnsi="Times New Roman"/>
          <w:sz w:val="24"/>
        </w:rPr>
        <w:t xml:space="preserve"> </w:t>
      </w:r>
      <w:r w:rsidRPr="004C7A89">
        <w:rPr>
          <w:rFonts w:ascii="Times New Roman" w:hAnsi="Times New Roman"/>
          <w:sz w:val="24"/>
        </w:rPr>
        <w:t>suspensão temporária da participação em licitação e impedimento de contratar imposta pelo Estado do Rio de Janeiro, suas Autarquias ou Fundações (art. 87, III da Lei n° 8.666/93);</w:t>
      </w:r>
      <w:r w:rsidR="00D908B9" w:rsidRPr="004C7A89">
        <w:rPr>
          <w:rFonts w:ascii="Times New Roman" w:hAnsi="Times New Roman"/>
          <w:sz w:val="24"/>
        </w:rPr>
        <w:t xml:space="preserve"> </w:t>
      </w:r>
    </w:p>
    <w:p w:rsidR="00D908B9" w:rsidRPr="00AE7E85" w:rsidRDefault="00D908B9" w:rsidP="004C7A89">
      <w:pPr>
        <w:ind w:right="49"/>
        <w:jc w:val="both"/>
        <w:rPr>
          <w:rFonts w:ascii="Times New Roman" w:hAnsi="Times New Roman"/>
          <w:sz w:val="20"/>
          <w:szCs w:val="20"/>
        </w:rPr>
      </w:pPr>
      <w:r w:rsidRPr="00AE7E85">
        <w:rPr>
          <w:rFonts w:ascii="Times New Roman" w:hAnsi="Times New Roman"/>
          <w:b/>
          <w:sz w:val="20"/>
          <w:szCs w:val="20"/>
        </w:rPr>
        <w:t>(</w:t>
      </w:r>
      <w:r w:rsidR="00AE7E85" w:rsidRPr="00AE7E85">
        <w:rPr>
          <w:rFonts w:ascii="Times New Roman" w:hAnsi="Times New Roman"/>
          <w:b/>
          <w:sz w:val="20"/>
          <w:szCs w:val="20"/>
        </w:rPr>
        <w:t>A</w:t>
      </w:r>
      <w:r w:rsidRPr="00AE7E85">
        <w:rPr>
          <w:rFonts w:ascii="Times New Roman" w:hAnsi="Times New Roman"/>
          <w:b/>
          <w:sz w:val="20"/>
          <w:szCs w:val="20"/>
        </w:rPr>
        <w:t>línea incluída pela Resolução PGE nº 4.447, de 09.09.2019)</w:t>
      </w:r>
    </w:p>
    <w:p w:rsidR="00B81C02" w:rsidRPr="004C7A89" w:rsidRDefault="00B81C02" w:rsidP="004C7A89">
      <w:pPr>
        <w:jc w:val="both"/>
        <w:rPr>
          <w:rFonts w:ascii="Times New Roman" w:hAnsi="Times New Roman"/>
          <w:sz w:val="24"/>
        </w:rPr>
      </w:pPr>
    </w:p>
    <w:p w:rsidR="00AE7E85" w:rsidRDefault="00B81C02" w:rsidP="004C7A89">
      <w:pPr>
        <w:ind w:right="49"/>
        <w:jc w:val="both"/>
        <w:rPr>
          <w:rFonts w:ascii="Times New Roman" w:hAnsi="Times New Roman"/>
          <w:sz w:val="24"/>
        </w:rPr>
      </w:pPr>
      <w:r w:rsidRPr="004C7A89">
        <w:rPr>
          <w:rFonts w:ascii="Times New Roman" w:hAnsi="Times New Roman"/>
          <w:b/>
          <w:sz w:val="24"/>
        </w:rPr>
        <w:t>b)</w:t>
      </w:r>
      <w:r w:rsidRPr="004C7A89">
        <w:rPr>
          <w:rFonts w:ascii="Times New Roman" w:hAnsi="Times New Roman"/>
          <w:sz w:val="24"/>
        </w:rPr>
        <w:t xml:space="preserve"> impedimento de licitar e contratar imposta pelo Estado do Rio de Janeiro, suas Autarquias ou Fundações (art. 7° da Lei n° 10.520/02);</w:t>
      </w:r>
      <w:r w:rsidR="00D908B9" w:rsidRPr="004C7A89">
        <w:rPr>
          <w:rFonts w:ascii="Times New Roman" w:hAnsi="Times New Roman"/>
          <w:sz w:val="24"/>
        </w:rPr>
        <w:t xml:space="preserve"> </w:t>
      </w:r>
    </w:p>
    <w:p w:rsidR="00D908B9" w:rsidRPr="00AE7E85" w:rsidRDefault="00D908B9" w:rsidP="004C7A89">
      <w:pPr>
        <w:ind w:right="49"/>
        <w:jc w:val="both"/>
        <w:rPr>
          <w:rFonts w:ascii="Times New Roman" w:hAnsi="Times New Roman"/>
          <w:sz w:val="20"/>
          <w:szCs w:val="20"/>
        </w:rPr>
      </w:pPr>
      <w:r w:rsidRPr="00AE7E85">
        <w:rPr>
          <w:rFonts w:ascii="Times New Roman" w:hAnsi="Times New Roman"/>
          <w:b/>
          <w:sz w:val="20"/>
          <w:szCs w:val="20"/>
        </w:rPr>
        <w:t>(</w:t>
      </w:r>
      <w:r w:rsidR="00AE7E85" w:rsidRPr="00AE7E85">
        <w:rPr>
          <w:rFonts w:ascii="Times New Roman" w:hAnsi="Times New Roman"/>
          <w:b/>
          <w:sz w:val="20"/>
          <w:szCs w:val="20"/>
        </w:rPr>
        <w:t>A</w:t>
      </w:r>
      <w:r w:rsidRPr="00AE7E85">
        <w:rPr>
          <w:rFonts w:ascii="Times New Roman" w:hAnsi="Times New Roman"/>
          <w:b/>
          <w:sz w:val="20"/>
          <w:szCs w:val="20"/>
        </w:rPr>
        <w:t>línea incluída pela Resolução PGE nº 4.447, de 09.09.2019)</w:t>
      </w:r>
    </w:p>
    <w:p w:rsidR="00B81C02" w:rsidRPr="004C7A89" w:rsidRDefault="00B81C02" w:rsidP="004C7A89">
      <w:pPr>
        <w:jc w:val="both"/>
        <w:rPr>
          <w:rFonts w:ascii="Times New Roman" w:hAnsi="Times New Roman"/>
          <w:sz w:val="24"/>
        </w:rPr>
      </w:pPr>
    </w:p>
    <w:p w:rsidR="00AE7E85" w:rsidRDefault="00B81C02" w:rsidP="004C7A89">
      <w:pPr>
        <w:ind w:right="49"/>
        <w:jc w:val="both"/>
        <w:rPr>
          <w:rFonts w:ascii="Times New Roman" w:hAnsi="Times New Roman"/>
          <w:sz w:val="24"/>
        </w:rPr>
      </w:pPr>
      <w:r w:rsidRPr="004C7A89">
        <w:rPr>
          <w:rFonts w:ascii="Times New Roman" w:eastAsia="Arial" w:hAnsi="Times New Roman"/>
          <w:b/>
          <w:sz w:val="24"/>
        </w:rPr>
        <w:t>c)</w:t>
      </w:r>
      <w:r w:rsidRPr="004C7A89">
        <w:rPr>
          <w:rFonts w:ascii="Times New Roman" w:hAnsi="Times New Roman"/>
          <w:sz w:val="24"/>
        </w:rPr>
        <w:t xml:space="preserve"> declaração de inidoneidade para licitar e contratar imposta por qualquer Ente ou Entidade da Administração Federal, Estadual, Distrital e Municipal (art. 87, IV da Lei n° 8.666/93);</w:t>
      </w:r>
      <w:r w:rsidR="00D908B9" w:rsidRPr="004C7A89">
        <w:rPr>
          <w:rFonts w:ascii="Times New Roman" w:hAnsi="Times New Roman"/>
          <w:sz w:val="24"/>
        </w:rPr>
        <w:t xml:space="preserve"> </w:t>
      </w:r>
    </w:p>
    <w:p w:rsidR="00D908B9" w:rsidRPr="00AE7E85" w:rsidRDefault="00D908B9" w:rsidP="004C7A89">
      <w:pPr>
        <w:ind w:right="49"/>
        <w:jc w:val="both"/>
        <w:rPr>
          <w:rFonts w:ascii="Times New Roman" w:hAnsi="Times New Roman"/>
          <w:sz w:val="20"/>
          <w:szCs w:val="20"/>
        </w:rPr>
      </w:pPr>
      <w:r w:rsidRPr="00AE7E85">
        <w:rPr>
          <w:rFonts w:ascii="Times New Roman" w:hAnsi="Times New Roman"/>
          <w:b/>
          <w:sz w:val="20"/>
          <w:szCs w:val="20"/>
        </w:rPr>
        <w:t>(</w:t>
      </w:r>
      <w:r w:rsidR="00AE7E85" w:rsidRPr="00AE7E85">
        <w:rPr>
          <w:rFonts w:ascii="Times New Roman" w:hAnsi="Times New Roman"/>
          <w:b/>
          <w:sz w:val="20"/>
          <w:szCs w:val="20"/>
        </w:rPr>
        <w:t>A</w:t>
      </w:r>
      <w:r w:rsidRPr="00AE7E85">
        <w:rPr>
          <w:rFonts w:ascii="Times New Roman" w:hAnsi="Times New Roman"/>
          <w:b/>
          <w:sz w:val="20"/>
          <w:szCs w:val="20"/>
        </w:rPr>
        <w:t>línea incluída pela Resolução PGE nº 4.447, de 09.09.2019)</w:t>
      </w:r>
    </w:p>
    <w:p w:rsidR="003E7D35" w:rsidRPr="004C7A89" w:rsidRDefault="003E7D35" w:rsidP="004C7A89">
      <w:pPr>
        <w:jc w:val="both"/>
        <w:rPr>
          <w:rFonts w:ascii="Times New Roman" w:eastAsia="Arial" w:hAnsi="Times New Roman"/>
          <w:b/>
          <w:sz w:val="24"/>
        </w:rPr>
      </w:pPr>
    </w:p>
    <w:p w:rsidR="00AE7E85" w:rsidRDefault="003E7D35" w:rsidP="004C7A89">
      <w:pPr>
        <w:tabs>
          <w:tab w:val="left" w:pos="1031"/>
        </w:tabs>
        <w:jc w:val="both"/>
        <w:rPr>
          <w:rFonts w:ascii="Times New Roman" w:hAnsi="Times New Roman"/>
          <w:sz w:val="24"/>
        </w:rPr>
      </w:pPr>
      <w:r w:rsidRPr="004C7A89">
        <w:rPr>
          <w:rFonts w:ascii="Times New Roman" w:eastAsia="Arial" w:hAnsi="Times New Roman"/>
          <w:b/>
          <w:sz w:val="24"/>
        </w:rPr>
        <w:t xml:space="preserve">3.5-B </w:t>
      </w:r>
      <w:r w:rsidRPr="004C7A89">
        <w:rPr>
          <w:rFonts w:ascii="Times New Roman" w:eastAsia="Arial" w:hAnsi="Times New Roman"/>
          <w:sz w:val="24"/>
        </w:rPr>
        <w:t xml:space="preserve">Uma vez recebidos os documentos, a </w:t>
      </w:r>
      <w:r w:rsidRPr="004C7A89">
        <w:rPr>
          <w:rFonts w:ascii="Times New Roman" w:hAnsi="Times New Roman"/>
          <w:sz w:val="24"/>
        </w:rPr>
        <w:t xml:space="preserve">Comissão Especial de Seleção </w:t>
      </w:r>
      <w:r w:rsidRPr="004C7A89">
        <w:rPr>
          <w:rFonts w:ascii="Times New Roman" w:eastAsia="Arial" w:hAnsi="Times New Roman"/>
          <w:sz w:val="24"/>
        </w:rPr>
        <w:t xml:space="preserve">consultará o Cadastro de Fornecedores do Estado, por meio do SIGA, e o Cadastro Nacional de Empresas Inidôneas e </w:t>
      </w:r>
      <w:r w:rsidRPr="004C7A89">
        <w:rPr>
          <w:rFonts w:ascii="Times New Roman" w:hAnsi="Times New Roman"/>
          <w:sz w:val="24"/>
        </w:rPr>
        <w:t xml:space="preserve">Suspensas – CEIS, do Portal Transparência, da Controladoria Geral da União. </w:t>
      </w:r>
    </w:p>
    <w:p w:rsidR="003E7D35" w:rsidRPr="00AE7E85" w:rsidRDefault="00E65BF2" w:rsidP="004C7A89">
      <w:pPr>
        <w:tabs>
          <w:tab w:val="left" w:pos="1031"/>
        </w:tabs>
        <w:jc w:val="both"/>
        <w:rPr>
          <w:rFonts w:ascii="Times New Roman" w:hAnsi="Times New Roman"/>
          <w:sz w:val="20"/>
          <w:szCs w:val="20"/>
        </w:rPr>
      </w:pPr>
      <w:r w:rsidRPr="00AE7E85">
        <w:rPr>
          <w:rFonts w:ascii="Times New Roman" w:hAnsi="Times New Roman"/>
          <w:b/>
          <w:sz w:val="20"/>
          <w:szCs w:val="20"/>
        </w:rPr>
        <w:t>(</w:t>
      </w:r>
      <w:r w:rsidR="00AE7E85" w:rsidRPr="00AE7E85">
        <w:rPr>
          <w:rFonts w:ascii="Times New Roman" w:hAnsi="Times New Roman"/>
          <w:b/>
          <w:sz w:val="20"/>
          <w:szCs w:val="20"/>
        </w:rPr>
        <w:t>I</w:t>
      </w:r>
      <w:r w:rsidRPr="00AE7E85">
        <w:rPr>
          <w:rFonts w:ascii="Times New Roman" w:hAnsi="Times New Roman"/>
          <w:b/>
          <w:sz w:val="20"/>
          <w:szCs w:val="20"/>
        </w:rPr>
        <w:t>tem incluído pela Resolução PGE nº 3.731 PGE nº 3.731, de 10.03.2015)</w:t>
      </w:r>
    </w:p>
    <w:p w:rsidR="003E7D35" w:rsidRPr="004C7A89" w:rsidRDefault="003E7D35" w:rsidP="004C7A89">
      <w:pPr>
        <w:tabs>
          <w:tab w:val="left" w:pos="1031"/>
        </w:tabs>
        <w:jc w:val="both"/>
        <w:rPr>
          <w:rFonts w:ascii="Times New Roman" w:hAnsi="Times New Roman"/>
          <w:b/>
          <w:sz w:val="24"/>
        </w:rPr>
      </w:pPr>
    </w:p>
    <w:p w:rsidR="00AE7E85" w:rsidRDefault="003E7D35" w:rsidP="004C7A89">
      <w:pPr>
        <w:tabs>
          <w:tab w:val="left" w:pos="1031"/>
        </w:tabs>
        <w:jc w:val="both"/>
        <w:rPr>
          <w:rFonts w:ascii="Times New Roman" w:hAnsi="Times New Roman"/>
          <w:sz w:val="24"/>
        </w:rPr>
      </w:pPr>
      <w:r w:rsidRPr="004C7A89">
        <w:rPr>
          <w:rFonts w:ascii="Times New Roman" w:hAnsi="Times New Roman"/>
          <w:b/>
          <w:sz w:val="24"/>
        </w:rPr>
        <w:t xml:space="preserve">3.5-C   </w:t>
      </w:r>
      <w:r w:rsidRPr="004C7A89">
        <w:rPr>
          <w:rFonts w:ascii="Times New Roman" w:hAnsi="Times New Roman"/>
          <w:sz w:val="24"/>
        </w:rPr>
        <w:t xml:space="preserve">Caso o Participante conste em qualquer um dos Cadastros mencionados no item 3.5-B, com o registro de penalidade que impeça a sua participação em licitação ainda em vigor, não poderá prosseguir no certame, cabendo à Comissão Especial de Seleção declarar tal condição. </w:t>
      </w:r>
    </w:p>
    <w:p w:rsidR="003E7D35" w:rsidRPr="00AE7E85" w:rsidRDefault="00E65BF2" w:rsidP="004C7A89">
      <w:pPr>
        <w:tabs>
          <w:tab w:val="left" w:pos="1031"/>
        </w:tabs>
        <w:jc w:val="both"/>
        <w:rPr>
          <w:rFonts w:ascii="Times New Roman" w:hAnsi="Times New Roman"/>
          <w:sz w:val="20"/>
          <w:szCs w:val="20"/>
        </w:rPr>
      </w:pPr>
      <w:r w:rsidRPr="00AE7E85">
        <w:rPr>
          <w:rFonts w:ascii="Times New Roman" w:hAnsi="Times New Roman"/>
          <w:b/>
          <w:sz w:val="20"/>
          <w:szCs w:val="20"/>
        </w:rPr>
        <w:t>(</w:t>
      </w:r>
      <w:r w:rsidR="00AE7E85" w:rsidRPr="00AE7E85">
        <w:rPr>
          <w:rFonts w:ascii="Times New Roman" w:hAnsi="Times New Roman"/>
          <w:b/>
          <w:sz w:val="20"/>
          <w:szCs w:val="20"/>
        </w:rPr>
        <w:t>I</w:t>
      </w:r>
      <w:r w:rsidRPr="00AE7E85">
        <w:rPr>
          <w:rFonts w:ascii="Times New Roman" w:hAnsi="Times New Roman"/>
          <w:b/>
          <w:sz w:val="20"/>
          <w:szCs w:val="20"/>
        </w:rPr>
        <w:t>tem incluído pela Resolução PGE nº 3.731 PGE nº 3.731, de 10.03.2015)</w:t>
      </w:r>
    </w:p>
    <w:p w:rsidR="003E7D35" w:rsidRPr="004C7A89" w:rsidRDefault="003E7D35" w:rsidP="004C7A89">
      <w:pPr>
        <w:tabs>
          <w:tab w:val="left" w:pos="1031"/>
        </w:tabs>
        <w:jc w:val="both"/>
        <w:rPr>
          <w:rFonts w:ascii="Times New Roman" w:hAnsi="Times New Roman"/>
          <w:sz w:val="24"/>
        </w:rPr>
      </w:pPr>
    </w:p>
    <w:p w:rsidR="00346E5F" w:rsidRPr="004C7A89" w:rsidRDefault="003E7D35" w:rsidP="004C7A89">
      <w:pPr>
        <w:pStyle w:val="Default"/>
        <w:spacing w:line="360" w:lineRule="auto"/>
        <w:jc w:val="both"/>
        <w:rPr>
          <w:rFonts w:ascii="Times New Roman" w:hAnsi="Times New Roman" w:cs="Times New Roman"/>
        </w:rPr>
      </w:pPr>
      <w:r w:rsidRPr="004C7A89">
        <w:rPr>
          <w:rFonts w:ascii="Times New Roman" w:hAnsi="Times New Roman" w:cs="Times New Roman"/>
          <w:b/>
        </w:rPr>
        <w:t>3.6</w:t>
      </w:r>
      <w:r w:rsidRPr="004C7A89">
        <w:rPr>
          <w:rFonts w:ascii="Times New Roman" w:hAnsi="Times New Roman" w:cs="Times New Roman"/>
        </w:rPr>
        <w:tab/>
        <w:t xml:space="preserve">No dia e hora definidos no item 1.3, reunida a Comissão Especial de Seleção, serão credenciados os representantes das </w:t>
      </w:r>
      <w:r w:rsidRPr="004C7A89">
        <w:rPr>
          <w:rFonts w:ascii="Times New Roman" w:hAnsi="Times New Roman" w:cs="Times New Roman"/>
          <w:color w:val="auto"/>
        </w:rPr>
        <w:t xml:space="preserve">pessoas jurídicas. </w:t>
      </w:r>
      <w:r w:rsidRPr="004C7A89">
        <w:rPr>
          <w:rFonts w:ascii="Times New Roman" w:hAnsi="Times New Roman" w:cs="Times New Roman"/>
        </w:rPr>
        <w:t>Encerrados os procedimentos de credenciamento será dado início ao recebimento dos envelopes.</w:t>
      </w:r>
    </w:p>
    <w:p w:rsidR="003E7D35" w:rsidRPr="004C7A89" w:rsidRDefault="003E7D35" w:rsidP="004C7A89">
      <w:pPr>
        <w:pStyle w:val="Default"/>
        <w:spacing w:line="360" w:lineRule="auto"/>
        <w:jc w:val="both"/>
        <w:rPr>
          <w:rFonts w:ascii="Times New Roman" w:hAnsi="Times New Roman" w:cs="Times New Roman"/>
          <w:color w:val="auto"/>
        </w:rPr>
      </w:pPr>
    </w:p>
    <w:p w:rsidR="00AF353C" w:rsidRPr="004C7A89" w:rsidRDefault="00AF353C" w:rsidP="004C7A89">
      <w:pPr>
        <w:pStyle w:val="Default"/>
        <w:spacing w:line="360" w:lineRule="auto"/>
        <w:jc w:val="both"/>
        <w:rPr>
          <w:rFonts w:ascii="Times New Roman" w:hAnsi="Times New Roman" w:cs="Times New Roman"/>
        </w:rPr>
      </w:pPr>
      <w:r w:rsidRPr="004C7A89">
        <w:rPr>
          <w:rFonts w:ascii="Times New Roman" w:hAnsi="Times New Roman" w:cs="Times New Roman"/>
          <w:b/>
          <w:color w:val="auto"/>
        </w:rPr>
        <w:t>3.6.1</w:t>
      </w:r>
      <w:r w:rsidRPr="004C7A89">
        <w:rPr>
          <w:rFonts w:ascii="Times New Roman" w:hAnsi="Times New Roman" w:cs="Times New Roman"/>
          <w:color w:val="auto"/>
        </w:rPr>
        <w:tab/>
      </w:r>
      <w:r w:rsidRPr="004C7A89">
        <w:rPr>
          <w:rFonts w:ascii="Times New Roman" w:hAnsi="Times New Roman" w:cs="Times New Roman"/>
        </w:rPr>
        <w:t>Uma vez entregues os envelopes indicados no item 3.7, não serão admitidas modificações ou substituições da Proposta de Trabalho ou de qua</w:t>
      </w:r>
      <w:r w:rsidR="007253CE" w:rsidRPr="004C7A89">
        <w:rPr>
          <w:rFonts w:ascii="Times New Roman" w:hAnsi="Times New Roman" w:cs="Times New Roman"/>
        </w:rPr>
        <w:t xml:space="preserve">lquer </w:t>
      </w:r>
      <w:r w:rsidRPr="004C7A89">
        <w:rPr>
          <w:rFonts w:ascii="Times New Roman" w:hAnsi="Times New Roman" w:cs="Times New Roman"/>
        </w:rPr>
        <w:t>documento.</w:t>
      </w:r>
    </w:p>
    <w:p w:rsidR="00AF353C" w:rsidRPr="004C7A89" w:rsidRDefault="00AF353C" w:rsidP="004C7A89">
      <w:pPr>
        <w:pStyle w:val="Default"/>
        <w:spacing w:line="360" w:lineRule="auto"/>
        <w:jc w:val="both"/>
        <w:rPr>
          <w:rFonts w:ascii="Times New Roman" w:hAnsi="Times New Roman" w:cs="Times New Roman"/>
        </w:rPr>
      </w:pPr>
    </w:p>
    <w:p w:rsidR="00AF353C" w:rsidRPr="004C7A89" w:rsidRDefault="007253CE" w:rsidP="004C7A89">
      <w:pPr>
        <w:pStyle w:val="Default"/>
        <w:spacing w:line="360" w:lineRule="auto"/>
        <w:jc w:val="both"/>
        <w:rPr>
          <w:rFonts w:ascii="Times New Roman" w:hAnsi="Times New Roman" w:cs="Times New Roman"/>
        </w:rPr>
      </w:pPr>
      <w:r w:rsidRPr="004C7A89">
        <w:rPr>
          <w:rFonts w:ascii="Times New Roman" w:hAnsi="Times New Roman" w:cs="Times New Roman"/>
          <w:b/>
          <w:bCs/>
        </w:rPr>
        <w:t>3.6.2</w:t>
      </w:r>
      <w:r w:rsidRPr="004C7A89">
        <w:rPr>
          <w:rFonts w:ascii="Times New Roman" w:hAnsi="Times New Roman" w:cs="Times New Roman"/>
          <w:bCs/>
        </w:rPr>
        <w:tab/>
        <w:t>Os P</w:t>
      </w:r>
      <w:r w:rsidR="00AF353C" w:rsidRPr="004C7A89">
        <w:rPr>
          <w:rFonts w:ascii="Times New Roman" w:hAnsi="Times New Roman" w:cs="Times New Roman"/>
        </w:rPr>
        <w:t xml:space="preserve">articipantes arcarão com todos os custos relativos à apresentação das suas propostas. </w:t>
      </w:r>
    </w:p>
    <w:p w:rsidR="00AF353C" w:rsidRPr="004C7A89" w:rsidRDefault="00AF353C" w:rsidP="004C7A89">
      <w:pPr>
        <w:pStyle w:val="Default"/>
        <w:spacing w:line="360" w:lineRule="auto"/>
        <w:jc w:val="both"/>
        <w:rPr>
          <w:rFonts w:ascii="Times New Roman" w:hAnsi="Times New Roman" w:cs="Times New Roman"/>
          <w:color w:val="auto"/>
        </w:rPr>
      </w:pPr>
    </w:p>
    <w:p w:rsidR="00683C18" w:rsidRPr="004C7A89" w:rsidRDefault="00683C18" w:rsidP="004C7A89">
      <w:pPr>
        <w:pStyle w:val="Default"/>
        <w:spacing w:line="360" w:lineRule="auto"/>
        <w:jc w:val="both"/>
        <w:rPr>
          <w:rFonts w:ascii="Times New Roman" w:hAnsi="Times New Roman" w:cs="Times New Roman"/>
        </w:rPr>
      </w:pPr>
      <w:r w:rsidRPr="004C7A89">
        <w:rPr>
          <w:rFonts w:ascii="Times New Roman" w:hAnsi="Times New Roman" w:cs="Times New Roman"/>
          <w:b/>
          <w:bCs/>
        </w:rPr>
        <w:t>3.</w:t>
      </w:r>
      <w:r w:rsidR="00E21B22" w:rsidRPr="004C7A89">
        <w:rPr>
          <w:rFonts w:ascii="Times New Roman" w:hAnsi="Times New Roman" w:cs="Times New Roman"/>
          <w:b/>
          <w:bCs/>
        </w:rPr>
        <w:t>7</w:t>
      </w:r>
      <w:r w:rsidR="0067621E" w:rsidRPr="004C7A89">
        <w:rPr>
          <w:rFonts w:ascii="Times New Roman" w:hAnsi="Times New Roman" w:cs="Times New Roman"/>
          <w:bCs/>
        </w:rPr>
        <w:tab/>
      </w:r>
      <w:r w:rsidRPr="004C7A89">
        <w:rPr>
          <w:rFonts w:ascii="Times New Roman" w:hAnsi="Times New Roman" w:cs="Times New Roman"/>
        </w:rPr>
        <w:t xml:space="preserve">Os documentos e as propostas exigidos no presente Edital serão apresentados em 02 (dois) envelopes indevassáveis e fechados, constando obrigatoriamente da parte externa de cada um as seguintes indicações: </w:t>
      </w:r>
    </w:p>
    <w:p w:rsidR="00683C18" w:rsidRPr="004C7A89" w:rsidRDefault="00683C18" w:rsidP="004C7A89">
      <w:pPr>
        <w:pStyle w:val="Default"/>
        <w:spacing w:line="360" w:lineRule="auto"/>
        <w:jc w:val="both"/>
        <w:rPr>
          <w:rFonts w:ascii="Times New Roman" w:hAnsi="Times New Roman" w:cs="Times New Roman"/>
        </w:rPr>
      </w:pPr>
    </w:p>
    <w:p w:rsidR="00E21B22" w:rsidRPr="004C7A89" w:rsidRDefault="00E21B22" w:rsidP="004C7A89">
      <w:pPr>
        <w:pStyle w:val="Default"/>
        <w:spacing w:line="360" w:lineRule="auto"/>
        <w:jc w:val="both"/>
        <w:rPr>
          <w:rFonts w:ascii="Times New Roman" w:hAnsi="Times New Roman" w:cs="Times New Roman"/>
          <w:b/>
        </w:rPr>
      </w:pPr>
      <w:r w:rsidRPr="004C7A89">
        <w:rPr>
          <w:rFonts w:ascii="Times New Roman" w:hAnsi="Times New Roman" w:cs="Times New Roman"/>
          <w:b/>
        </w:rPr>
        <w:lastRenderedPageBreak/>
        <w:t xml:space="preserve">(a) </w:t>
      </w:r>
      <w:r w:rsidRPr="004C7A89">
        <w:rPr>
          <w:rFonts w:ascii="Times New Roman" w:hAnsi="Times New Roman" w:cs="Times New Roman"/>
          <w:b/>
          <w:bCs/>
        </w:rPr>
        <w:t xml:space="preserve">- ENVELOPE “1” – QUALIFICAÇÃO </w:t>
      </w:r>
    </w:p>
    <w:p w:rsidR="008C4A13" w:rsidRPr="004C7A89" w:rsidRDefault="00E21B22" w:rsidP="004C7A89">
      <w:pPr>
        <w:pStyle w:val="Default"/>
        <w:spacing w:line="360" w:lineRule="auto"/>
        <w:jc w:val="both"/>
        <w:rPr>
          <w:rFonts w:ascii="Times New Roman" w:hAnsi="Times New Roman" w:cs="Times New Roman"/>
          <w:b/>
          <w:bCs/>
        </w:rPr>
      </w:pPr>
      <w:r w:rsidRPr="004C7A89">
        <w:rPr>
          <w:rFonts w:ascii="Times New Roman" w:hAnsi="Times New Roman" w:cs="Times New Roman"/>
          <w:b/>
          <w:bCs/>
        </w:rPr>
        <w:t>SECRETARIA DE ESTADO D</w:t>
      </w:r>
      <w:r w:rsidR="008C4A13" w:rsidRPr="004C7A89">
        <w:rPr>
          <w:rFonts w:ascii="Times New Roman" w:hAnsi="Times New Roman" w:cs="Times New Roman"/>
          <w:b/>
          <w:bCs/>
        </w:rPr>
        <w:t xml:space="preserve">E ESPORTES E LAZER </w:t>
      </w:r>
    </w:p>
    <w:p w:rsidR="00E21B22" w:rsidRPr="004C7A89" w:rsidRDefault="00E21B22" w:rsidP="004C7A89">
      <w:pPr>
        <w:pStyle w:val="Default"/>
        <w:spacing w:line="360" w:lineRule="auto"/>
        <w:jc w:val="both"/>
        <w:rPr>
          <w:rFonts w:ascii="Times New Roman" w:hAnsi="Times New Roman" w:cs="Times New Roman"/>
          <w:b/>
        </w:rPr>
      </w:pPr>
      <w:r w:rsidRPr="004C7A89">
        <w:rPr>
          <w:rFonts w:ascii="Times New Roman" w:hAnsi="Times New Roman" w:cs="Times New Roman"/>
          <w:b/>
          <w:bCs/>
        </w:rPr>
        <w:t xml:space="preserve">CONVOCAÇÃO PÚBLICA N° </w:t>
      </w:r>
      <w:proofErr w:type="gramStart"/>
      <w:r w:rsidRPr="004C7A89">
        <w:rPr>
          <w:rFonts w:ascii="Times New Roman" w:hAnsi="Times New Roman" w:cs="Times New Roman"/>
          <w:b/>
          <w:bCs/>
        </w:rPr>
        <w:t xml:space="preserve">CP </w:t>
      </w:r>
      <w:r w:rsidR="008C4A13" w:rsidRPr="004C7A89">
        <w:rPr>
          <w:rFonts w:ascii="Times New Roman" w:hAnsi="Times New Roman" w:cs="Times New Roman"/>
          <w:b/>
          <w:bCs/>
        </w:rPr>
        <w:t xml:space="preserve"> </w:t>
      </w:r>
      <w:proofErr w:type="spellStart"/>
      <w:r w:rsidR="008C4A13" w:rsidRPr="004C7A89">
        <w:rPr>
          <w:rFonts w:ascii="Times New Roman" w:hAnsi="Times New Roman" w:cs="Times New Roman"/>
          <w:b/>
          <w:bCs/>
        </w:rPr>
        <w:t>xx</w:t>
      </w:r>
      <w:proofErr w:type="spellEnd"/>
      <w:proofErr w:type="gramEnd"/>
      <w:r w:rsidRPr="004C7A89">
        <w:rPr>
          <w:rFonts w:ascii="Times New Roman" w:hAnsi="Times New Roman" w:cs="Times New Roman"/>
          <w:b/>
          <w:bCs/>
        </w:rPr>
        <w:t>/</w:t>
      </w:r>
      <w:proofErr w:type="spellStart"/>
      <w:r w:rsidR="008C4A13" w:rsidRPr="004C7A89">
        <w:rPr>
          <w:rFonts w:ascii="Times New Roman" w:hAnsi="Times New Roman" w:cs="Times New Roman"/>
          <w:b/>
          <w:bCs/>
        </w:rPr>
        <w:t>xx</w:t>
      </w:r>
      <w:proofErr w:type="spellEnd"/>
    </w:p>
    <w:p w:rsidR="00683C18" w:rsidRPr="004C7A89" w:rsidRDefault="00E21B22" w:rsidP="004C7A89">
      <w:pPr>
        <w:pStyle w:val="Default"/>
        <w:spacing w:line="360" w:lineRule="auto"/>
        <w:jc w:val="both"/>
        <w:rPr>
          <w:rFonts w:ascii="Times New Roman" w:hAnsi="Times New Roman" w:cs="Times New Roman"/>
          <w:b/>
          <w:bCs/>
        </w:rPr>
      </w:pPr>
      <w:r w:rsidRPr="004C7A89">
        <w:rPr>
          <w:rFonts w:ascii="Times New Roman" w:hAnsi="Times New Roman" w:cs="Times New Roman"/>
          <w:b/>
          <w:bCs/>
        </w:rPr>
        <w:t>NOME COMPLETO E ENDEREÇO DA INSTITUIÇÃO</w:t>
      </w:r>
    </w:p>
    <w:p w:rsidR="00E21B22" w:rsidRPr="004C7A89" w:rsidRDefault="00E21B22" w:rsidP="004C7A89">
      <w:pPr>
        <w:pStyle w:val="Default"/>
        <w:spacing w:line="360" w:lineRule="auto"/>
        <w:jc w:val="both"/>
        <w:rPr>
          <w:rFonts w:ascii="Times New Roman" w:hAnsi="Times New Roman" w:cs="Times New Roman"/>
          <w:b/>
        </w:rPr>
      </w:pPr>
    </w:p>
    <w:p w:rsidR="00683C18" w:rsidRPr="004C7A89" w:rsidRDefault="00683C18" w:rsidP="004C7A89">
      <w:pPr>
        <w:pStyle w:val="Default"/>
        <w:spacing w:line="360" w:lineRule="auto"/>
        <w:jc w:val="both"/>
        <w:rPr>
          <w:rFonts w:ascii="Times New Roman" w:hAnsi="Times New Roman" w:cs="Times New Roman"/>
          <w:b/>
        </w:rPr>
      </w:pPr>
      <w:r w:rsidRPr="004C7A89">
        <w:rPr>
          <w:rFonts w:ascii="Times New Roman" w:hAnsi="Times New Roman" w:cs="Times New Roman"/>
          <w:b/>
        </w:rPr>
        <w:t xml:space="preserve">(b) - </w:t>
      </w:r>
      <w:r w:rsidRPr="004C7A89">
        <w:rPr>
          <w:rFonts w:ascii="Times New Roman" w:hAnsi="Times New Roman" w:cs="Times New Roman"/>
          <w:b/>
          <w:bCs/>
        </w:rPr>
        <w:t xml:space="preserve">ENVELOPE “2” PROPOSTA DE TRABALHO </w:t>
      </w:r>
    </w:p>
    <w:p w:rsidR="00CC2C77" w:rsidRPr="004C7A89" w:rsidRDefault="00683C18" w:rsidP="004C7A89">
      <w:pPr>
        <w:pStyle w:val="Default"/>
        <w:spacing w:line="360" w:lineRule="auto"/>
        <w:jc w:val="both"/>
        <w:rPr>
          <w:rFonts w:ascii="Times New Roman" w:hAnsi="Times New Roman" w:cs="Times New Roman"/>
          <w:b/>
          <w:bCs/>
        </w:rPr>
      </w:pPr>
      <w:r w:rsidRPr="004C7A89">
        <w:rPr>
          <w:rFonts w:ascii="Times New Roman" w:hAnsi="Times New Roman" w:cs="Times New Roman"/>
          <w:b/>
          <w:bCs/>
        </w:rPr>
        <w:t xml:space="preserve">SECRETARIA DE ESTADO </w:t>
      </w:r>
      <w:r w:rsidR="00CC2C77" w:rsidRPr="004C7A89">
        <w:rPr>
          <w:rFonts w:ascii="Times New Roman" w:hAnsi="Times New Roman" w:cs="Times New Roman"/>
          <w:b/>
          <w:bCs/>
        </w:rPr>
        <w:t xml:space="preserve">DE ESPORTES E LAZER </w:t>
      </w:r>
    </w:p>
    <w:p w:rsidR="00683C18" w:rsidRPr="004C7A89" w:rsidRDefault="008C4A13" w:rsidP="004C7A89">
      <w:pPr>
        <w:pStyle w:val="Default"/>
        <w:spacing w:line="360" w:lineRule="auto"/>
        <w:jc w:val="both"/>
        <w:rPr>
          <w:rFonts w:ascii="Times New Roman" w:hAnsi="Times New Roman" w:cs="Times New Roman"/>
        </w:rPr>
      </w:pPr>
      <w:r w:rsidRPr="004C7A89">
        <w:rPr>
          <w:rFonts w:ascii="Times New Roman" w:hAnsi="Times New Roman" w:cs="Times New Roman"/>
          <w:b/>
          <w:bCs/>
        </w:rPr>
        <w:t xml:space="preserve">CONVOCAÇÃO PÚBLICA N° CP </w:t>
      </w:r>
      <w:proofErr w:type="spellStart"/>
      <w:r w:rsidRPr="004C7A89">
        <w:rPr>
          <w:rFonts w:ascii="Times New Roman" w:hAnsi="Times New Roman" w:cs="Times New Roman"/>
          <w:b/>
          <w:bCs/>
        </w:rPr>
        <w:t>xx</w:t>
      </w:r>
      <w:proofErr w:type="spellEnd"/>
      <w:r w:rsidRPr="004C7A89">
        <w:rPr>
          <w:rFonts w:ascii="Times New Roman" w:hAnsi="Times New Roman" w:cs="Times New Roman"/>
          <w:b/>
          <w:bCs/>
        </w:rPr>
        <w:t>/</w:t>
      </w:r>
      <w:proofErr w:type="spellStart"/>
      <w:r w:rsidRPr="004C7A89">
        <w:rPr>
          <w:rFonts w:ascii="Times New Roman" w:hAnsi="Times New Roman" w:cs="Times New Roman"/>
          <w:b/>
          <w:bCs/>
        </w:rPr>
        <w:t>xx</w:t>
      </w:r>
      <w:proofErr w:type="spellEnd"/>
      <w:r w:rsidR="00683C18" w:rsidRPr="004C7A89">
        <w:rPr>
          <w:rFonts w:ascii="Times New Roman" w:hAnsi="Times New Roman" w:cs="Times New Roman"/>
          <w:b/>
          <w:bCs/>
        </w:rPr>
        <w:t xml:space="preserve"> </w:t>
      </w:r>
    </w:p>
    <w:p w:rsidR="00683C18" w:rsidRPr="004C7A89" w:rsidRDefault="00683C18" w:rsidP="004C7A89">
      <w:pPr>
        <w:pStyle w:val="Default"/>
        <w:spacing w:line="360" w:lineRule="auto"/>
        <w:jc w:val="both"/>
        <w:rPr>
          <w:rFonts w:ascii="Times New Roman" w:hAnsi="Times New Roman" w:cs="Times New Roman"/>
        </w:rPr>
      </w:pPr>
      <w:r w:rsidRPr="004C7A89">
        <w:rPr>
          <w:rFonts w:ascii="Times New Roman" w:hAnsi="Times New Roman" w:cs="Times New Roman"/>
          <w:b/>
          <w:bCs/>
        </w:rPr>
        <w:t xml:space="preserve">NOME COMPLETO E ENDEREÇO DA INSTITUIÇÃO </w:t>
      </w:r>
    </w:p>
    <w:p w:rsidR="00683C18" w:rsidRPr="004C7A89" w:rsidRDefault="00683C18" w:rsidP="004C7A89">
      <w:pPr>
        <w:autoSpaceDE w:val="0"/>
        <w:autoSpaceDN w:val="0"/>
        <w:adjustRightInd w:val="0"/>
        <w:jc w:val="both"/>
        <w:rPr>
          <w:rFonts w:ascii="Times New Roman" w:hAnsi="Times New Roman"/>
          <w:b/>
          <w:color w:val="000000"/>
          <w:spacing w:val="1"/>
          <w:sz w:val="24"/>
        </w:rPr>
      </w:pPr>
    </w:p>
    <w:p w:rsidR="00D45EB6" w:rsidRPr="004C7A89" w:rsidRDefault="0072475E" w:rsidP="004C7A89">
      <w:pPr>
        <w:jc w:val="both"/>
        <w:rPr>
          <w:rFonts w:ascii="Times New Roman" w:hAnsi="Times New Roman"/>
          <w:sz w:val="24"/>
        </w:rPr>
      </w:pPr>
      <w:r w:rsidRPr="004C7A89">
        <w:rPr>
          <w:rFonts w:ascii="Times New Roman" w:hAnsi="Times New Roman"/>
          <w:b/>
          <w:noProof/>
          <w:sz w:val="24"/>
        </w:rPr>
        <mc:AlternateContent>
          <mc:Choice Requires="wps">
            <w:drawing>
              <wp:anchor distT="4294967287" distB="4294967287" distL="114291" distR="114291" simplePos="0" relativeHeight="251661312" behindDoc="1" locked="0" layoutInCell="0" allowOverlap="1" wp14:anchorId="4FEBE8E6" wp14:editId="2852AFF3">
                <wp:simplePos x="0" y="0"/>
                <wp:positionH relativeFrom="page">
                  <wp:posOffset>7273289</wp:posOffset>
                </wp:positionH>
                <wp:positionV relativeFrom="page">
                  <wp:posOffset>4911089</wp:posOffset>
                </wp:positionV>
                <wp:extent cx="0" cy="0"/>
                <wp:effectExtent l="0" t="0" r="0" b="0"/>
                <wp:wrapNone/>
                <wp:docPr id="97" name="Conector reto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005A0A" id="Conector reto 97" o:spid="_x0000_s1026" style="position:absolute;z-index:-251655168;visibility:visible;mso-wrap-style:square;mso-width-percent:0;mso-height-percent:0;mso-wrap-distance-left:3.17475mm;mso-wrap-distance-top:-.00025mm;mso-wrap-distance-right:3.17475mm;mso-wrap-distance-bottom:-.00025mm;mso-position-horizontal:absolute;mso-position-horizontal-relative:page;mso-position-vertical:absolute;mso-position-vertical-relative:page;mso-width-percent:0;mso-height-percent:0;mso-width-relative:page;mso-height-relative:page" from="572.7pt,386.7pt" to="572.7pt,3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" o:allowincell="f" strokeweight=".85pt">
                <w10:wrap anchorx="page" anchory="page"/>
              </v:line>
            </w:pict>
          </mc:Fallback>
        </mc:AlternateContent>
      </w:r>
      <w:r w:rsidRPr="004C7A89">
        <w:rPr>
          <w:rFonts w:ascii="Times New Roman" w:hAnsi="Times New Roman"/>
          <w:b/>
          <w:noProof/>
          <w:sz w:val="24"/>
        </w:rPr>
        <mc:AlternateContent>
          <mc:Choice Requires="wps">
            <w:drawing>
              <wp:anchor distT="4294967287" distB="4294967287" distL="114291" distR="114291" simplePos="0" relativeHeight="251662336" behindDoc="1" locked="0" layoutInCell="0" allowOverlap="1" wp14:anchorId="0734C271" wp14:editId="0E140F45">
                <wp:simplePos x="0" y="0"/>
                <wp:positionH relativeFrom="page">
                  <wp:posOffset>7061199</wp:posOffset>
                </wp:positionH>
                <wp:positionV relativeFrom="page">
                  <wp:posOffset>4911089</wp:posOffset>
                </wp:positionV>
                <wp:extent cx="0" cy="0"/>
                <wp:effectExtent l="0" t="0" r="0" b="0"/>
                <wp:wrapNone/>
                <wp:docPr id="96" name="Conector reto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2E7E70" id="Conector reto 96" o:spid="_x0000_s1026" style="position:absolute;z-index:-251654144;visibility:visible;mso-wrap-style:square;mso-width-percent:0;mso-height-percent:0;mso-wrap-distance-left:3.17475mm;mso-wrap-distance-top:-.00025mm;mso-wrap-distance-right:3.17475mm;mso-wrap-distance-bottom:-.00025mm;mso-position-horizontal:absolute;mso-position-horizontal-relative:page;mso-position-vertical:absolute;mso-position-vertical-relative:page;mso-width-percent:0;mso-height-percent:0;mso-width-relative:page;mso-height-relative:page" from="556pt,386.7pt" to="556pt,3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" o:allowincell="f" strokeweight=".85pt">
                <w10:wrap anchorx="page" anchory="page"/>
              </v:line>
            </w:pict>
          </mc:Fallback>
        </mc:AlternateContent>
      </w:r>
      <w:r w:rsidRPr="004C7A89">
        <w:rPr>
          <w:rFonts w:ascii="Times New Roman" w:hAnsi="Times New Roman"/>
          <w:b/>
          <w:noProof/>
          <w:sz w:val="24"/>
        </w:rPr>
        <mc:AlternateContent>
          <mc:Choice Requires="wps">
            <w:drawing>
              <wp:anchor distT="4294967287" distB="4294967287" distL="114291" distR="114291" simplePos="0" relativeHeight="251663360" behindDoc="1" locked="0" layoutInCell="0" allowOverlap="1" wp14:anchorId="329A6F9B" wp14:editId="69B86738">
                <wp:simplePos x="0" y="0"/>
                <wp:positionH relativeFrom="page">
                  <wp:posOffset>2898774</wp:posOffset>
                </wp:positionH>
                <wp:positionV relativeFrom="page">
                  <wp:posOffset>5112384</wp:posOffset>
                </wp:positionV>
                <wp:extent cx="0" cy="0"/>
                <wp:effectExtent l="0" t="0" r="0" b="0"/>
                <wp:wrapNone/>
                <wp:docPr id="95" name="Conector reto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7BA94F" id="Conector reto 95" o:spid="_x0000_s1026" style="position:absolute;z-index:-251653120;visibility:visible;mso-wrap-style:square;mso-width-percent:0;mso-height-percent:0;mso-wrap-distance-left:3.17475mm;mso-wrap-distance-top:-.00025mm;mso-wrap-distance-right:3.17475mm;mso-wrap-distance-bottom:-.00025mm;mso-position-horizontal:absolute;mso-position-horizontal-relative:page;mso-position-vertical:absolute;mso-position-vertical-relative:page;mso-width-percent:0;mso-height-percent:0;mso-width-relative:page;mso-height-relative:page" from="228.25pt,402.55pt" to="228.25pt,4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" o:allowincell="f" strokeweight=".85pt">
                <w10:wrap anchorx="page" anchory="page"/>
              </v:line>
            </w:pict>
          </mc:Fallback>
        </mc:AlternateContent>
      </w:r>
      <w:r w:rsidRPr="004C7A89">
        <w:rPr>
          <w:rFonts w:ascii="Times New Roman" w:hAnsi="Times New Roman"/>
          <w:b/>
          <w:noProof/>
          <w:sz w:val="24"/>
        </w:rPr>
        <mc:AlternateContent>
          <mc:Choice Requires="wps">
            <w:drawing>
              <wp:anchor distT="4294967287" distB="4294967287" distL="114291" distR="114291" simplePos="0" relativeHeight="251664384" behindDoc="1" locked="0" layoutInCell="0" allowOverlap="1" wp14:anchorId="625CCE58" wp14:editId="1D65019A">
                <wp:simplePos x="0" y="0"/>
                <wp:positionH relativeFrom="page">
                  <wp:posOffset>1348104</wp:posOffset>
                </wp:positionH>
                <wp:positionV relativeFrom="page">
                  <wp:posOffset>5112384</wp:posOffset>
                </wp:positionV>
                <wp:extent cx="0" cy="0"/>
                <wp:effectExtent l="0" t="0" r="0" b="0"/>
                <wp:wrapNone/>
                <wp:docPr id="94" name="Conector reto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F21CAB" id="Conector reto 94" o:spid="_x0000_s1026" style="position:absolute;z-index:-251652096;visibility:visible;mso-wrap-style:square;mso-width-percent:0;mso-height-percent:0;mso-wrap-distance-left:3.17475mm;mso-wrap-distance-top:-.00025mm;mso-wrap-distance-right:3.17475mm;mso-wrap-distance-bottom:-.00025mm;mso-position-horizontal:absolute;mso-position-horizontal-relative:page;mso-position-vertical:absolute;mso-position-vertical-relative:page;mso-width-percent:0;mso-height-percent:0;mso-width-relative:page;mso-height-relative:page" from="106.15pt,402.55pt" to="106.15pt,4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" o:allowincell="f" strokeweight=".85pt">
                <w10:wrap anchorx="page" anchory="page"/>
              </v:line>
            </w:pict>
          </mc:Fallback>
        </mc:AlternateContent>
      </w:r>
      <w:r w:rsidR="00E21B22" w:rsidRPr="004C7A89">
        <w:rPr>
          <w:rFonts w:ascii="Times New Roman" w:hAnsi="Times New Roman"/>
          <w:b/>
          <w:noProof/>
          <w:sz w:val="24"/>
        </w:rPr>
        <w:t>3.8</w:t>
      </w:r>
      <w:r w:rsidR="00683C18" w:rsidRPr="004C7A89">
        <w:rPr>
          <w:rFonts w:ascii="Times New Roman" w:hAnsi="Times New Roman"/>
          <w:noProof/>
          <w:sz w:val="24"/>
        </w:rPr>
        <w:t xml:space="preserve"> </w:t>
      </w:r>
      <w:r w:rsidR="00F74B1D" w:rsidRPr="004C7A89">
        <w:rPr>
          <w:rFonts w:ascii="Times New Roman" w:hAnsi="Times New Roman"/>
          <w:sz w:val="24"/>
        </w:rPr>
        <w:t xml:space="preserve">Os documentos dos </w:t>
      </w:r>
      <w:r w:rsidR="00997D48" w:rsidRPr="004C7A89">
        <w:rPr>
          <w:rFonts w:ascii="Times New Roman" w:hAnsi="Times New Roman"/>
          <w:sz w:val="24"/>
        </w:rPr>
        <w:t>ENVELOPES</w:t>
      </w:r>
      <w:r w:rsidR="00F74B1D" w:rsidRPr="004C7A89">
        <w:rPr>
          <w:rFonts w:ascii="Times New Roman" w:hAnsi="Times New Roman"/>
          <w:sz w:val="24"/>
        </w:rPr>
        <w:t xml:space="preserve"> “1” - QUALIFICAÇÃO e “2” - PROPOSTA DE TRABALHO serão apresentados na forma estabelecida nos itens abaixo.</w:t>
      </w:r>
      <w:r w:rsidR="00D45EB6" w:rsidRPr="004C7A89">
        <w:rPr>
          <w:rFonts w:ascii="Times New Roman" w:hAnsi="Times New Roman"/>
          <w:sz w:val="24"/>
        </w:rPr>
        <w:t xml:space="preserve"> </w:t>
      </w:r>
    </w:p>
    <w:p w:rsidR="00F74B1D" w:rsidRPr="004C7A89" w:rsidRDefault="00F74B1D" w:rsidP="004C7A89">
      <w:pPr>
        <w:jc w:val="both"/>
        <w:rPr>
          <w:rFonts w:ascii="Times New Roman" w:hAnsi="Times New Roman"/>
          <w:sz w:val="24"/>
        </w:rPr>
      </w:pPr>
    </w:p>
    <w:p w:rsidR="00F96156" w:rsidRPr="004C7A89" w:rsidRDefault="00CA3306" w:rsidP="004C7A89">
      <w:pPr>
        <w:autoSpaceDE w:val="0"/>
        <w:autoSpaceDN w:val="0"/>
        <w:adjustRightInd w:val="0"/>
        <w:jc w:val="both"/>
        <w:rPr>
          <w:rFonts w:ascii="Times New Roman" w:hAnsi="Times New Roman"/>
          <w:color w:val="000000"/>
          <w:spacing w:val="1"/>
          <w:sz w:val="24"/>
        </w:rPr>
      </w:pPr>
      <w:r w:rsidRPr="004C7A89">
        <w:rPr>
          <w:rFonts w:ascii="Times New Roman" w:hAnsi="Times New Roman"/>
          <w:b/>
          <w:color w:val="000000"/>
          <w:spacing w:val="1"/>
          <w:sz w:val="24"/>
          <w:highlight w:val="yellow"/>
        </w:rPr>
        <w:t>3.</w:t>
      </w:r>
      <w:r w:rsidR="00E21B22" w:rsidRPr="004C7A89">
        <w:rPr>
          <w:rFonts w:ascii="Times New Roman" w:hAnsi="Times New Roman"/>
          <w:b/>
          <w:color w:val="000000"/>
          <w:spacing w:val="1"/>
          <w:sz w:val="24"/>
          <w:highlight w:val="yellow"/>
        </w:rPr>
        <w:t>8</w:t>
      </w:r>
      <w:r w:rsidRPr="004C7A89">
        <w:rPr>
          <w:rFonts w:ascii="Times New Roman" w:hAnsi="Times New Roman"/>
          <w:b/>
          <w:color w:val="000000"/>
          <w:spacing w:val="1"/>
          <w:sz w:val="24"/>
          <w:highlight w:val="yellow"/>
        </w:rPr>
        <w:t>.1</w:t>
      </w:r>
      <w:r w:rsidRPr="004C7A89">
        <w:rPr>
          <w:rFonts w:ascii="Times New Roman" w:hAnsi="Times New Roman"/>
          <w:b/>
          <w:color w:val="000000"/>
          <w:spacing w:val="1"/>
          <w:sz w:val="24"/>
        </w:rPr>
        <w:t xml:space="preserve"> </w:t>
      </w:r>
      <w:r w:rsidR="00E21B22" w:rsidRPr="004C7A89">
        <w:rPr>
          <w:rFonts w:ascii="Times New Roman" w:hAnsi="Times New Roman"/>
          <w:color w:val="000000"/>
          <w:spacing w:val="1"/>
          <w:sz w:val="24"/>
        </w:rPr>
        <w:t xml:space="preserve">O </w:t>
      </w:r>
      <w:r w:rsidR="00E21B22" w:rsidRPr="004C7A89">
        <w:rPr>
          <w:rFonts w:ascii="Times New Roman" w:hAnsi="Times New Roman"/>
          <w:b/>
          <w:color w:val="000000"/>
          <w:spacing w:val="1"/>
          <w:sz w:val="24"/>
        </w:rPr>
        <w:t xml:space="preserve">ENVELOPE "1" </w:t>
      </w:r>
      <w:r w:rsidR="00E21B22" w:rsidRPr="004C7A89">
        <w:rPr>
          <w:rFonts w:ascii="Times New Roman" w:hAnsi="Times New Roman"/>
          <w:color w:val="000000"/>
          <w:spacing w:val="1"/>
          <w:sz w:val="24"/>
        </w:rPr>
        <w:t>conte</w:t>
      </w:r>
      <w:r w:rsidR="00CE41B5" w:rsidRPr="004C7A89">
        <w:rPr>
          <w:rFonts w:ascii="Times New Roman" w:hAnsi="Times New Roman"/>
          <w:color w:val="000000"/>
          <w:spacing w:val="1"/>
          <w:sz w:val="24"/>
        </w:rPr>
        <w:t>rá</w:t>
      </w:r>
      <w:r w:rsidR="00CC2C77" w:rsidRPr="004C7A89">
        <w:rPr>
          <w:rFonts w:ascii="Times New Roman" w:hAnsi="Times New Roman"/>
          <w:color w:val="000000"/>
          <w:spacing w:val="1"/>
          <w:sz w:val="24"/>
        </w:rPr>
        <w:t xml:space="preserve"> o ato de qualificação definitiva ou provisória </w:t>
      </w:r>
      <w:r w:rsidR="00CE41B5" w:rsidRPr="004C7A89">
        <w:rPr>
          <w:rFonts w:ascii="Times New Roman" w:hAnsi="Times New Roman"/>
          <w:color w:val="000000"/>
          <w:spacing w:val="1"/>
          <w:sz w:val="24"/>
        </w:rPr>
        <w:t xml:space="preserve">da pessoa jurídica </w:t>
      </w:r>
      <w:r w:rsidR="00E21B22" w:rsidRPr="004C7A89">
        <w:rPr>
          <w:rFonts w:ascii="Times New Roman" w:hAnsi="Times New Roman"/>
          <w:color w:val="000000"/>
          <w:spacing w:val="1"/>
          <w:sz w:val="24"/>
        </w:rPr>
        <w:t xml:space="preserve">como Organização Social, na área </w:t>
      </w:r>
      <w:r w:rsidR="00CC2C77" w:rsidRPr="004C7A89">
        <w:rPr>
          <w:rFonts w:ascii="Times New Roman" w:hAnsi="Times New Roman"/>
          <w:sz w:val="24"/>
        </w:rPr>
        <w:t xml:space="preserve">de esporte e lazer, </w:t>
      </w:r>
      <w:r w:rsidR="00712505" w:rsidRPr="004C7A89">
        <w:rPr>
          <w:rFonts w:ascii="Times New Roman" w:hAnsi="Times New Roman"/>
          <w:sz w:val="24"/>
        </w:rPr>
        <w:t xml:space="preserve">devidamente </w:t>
      </w:r>
      <w:r w:rsidR="009C371B" w:rsidRPr="004C7A89">
        <w:rPr>
          <w:rFonts w:ascii="Times New Roman" w:hAnsi="Times New Roman"/>
          <w:sz w:val="24"/>
        </w:rPr>
        <w:t xml:space="preserve">publicado no Diário Oficial do Estado do Rio de Janeiro, </w:t>
      </w:r>
      <w:r w:rsidR="00CC2C77" w:rsidRPr="004C7A89">
        <w:rPr>
          <w:rFonts w:ascii="Times New Roman" w:hAnsi="Times New Roman"/>
          <w:sz w:val="24"/>
        </w:rPr>
        <w:t xml:space="preserve">na forma </w:t>
      </w:r>
      <w:r w:rsidR="00E21B22" w:rsidRPr="004C7A89">
        <w:rPr>
          <w:rFonts w:ascii="Times New Roman" w:hAnsi="Times New Roman"/>
          <w:color w:val="000000"/>
          <w:spacing w:val="1"/>
          <w:sz w:val="24"/>
        </w:rPr>
        <w:t xml:space="preserve">da Lei nº </w:t>
      </w:r>
      <w:r w:rsidR="00CC2C77" w:rsidRPr="004C7A89">
        <w:rPr>
          <w:rFonts w:ascii="Times New Roman" w:hAnsi="Times New Roman"/>
          <w:color w:val="000000"/>
          <w:spacing w:val="1"/>
          <w:sz w:val="24"/>
        </w:rPr>
        <w:t>6.470, de 2013 e</w:t>
      </w:r>
      <w:r w:rsidR="00E21B22" w:rsidRPr="004C7A89">
        <w:rPr>
          <w:rFonts w:ascii="Times New Roman" w:hAnsi="Times New Roman"/>
          <w:color w:val="000000"/>
          <w:spacing w:val="1"/>
          <w:sz w:val="24"/>
        </w:rPr>
        <w:t xml:space="preserve"> do Decreto nº </w:t>
      </w:r>
      <w:r w:rsidR="009C371B" w:rsidRPr="004C7A89">
        <w:rPr>
          <w:rFonts w:ascii="Times New Roman" w:hAnsi="Times New Roman"/>
          <w:color w:val="000000"/>
          <w:spacing w:val="1"/>
          <w:sz w:val="24"/>
        </w:rPr>
        <w:t>44.272, de 2013</w:t>
      </w:r>
      <w:r w:rsidR="00712505" w:rsidRPr="004C7A89">
        <w:rPr>
          <w:rFonts w:ascii="Times New Roman" w:hAnsi="Times New Roman"/>
          <w:color w:val="000000"/>
          <w:spacing w:val="1"/>
          <w:sz w:val="24"/>
        </w:rPr>
        <w:t>.</w:t>
      </w:r>
    </w:p>
    <w:p w:rsidR="00712505" w:rsidRPr="004C7A89" w:rsidRDefault="00712505" w:rsidP="004C7A89">
      <w:pPr>
        <w:autoSpaceDE w:val="0"/>
        <w:autoSpaceDN w:val="0"/>
        <w:adjustRightInd w:val="0"/>
        <w:jc w:val="both"/>
        <w:rPr>
          <w:rFonts w:ascii="Times New Roman" w:hAnsi="Times New Roman"/>
          <w:b/>
          <w:color w:val="000000"/>
          <w:spacing w:val="1"/>
          <w:sz w:val="24"/>
        </w:rPr>
      </w:pPr>
    </w:p>
    <w:p w:rsidR="00220E34" w:rsidRPr="004C7A89" w:rsidRDefault="00F96156" w:rsidP="004C7A89">
      <w:pPr>
        <w:autoSpaceDE w:val="0"/>
        <w:autoSpaceDN w:val="0"/>
        <w:adjustRightInd w:val="0"/>
        <w:jc w:val="both"/>
        <w:rPr>
          <w:rFonts w:ascii="Times New Roman" w:hAnsi="Times New Roman"/>
          <w:color w:val="000000"/>
          <w:spacing w:val="1"/>
          <w:sz w:val="24"/>
        </w:rPr>
      </w:pPr>
      <w:r w:rsidRPr="004C7A89">
        <w:rPr>
          <w:rFonts w:ascii="Times New Roman" w:hAnsi="Times New Roman"/>
          <w:b/>
          <w:color w:val="000000"/>
          <w:spacing w:val="1"/>
          <w:sz w:val="24"/>
        </w:rPr>
        <w:t xml:space="preserve">3.8.1.1  </w:t>
      </w:r>
      <w:r w:rsidRPr="004C7A89">
        <w:rPr>
          <w:rFonts w:ascii="Times New Roman" w:hAnsi="Times New Roman"/>
          <w:color w:val="000000"/>
          <w:spacing w:val="1"/>
          <w:sz w:val="24"/>
        </w:rPr>
        <w:t>A Ent</w:t>
      </w:r>
      <w:r w:rsidR="00220E34" w:rsidRPr="004C7A89">
        <w:rPr>
          <w:rFonts w:ascii="Times New Roman" w:hAnsi="Times New Roman"/>
          <w:color w:val="000000"/>
          <w:spacing w:val="1"/>
          <w:sz w:val="24"/>
        </w:rPr>
        <w:t xml:space="preserve">idade que participar do processo seletivo com o ato de qualificação provisória, nos termos do art. 17 do Decreto nº 44.272, de 2013, deverá apresentar no </w:t>
      </w:r>
      <w:r w:rsidR="00220E34" w:rsidRPr="004C7A89">
        <w:rPr>
          <w:rFonts w:ascii="Times New Roman" w:hAnsi="Times New Roman"/>
          <w:b/>
          <w:color w:val="000000"/>
          <w:spacing w:val="1"/>
          <w:sz w:val="24"/>
        </w:rPr>
        <w:t xml:space="preserve">ENVELOPE "1" </w:t>
      </w:r>
      <w:r w:rsidR="00220E34" w:rsidRPr="004C7A89">
        <w:rPr>
          <w:rFonts w:ascii="Times New Roman" w:hAnsi="Times New Roman"/>
          <w:color w:val="000000"/>
          <w:spacing w:val="1"/>
          <w:sz w:val="24"/>
        </w:rPr>
        <w:t xml:space="preserve">a </w:t>
      </w:r>
      <w:r w:rsidR="00220E34" w:rsidRPr="004C7A89">
        <w:rPr>
          <w:rFonts w:ascii="Times New Roman" w:hAnsi="Times New Roman"/>
          <w:sz w:val="24"/>
        </w:rPr>
        <w:t>declaração</w:t>
      </w:r>
      <w:r w:rsidR="00220E34" w:rsidRPr="004C7A89">
        <w:rPr>
          <w:rFonts w:ascii="Times New Roman" w:hAnsi="Times New Roman"/>
          <w:color w:val="000000"/>
          <w:spacing w:val="1"/>
          <w:sz w:val="24"/>
        </w:rPr>
        <w:t xml:space="preserve"> conforme </w:t>
      </w:r>
      <w:r w:rsidR="00220E34" w:rsidRPr="004C7A89">
        <w:rPr>
          <w:rFonts w:ascii="Times New Roman" w:hAnsi="Times New Roman"/>
          <w:b/>
          <w:color w:val="000000"/>
          <w:spacing w:val="1"/>
          <w:sz w:val="24"/>
        </w:rPr>
        <w:t xml:space="preserve">Anexo </w:t>
      </w:r>
      <w:r w:rsidR="00847F21" w:rsidRPr="004C7A89">
        <w:rPr>
          <w:rFonts w:ascii="Times New Roman" w:hAnsi="Times New Roman"/>
          <w:b/>
          <w:color w:val="000000"/>
          <w:spacing w:val="1"/>
          <w:sz w:val="24"/>
        </w:rPr>
        <w:t>III</w:t>
      </w:r>
      <w:r w:rsidR="00220E34" w:rsidRPr="004C7A89">
        <w:rPr>
          <w:rFonts w:ascii="Times New Roman" w:hAnsi="Times New Roman"/>
          <w:b/>
          <w:color w:val="000000"/>
          <w:spacing w:val="1"/>
          <w:sz w:val="24"/>
        </w:rPr>
        <w:t xml:space="preserve"> – Modelo de Declaração de Alteração Estatutária</w:t>
      </w:r>
      <w:r w:rsidR="00220E34" w:rsidRPr="004C7A89">
        <w:rPr>
          <w:rFonts w:ascii="Times New Roman" w:hAnsi="Times New Roman"/>
          <w:color w:val="000000"/>
          <w:spacing w:val="1"/>
          <w:sz w:val="24"/>
        </w:rPr>
        <w:t xml:space="preserve">, mencionada no item </w:t>
      </w:r>
      <w:r w:rsidR="00220E34" w:rsidRPr="004C7A89">
        <w:rPr>
          <w:rFonts w:ascii="Times New Roman" w:hAnsi="Times New Roman"/>
          <w:color w:val="000000"/>
          <w:spacing w:val="1"/>
          <w:sz w:val="24"/>
          <w:highlight w:val="yellow"/>
        </w:rPr>
        <w:t>3.1.1</w:t>
      </w:r>
      <w:r w:rsidR="00220E34" w:rsidRPr="004C7A89">
        <w:rPr>
          <w:rFonts w:ascii="Times New Roman" w:hAnsi="Times New Roman"/>
          <w:color w:val="000000"/>
          <w:spacing w:val="1"/>
          <w:sz w:val="24"/>
        </w:rPr>
        <w:t>, se obrigando, caso seja vencedora do processo seletivo, a fazer as alterações estatutárias necessárias à qualificação definitiva, que será condição para a assinatura do Contrato de Gestão.</w:t>
      </w:r>
    </w:p>
    <w:p w:rsidR="00712505" w:rsidRPr="004C7A89" w:rsidRDefault="00712505" w:rsidP="004C7A89">
      <w:pPr>
        <w:autoSpaceDE w:val="0"/>
        <w:autoSpaceDN w:val="0"/>
        <w:adjustRightInd w:val="0"/>
        <w:jc w:val="both"/>
        <w:rPr>
          <w:rFonts w:ascii="Times New Roman" w:hAnsi="Times New Roman"/>
          <w:color w:val="000000"/>
          <w:spacing w:val="1"/>
          <w:sz w:val="24"/>
        </w:rPr>
      </w:pPr>
    </w:p>
    <w:p w:rsidR="00CC2C77" w:rsidRPr="004C7A89" w:rsidRDefault="00220E34" w:rsidP="004C7A89">
      <w:pPr>
        <w:autoSpaceDE w:val="0"/>
        <w:autoSpaceDN w:val="0"/>
        <w:adjustRightInd w:val="0"/>
        <w:jc w:val="both"/>
        <w:rPr>
          <w:rFonts w:ascii="Times New Roman" w:hAnsi="Times New Roman"/>
          <w:color w:val="000000"/>
          <w:spacing w:val="1"/>
          <w:sz w:val="24"/>
        </w:rPr>
      </w:pPr>
      <w:proofErr w:type="gramStart"/>
      <w:r w:rsidRPr="004C7A89">
        <w:rPr>
          <w:rFonts w:ascii="Times New Roman" w:hAnsi="Times New Roman"/>
          <w:b/>
          <w:color w:val="000000"/>
          <w:spacing w:val="1"/>
          <w:sz w:val="24"/>
        </w:rPr>
        <w:t>3.8.1.2</w:t>
      </w:r>
      <w:r w:rsidR="004A78BD" w:rsidRPr="004C7A89">
        <w:rPr>
          <w:rFonts w:ascii="Times New Roman" w:hAnsi="Times New Roman"/>
          <w:b/>
          <w:color w:val="000000"/>
          <w:spacing w:val="1"/>
          <w:sz w:val="24"/>
        </w:rPr>
        <w:t xml:space="preserve">  </w:t>
      </w:r>
      <w:r w:rsidR="00CC2C77" w:rsidRPr="004C7A89">
        <w:rPr>
          <w:rFonts w:ascii="Times New Roman" w:hAnsi="Times New Roman"/>
          <w:color w:val="000000"/>
          <w:spacing w:val="1"/>
          <w:sz w:val="24"/>
        </w:rPr>
        <w:t>As</w:t>
      </w:r>
      <w:proofErr w:type="gramEnd"/>
      <w:r w:rsidR="00CC2C77" w:rsidRPr="004C7A89">
        <w:rPr>
          <w:rFonts w:ascii="Times New Roman" w:hAnsi="Times New Roman"/>
          <w:color w:val="000000"/>
          <w:spacing w:val="1"/>
          <w:sz w:val="24"/>
        </w:rPr>
        <w:t xml:space="preserve"> Entidades que desejarem </w:t>
      </w:r>
      <w:r w:rsidR="00CC2C77" w:rsidRPr="004C7A89">
        <w:rPr>
          <w:rFonts w:ascii="Times New Roman" w:hAnsi="Times New Roman"/>
          <w:sz w:val="24"/>
        </w:rPr>
        <w:t xml:space="preserve">participar do processo seletivo terão o prazo máximo </w:t>
      </w:r>
      <w:r w:rsidR="004A78BD" w:rsidRPr="004C7A89">
        <w:rPr>
          <w:rFonts w:ascii="Times New Roman" w:hAnsi="Times New Roman"/>
          <w:sz w:val="24"/>
        </w:rPr>
        <w:t>de até ____ (</w:t>
      </w:r>
      <w:proofErr w:type="spellStart"/>
      <w:r w:rsidR="004A78BD" w:rsidRPr="004C7A89">
        <w:rPr>
          <w:rFonts w:ascii="Times New Roman" w:hAnsi="Times New Roman"/>
          <w:sz w:val="24"/>
        </w:rPr>
        <w:t>xxxx</w:t>
      </w:r>
      <w:proofErr w:type="spellEnd"/>
      <w:r w:rsidR="004A78BD" w:rsidRPr="004C7A89">
        <w:rPr>
          <w:rFonts w:ascii="Times New Roman" w:hAnsi="Times New Roman"/>
          <w:sz w:val="24"/>
        </w:rPr>
        <w:t>) dias para protocolizarem o pedido de qualificação definitiva ou provisória, contados da publicação deste edital.</w:t>
      </w:r>
    </w:p>
    <w:p w:rsidR="004A78BD" w:rsidRPr="004C7A89" w:rsidRDefault="004A78BD" w:rsidP="004C7A89">
      <w:pPr>
        <w:autoSpaceDE w:val="0"/>
        <w:autoSpaceDN w:val="0"/>
        <w:adjustRightInd w:val="0"/>
        <w:jc w:val="both"/>
        <w:rPr>
          <w:rFonts w:ascii="Times New Roman" w:hAnsi="Times New Roman"/>
          <w:b/>
          <w:color w:val="000000"/>
          <w:spacing w:val="1"/>
          <w:sz w:val="24"/>
        </w:rPr>
      </w:pPr>
    </w:p>
    <w:p w:rsidR="00EE5725" w:rsidRPr="004C7A89" w:rsidRDefault="00D45EB6" w:rsidP="004C7A89">
      <w:pPr>
        <w:pStyle w:val="Default"/>
        <w:spacing w:line="360" w:lineRule="auto"/>
        <w:jc w:val="both"/>
        <w:rPr>
          <w:rFonts w:ascii="Times New Roman" w:hAnsi="Times New Roman" w:cs="Times New Roman"/>
        </w:rPr>
      </w:pPr>
      <w:r w:rsidRPr="004C7A89">
        <w:rPr>
          <w:rFonts w:ascii="Times New Roman" w:hAnsi="Times New Roman" w:cs="Times New Roman"/>
          <w:b/>
          <w:spacing w:val="1"/>
        </w:rPr>
        <w:t>3.8.2</w:t>
      </w:r>
      <w:r w:rsidR="00632E4C" w:rsidRPr="004C7A89">
        <w:rPr>
          <w:rFonts w:ascii="Times New Roman" w:hAnsi="Times New Roman" w:cs="Times New Roman"/>
          <w:b/>
          <w:spacing w:val="1"/>
        </w:rPr>
        <w:tab/>
      </w:r>
      <w:r w:rsidRPr="004C7A89">
        <w:rPr>
          <w:rFonts w:ascii="Times New Roman" w:hAnsi="Times New Roman" w:cs="Times New Roman"/>
          <w:spacing w:val="1"/>
        </w:rPr>
        <w:t xml:space="preserve">O </w:t>
      </w:r>
      <w:r w:rsidRPr="004C7A89">
        <w:rPr>
          <w:rFonts w:ascii="Times New Roman" w:hAnsi="Times New Roman" w:cs="Times New Roman"/>
          <w:b/>
          <w:spacing w:val="1"/>
        </w:rPr>
        <w:t xml:space="preserve">ENVELOPE "2" </w:t>
      </w:r>
      <w:r w:rsidRPr="004C7A89">
        <w:rPr>
          <w:rFonts w:ascii="Times New Roman" w:hAnsi="Times New Roman" w:cs="Times New Roman"/>
          <w:spacing w:val="1"/>
        </w:rPr>
        <w:t>conterá a Proposta de Trabalho</w:t>
      </w:r>
      <w:r w:rsidR="00EE5725" w:rsidRPr="004C7A89">
        <w:rPr>
          <w:rFonts w:ascii="Times New Roman" w:hAnsi="Times New Roman" w:cs="Times New Roman"/>
          <w:spacing w:val="1"/>
        </w:rPr>
        <w:t xml:space="preserve"> que deverá ser formulada levando em consideração as diretrizes estabelecidas no </w:t>
      </w:r>
      <w:r w:rsidR="00EE5725" w:rsidRPr="004C7A89">
        <w:rPr>
          <w:rFonts w:ascii="Times New Roman" w:hAnsi="Times New Roman" w:cs="Times New Roman"/>
          <w:b/>
          <w:spacing w:val="1"/>
        </w:rPr>
        <w:t>Anexo</w:t>
      </w:r>
      <w:r w:rsidR="001A31F1" w:rsidRPr="004C7A89">
        <w:rPr>
          <w:rFonts w:ascii="Times New Roman" w:hAnsi="Times New Roman" w:cs="Times New Roman"/>
          <w:b/>
          <w:spacing w:val="1"/>
        </w:rPr>
        <w:t xml:space="preserve"> II</w:t>
      </w:r>
      <w:r w:rsidR="00504464" w:rsidRPr="004C7A89">
        <w:rPr>
          <w:rFonts w:ascii="Times New Roman" w:hAnsi="Times New Roman" w:cs="Times New Roman"/>
          <w:b/>
          <w:spacing w:val="1"/>
        </w:rPr>
        <w:t xml:space="preserve"> – Termo Técnico</w:t>
      </w:r>
      <w:r w:rsidR="00EE5725" w:rsidRPr="004C7A89">
        <w:rPr>
          <w:rFonts w:ascii="Times New Roman" w:hAnsi="Times New Roman" w:cs="Times New Roman"/>
          <w:spacing w:val="1"/>
        </w:rPr>
        <w:t xml:space="preserve"> </w:t>
      </w:r>
      <w:r w:rsidR="004A78BD" w:rsidRPr="004C7A89">
        <w:rPr>
          <w:rFonts w:ascii="Times New Roman" w:hAnsi="Times New Roman" w:cs="Times New Roman"/>
          <w:spacing w:val="1"/>
        </w:rPr>
        <w:t xml:space="preserve">e </w:t>
      </w:r>
      <w:r w:rsidR="00EE5725" w:rsidRPr="004C7A89">
        <w:rPr>
          <w:rFonts w:ascii="Times New Roman" w:hAnsi="Times New Roman" w:cs="Times New Roman"/>
        </w:rPr>
        <w:t xml:space="preserve">será apresentada na forma do modelo constante do </w:t>
      </w:r>
      <w:r w:rsidR="00EE5725" w:rsidRPr="004C7A89">
        <w:rPr>
          <w:rFonts w:ascii="Times New Roman" w:hAnsi="Times New Roman" w:cs="Times New Roman"/>
          <w:b/>
        </w:rPr>
        <w:t>Anexo V</w:t>
      </w:r>
      <w:r w:rsidR="0056765D" w:rsidRPr="004C7A89">
        <w:rPr>
          <w:rFonts w:ascii="Times New Roman" w:hAnsi="Times New Roman" w:cs="Times New Roman"/>
          <w:b/>
        </w:rPr>
        <w:t xml:space="preserve"> – Roteiro para Elaboração da Proposta de Trabalho</w:t>
      </w:r>
      <w:r w:rsidR="00EE5725" w:rsidRPr="004C7A89">
        <w:rPr>
          <w:rFonts w:ascii="Times New Roman" w:hAnsi="Times New Roman" w:cs="Times New Roman"/>
        </w:rPr>
        <w:t xml:space="preserve">, devendo conter os </w:t>
      </w:r>
      <w:r w:rsidR="00EC1E1C" w:rsidRPr="004C7A89">
        <w:rPr>
          <w:rFonts w:ascii="Times New Roman" w:hAnsi="Times New Roman" w:cs="Times New Roman"/>
        </w:rPr>
        <w:t xml:space="preserve">seguintes elementos: </w:t>
      </w:r>
    </w:p>
    <w:p w:rsidR="00EC1E1C" w:rsidRPr="004C7A89" w:rsidRDefault="00504464" w:rsidP="004C7A89">
      <w:pPr>
        <w:pStyle w:val="Default"/>
        <w:spacing w:line="360" w:lineRule="auto"/>
        <w:jc w:val="both"/>
        <w:rPr>
          <w:rFonts w:ascii="Times New Roman" w:hAnsi="Times New Roman" w:cs="Times New Roman"/>
        </w:rPr>
      </w:pPr>
      <w:r w:rsidRPr="004C7A89">
        <w:rPr>
          <w:rFonts w:ascii="Times New Roman" w:hAnsi="Times New Roman" w:cs="Times New Roman"/>
          <w:b/>
        </w:rPr>
        <w:t>a)</w:t>
      </w:r>
      <w:r w:rsidRPr="004C7A89">
        <w:rPr>
          <w:rFonts w:ascii="Times New Roman" w:hAnsi="Times New Roman" w:cs="Times New Roman"/>
        </w:rPr>
        <w:t xml:space="preserve"> os me</w:t>
      </w:r>
      <w:r w:rsidR="00EC1E1C" w:rsidRPr="004C7A89">
        <w:rPr>
          <w:rFonts w:ascii="Times New Roman" w:hAnsi="Times New Roman" w:cs="Times New Roman"/>
        </w:rPr>
        <w:t xml:space="preserve">ios e os recursos necessários às atividades </w:t>
      </w:r>
      <w:r w:rsidRPr="004C7A89">
        <w:rPr>
          <w:rFonts w:ascii="Times New Roman" w:hAnsi="Times New Roman" w:cs="Times New Roman"/>
        </w:rPr>
        <w:t>a serem executados</w:t>
      </w:r>
      <w:r w:rsidR="00EC1E1C" w:rsidRPr="004C7A89">
        <w:rPr>
          <w:rFonts w:ascii="Times New Roman" w:hAnsi="Times New Roman" w:cs="Times New Roman"/>
        </w:rPr>
        <w:t>;</w:t>
      </w:r>
    </w:p>
    <w:p w:rsidR="00EC1E1C" w:rsidRPr="004C7A89" w:rsidRDefault="00EC1E1C" w:rsidP="004C7A89">
      <w:pPr>
        <w:pStyle w:val="Default"/>
        <w:spacing w:line="360" w:lineRule="auto"/>
        <w:jc w:val="both"/>
        <w:rPr>
          <w:rFonts w:ascii="Times New Roman" w:hAnsi="Times New Roman" w:cs="Times New Roman"/>
        </w:rPr>
      </w:pPr>
      <w:r w:rsidRPr="004C7A89">
        <w:rPr>
          <w:rFonts w:ascii="Times New Roman" w:hAnsi="Times New Roman" w:cs="Times New Roman"/>
          <w:b/>
        </w:rPr>
        <w:lastRenderedPageBreak/>
        <w:t>b)</w:t>
      </w:r>
      <w:r w:rsidRPr="004C7A89">
        <w:rPr>
          <w:rFonts w:ascii="Times New Roman" w:hAnsi="Times New Roman" w:cs="Times New Roman"/>
        </w:rPr>
        <w:t xml:space="preserve"> o </w:t>
      </w:r>
      <w:r w:rsidR="00504464" w:rsidRPr="004C7A89">
        <w:rPr>
          <w:rFonts w:ascii="Times New Roman" w:hAnsi="Times New Roman" w:cs="Times New Roman"/>
        </w:rPr>
        <w:t xml:space="preserve">detalhamento </w:t>
      </w:r>
      <w:r w:rsidR="0094420C" w:rsidRPr="004C7A89">
        <w:rPr>
          <w:rFonts w:ascii="Times New Roman" w:hAnsi="Times New Roman" w:cs="Times New Roman"/>
        </w:rPr>
        <w:t xml:space="preserve">e especificação </w:t>
      </w:r>
      <w:r w:rsidR="00504464" w:rsidRPr="004C7A89">
        <w:rPr>
          <w:rFonts w:ascii="Times New Roman" w:hAnsi="Times New Roman" w:cs="Times New Roman"/>
        </w:rPr>
        <w:t>do programa de trabalho proposto;</w:t>
      </w:r>
    </w:p>
    <w:p w:rsidR="00EC1E1C" w:rsidRPr="004C7A89" w:rsidRDefault="00EC1E1C" w:rsidP="004C7A89">
      <w:pPr>
        <w:pStyle w:val="Default"/>
        <w:spacing w:line="360" w:lineRule="auto"/>
        <w:jc w:val="both"/>
        <w:rPr>
          <w:rFonts w:ascii="Times New Roman" w:hAnsi="Times New Roman" w:cs="Times New Roman"/>
        </w:rPr>
      </w:pPr>
      <w:r w:rsidRPr="004C7A89">
        <w:rPr>
          <w:rFonts w:ascii="Times New Roman" w:hAnsi="Times New Roman" w:cs="Times New Roman"/>
          <w:b/>
        </w:rPr>
        <w:t>c)</w:t>
      </w:r>
      <w:r w:rsidRPr="004C7A89">
        <w:rPr>
          <w:rFonts w:ascii="Times New Roman" w:hAnsi="Times New Roman" w:cs="Times New Roman"/>
        </w:rPr>
        <w:t xml:space="preserve"> a </w:t>
      </w:r>
      <w:r w:rsidR="00504464" w:rsidRPr="004C7A89">
        <w:rPr>
          <w:rFonts w:ascii="Times New Roman" w:hAnsi="Times New Roman" w:cs="Times New Roman"/>
        </w:rPr>
        <w:t>especificação do orçamento e das fontes de receita;</w:t>
      </w:r>
    </w:p>
    <w:p w:rsidR="004A78BD" w:rsidRPr="004C7A89" w:rsidRDefault="004A78BD" w:rsidP="004C7A89">
      <w:pPr>
        <w:pStyle w:val="Default"/>
        <w:spacing w:line="360" w:lineRule="auto"/>
        <w:jc w:val="both"/>
        <w:rPr>
          <w:rFonts w:ascii="Times New Roman" w:hAnsi="Times New Roman" w:cs="Times New Roman"/>
        </w:rPr>
      </w:pPr>
      <w:r w:rsidRPr="004C7A89">
        <w:rPr>
          <w:rFonts w:ascii="Times New Roman" w:hAnsi="Times New Roman" w:cs="Times New Roman"/>
          <w:b/>
        </w:rPr>
        <w:t>d)</w:t>
      </w:r>
      <w:r w:rsidRPr="004C7A89">
        <w:rPr>
          <w:rFonts w:ascii="Times New Roman" w:hAnsi="Times New Roman" w:cs="Times New Roman"/>
        </w:rPr>
        <w:t xml:space="preserve"> comprovação da regularidade jurídico-fiscal e da boa situação financeira da entidade, observado o disposto no inciso II, do art. 2º, da Lei nº </w:t>
      </w:r>
      <w:r w:rsidR="002450D1" w:rsidRPr="004C7A89">
        <w:rPr>
          <w:rFonts w:ascii="Times New Roman" w:hAnsi="Times New Roman" w:cs="Times New Roman"/>
        </w:rPr>
        <w:t xml:space="preserve">6.470, de 2013. </w:t>
      </w:r>
    </w:p>
    <w:p w:rsidR="002450D1" w:rsidRPr="004C7A89" w:rsidRDefault="004A78BD" w:rsidP="004C7A89">
      <w:pPr>
        <w:pStyle w:val="Default"/>
        <w:spacing w:line="360" w:lineRule="auto"/>
        <w:jc w:val="both"/>
        <w:rPr>
          <w:rFonts w:ascii="Times New Roman" w:hAnsi="Times New Roman" w:cs="Times New Roman"/>
        </w:rPr>
      </w:pPr>
      <w:r w:rsidRPr="004C7A89">
        <w:rPr>
          <w:rFonts w:ascii="Times New Roman" w:hAnsi="Times New Roman" w:cs="Times New Roman"/>
          <w:b/>
        </w:rPr>
        <w:t>e)</w:t>
      </w:r>
      <w:r w:rsidRPr="004C7A89">
        <w:rPr>
          <w:rFonts w:ascii="Times New Roman" w:hAnsi="Times New Roman" w:cs="Times New Roman"/>
        </w:rPr>
        <w:t xml:space="preserve"> comprovação da experiência técnica </w:t>
      </w:r>
      <w:r w:rsidR="002450D1" w:rsidRPr="004C7A89">
        <w:rPr>
          <w:rFonts w:ascii="Times New Roman" w:hAnsi="Times New Roman" w:cs="Times New Roman"/>
        </w:rPr>
        <w:t xml:space="preserve">e gerencial na área relativa à atividade a ser executada; </w:t>
      </w:r>
    </w:p>
    <w:p w:rsidR="004A78BD" w:rsidRPr="004C7A89" w:rsidRDefault="004A78BD" w:rsidP="004C7A89">
      <w:pPr>
        <w:pStyle w:val="Default"/>
        <w:spacing w:line="360" w:lineRule="auto"/>
        <w:jc w:val="both"/>
        <w:rPr>
          <w:rFonts w:ascii="Times New Roman" w:hAnsi="Times New Roman" w:cs="Times New Roman"/>
        </w:rPr>
      </w:pPr>
      <w:r w:rsidRPr="004C7A89">
        <w:rPr>
          <w:rFonts w:ascii="Times New Roman" w:hAnsi="Times New Roman" w:cs="Times New Roman"/>
          <w:b/>
        </w:rPr>
        <w:t>f)</w:t>
      </w:r>
      <w:r w:rsidRPr="004C7A89">
        <w:rPr>
          <w:rFonts w:ascii="Times New Roman" w:hAnsi="Times New Roman" w:cs="Times New Roman"/>
        </w:rPr>
        <w:t xml:space="preserve"> a estipulação da política de preços a ser praticada;</w:t>
      </w:r>
    </w:p>
    <w:p w:rsidR="00EC1E1C" w:rsidRPr="004C7A89" w:rsidRDefault="004A78BD" w:rsidP="004C7A89">
      <w:pPr>
        <w:pStyle w:val="Default"/>
        <w:spacing w:line="360" w:lineRule="auto"/>
        <w:jc w:val="both"/>
        <w:rPr>
          <w:rFonts w:ascii="Times New Roman" w:hAnsi="Times New Roman" w:cs="Times New Roman"/>
        </w:rPr>
      </w:pPr>
      <w:r w:rsidRPr="004C7A89">
        <w:rPr>
          <w:rFonts w:ascii="Times New Roman" w:hAnsi="Times New Roman" w:cs="Times New Roman"/>
          <w:b/>
        </w:rPr>
        <w:t>g)</w:t>
      </w:r>
      <w:r w:rsidRPr="004C7A89">
        <w:rPr>
          <w:rFonts w:ascii="Times New Roman" w:hAnsi="Times New Roman" w:cs="Times New Roman"/>
        </w:rPr>
        <w:t xml:space="preserve"> </w:t>
      </w:r>
      <w:r w:rsidR="00EC1E1C" w:rsidRPr="004C7A89">
        <w:rPr>
          <w:rFonts w:ascii="Times New Roman" w:hAnsi="Times New Roman" w:cs="Times New Roman"/>
        </w:rPr>
        <w:t>as</w:t>
      </w:r>
      <w:r w:rsidR="00504464" w:rsidRPr="004C7A89">
        <w:rPr>
          <w:rFonts w:ascii="Times New Roman" w:hAnsi="Times New Roman" w:cs="Times New Roman"/>
        </w:rPr>
        <w:t xml:space="preserve"> metas e indicadores de gestão adequados à avaliação de desempenho e qualidade na prestação dos serviços pela entidade, bem ainda os respectivos prazos de execução</w:t>
      </w:r>
      <w:r w:rsidRPr="004C7A89">
        <w:rPr>
          <w:rFonts w:ascii="Times New Roman" w:hAnsi="Times New Roman" w:cs="Times New Roman"/>
        </w:rPr>
        <w:t xml:space="preserve">. </w:t>
      </w:r>
    </w:p>
    <w:p w:rsidR="004A78BD" w:rsidRPr="004C7A89" w:rsidRDefault="004A78BD" w:rsidP="004C7A89">
      <w:pPr>
        <w:pStyle w:val="Default"/>
        <w:spacing w:line="360" w:lineRule="auto"/>
        <w:jc w:val="both"/>
        <w:rPr>
          <w:rFonts w:ascii="Times New Roman" w:hAnsi="Times New Roman" w:cs="Times New Roman"/>
        </w:rPr>
      </w:pPr>
    </w:p>
    <w:p w:rsidR="00F96156" w:rsidRPr="004C7A89" w:rsidRDefault="00F96156" w:rsidP="004C7A89">
      <w:pPr>
        <w:pStyle w:val="Default"/>
        <w:spacing w:line="360" w:lineRule="auto"/>
        <w:jc w:val="both"/>
        <w:rPr>
          <w:rFonts w:ascii="Times New Roman" w:hAnsi="Times New Roman" w:cs="Times New Roman"/>
        </w:rPr>
      </w:pPr>
      <w:r w:rsidRPr="004C7A89">
        <w:rPr>
          <w:rFonts w:ascii="Times New Roman" w:hAnsi="Times New Roman" w:cs="Times New Roman"/>
          <w:b/>
          <w:spacing w:val="1"/>
        </w:rPr>
        <w:t xml:space="preserve">3.8.2.1 </w:t>
      </w:r>
      <w:r w:rsidRPr="004C7A89">
        <w:rPr>
          <w:rFonts w:ascii="Times New Roman" w:hAnsi="Times New Roman" w:cs="Times New Roman"/>
          <w:spacing w:val="1"/>
        </w:rPr>
        <w:t xml:space="preserve">A </w:t>
      </w:r>
      <w:r w:rsidRPr="004C7A89">
        <w:rPr>
          <w:rFonts w:ascii="Times New Roman" w:hAnsi="Times New Roman" w:cs="Times New Roman"/>
        </w:rPr>
        <w:t>comprovação da regularidade jurídico-fiscal e da boa situação financeira da entidade, mencionada</w:t>
      </w:r>
      <w:r w:rsidR="00220E34" w:rsidRPr="004C7A89">
        <w:rPr>
          <w:rFonts w:ascii="Times New Roman" w:hAnsi="Times New Roman" w:cs="Times New Roman"/>
        </w:rPr>
        <w:t>s</w:t>
      </w:r>
      <w:r w:rsidRPr="004C7A89">
        <w:rPr>
          <w:rFonts w:ascii="Times New Roman" w:hAnsi="Times New Roman" w:cs="Times New Roman"/>
        </w:rPr>
        <w:t xml:space="preserve"> na </w:t>
      </w:r>
      <w:r w:rsidRPr="004C7A89">
        <w:rPr>
          <w:rFonts w:ascii="Times New Roman" w:hAnsi="Times New Roman" w:cs="Times New Roman"/>
          <w:highlight w:val="yellow"/>
        </w:rPr>
        <w:t xml:space="preserve">alínea </w:t>
      </w:r>
      <w:r w:rsidRPr="004C7A89">
        <w:rPr>
          <w:rFonts w:ascii="Times New Roman" w:hAnsi="Times New Roman" w:cs="Times New Roman"/>
          <w:highlight w:val="yellow"/>
          <w:u w:val="single"/>
        </w:rPr>
        <w:t>d</w:t>
      </w:r>
      <w:r w:rsidR="00175087" w:rsidRPr="004C7A89">
        <w:rPr>
          <w:rFonts w:ascii="Times New Roman" w:hAnsi="Times New Roman" w:cs="Times New Roman"/>
          <w:highlight w:val="yellow"/>
        </w:rPr>
        <w:t>, do item 3.8.2</w:t>
      </w:r>
      <w:r w:rsidRPr="004C7A89">
        <w:rPr>
          <w:rFonts w:ascii="Times New Roman" w:hAnsi="Times New Roman" w:cs="Times New Roman"/>
        </w:rPr>
        <w:t xml:space="preserve">, será realizada pela apresentação dos seguintes documentos: </w:t>
      </w:r>
    </w:p>
    <w:p w:rsidR="00F96156" w:rsidRPr="004C7A89" w:rsidRDefault="00F96156" w:rsidP="004C7A89">
      <w:pPr>
        <w:pStyle w:val="Default"/>
        <w:spacing w:line="360" w:lineRule="auto"/>
        <w:jc w:val="both"/>
        <w:rPr>
          <w:rFonts w:ascii="Times New Roman" w:hAnsi="Times New Roman" w:cs="Times New Roman"/>
        </w:rPr>
      </w:pPr>
    </w:p>
    <w:p w:rsidR="00F96156" w:rsidRPr="004C7A89" w:rsidRDefault="00F96156" w:rsidP="004C7A89">
      <w:pPr>
        <w:autoSpaceDE w:val="0"/>
        <w:autoSpaceDN w:val="0"/>
        <w:adjustRightInd w:val="0"/>
        <w:jc w:val="both"/>
        <w:rPr>
          <w:rFonts w:ascii="Times New Roman" w:hAnsi="Times New Roman"/>
          <w:b/>
          <w:color w:val="000000"/>
          <w:spacing w:val="1"/>
          <w:sz w:val="24"/>
        </w:rPr>
      </w:pPr>
      <w:r w:rsidRPr="004C7A89">
        <w:rPr>
          <w:rFonts w:ascii="Times New Roman" w:hAnsi="Times New Roman"/>
          <w:b/>
          <w:color w:val="000000"/>
          <w:spacing w:val="1"/>
          <w:sz w:val="24"/>
        </w:rPr>
        <w:t xml:space="preserve">I) Regularidade (Habilitação) Jurídica: </w:t>
      </w:r>
    </w:p>
    <w:p w:rsidR="00F96156" w:rsidRPr="004C7A89" w:rsidRDefault="00F96156" w:rsidP="004C7A89">
      <w:pPr>
        <w:autoSpaceDE w:val="0"/>
        <w:autoSpaceDN w:val="0"/>
        <w:adjustRightInd w:val="0"/>
        <w:jc w:val="both"/>
        <w:rPr>
          <w:rFonts w:ascii="Times New Roman" w:hAnsi="Times New Roman"/>
          <w:color w:val="000000"/>
          <w:spacing w:val="1"/>
          <w:sz w:val="24"/>
        </w:rPr>
      </w:pPr>
      <w:r w:rsidRPr="004C7A89">
        <w:rPr>
          <w:rFonts w:ascii="Times New Roman" w:hAnsi="Times New Roman"/>
          <w:color w:val="000000"/>
          <w:spacing w:val="1"/>
          <w:sz w:val="24"/>
        </w:rPr>
        <w:t>a) atos Constitutivos que demonstrem a natureza social da pessoa jurídica e seus objetivos relativos à área de promoção de atividades desportivas e lazer, finalidade não lucrativa, e obrigatoriedade de investimento de seus excedentes financeiros no desenvolvimento das próprias atividades, vedada a distribuição entre seus sócios, associados, conselheiros, diretores ou doadores;</w:t>
      </w:r>
    </w:p>
    <w:p w:rsidR="00F96156" w:rsidRPr="004C7A89" w:rsidRDefault="00F96156" w:rsidP="004C7A89">
      <w:pPr>
        <w:autoSpaceDE w:val="0"/>
        <w:autoSpaceDN w:val="0"/>
        <w:adjustRightInd w:val="0"/>
        <w:jc w:val="both"/>
        <w:rPr>
          <w:rFonts w:ascii="Times New Roman" w:hAnsi="Times New Roman"/>
          <w:color w:val="000000"/>
          <w:spacing w:val="1"/>
          <w:sz w:val="24"/>
        </w:rPr>
      </w:pPr>
      <w:r w:rsidRPr="004C7A89">
        <w:rPr>
          <w:rFonts w:ascii="Times New Roman" w:hAnsi="Times New Roman"/>
          <w:color w:val="000000"/>
          <w:spacing w:val="1"/>
          <w:sz w:val="24"/>
        </w:rPr>
        <w:t>b) documento com indicação dos seus representantes legais;</w:t>
      </w:r>
    </w:p>
    <w:p w:rsidR="00F96156" w:rsidRPr="004C7A89" w:rsidRDefault="00F96156" w:rsidP="004C7A89">
      <w:pPr>
        <w:autoSpaceDE w:val="0"/>
        <w:autoSpaceDN w:val="0"/>
        <w:adjustRightInd w:val="0"/>
        <w:jc w:val="both"/>
        <w:rPr>
          <w:rFonts w:ascii="Times New Roman" w:hAnsi="Times New Roman"/>
          <w:color w:val="000000"/>
          <w:spacing w:val="1"/>
          <w:sz w:val="24"/>
        </w:rPr>
      </w:pPr>
      <w:r w:rsidRPr="004C7A89">
        <w:rPr>
          <w:rFonts w:ascii="Times New Roman" w:hAnsi="Times New Roman"/>
          <w:color w:val="000000"/>
          <w:spacing w:val="1"/>
          <w:sz w:val="24"/>
        </w:rPr>
        <w:t xml:space="preserve">c) comprovante de domicílio da pessoa jurídica, dos seus </w:t>
      </w:r>
      <w:r w:rsidRPr="004C7A89">
        <w:rPr>
          <w:rFonts w:ascii="Times New Roman" w:hAnsi="Times New Roman"/>
          <w:spacing w:val="1"/>
          <w:sz w:val="24"/>
        </w:rPr>
        <w:t>dirigentes e/ou</w:t>
      </w:r>
      <w:r w:rsidRPr="004C7A89">
        <w:rPr>
          <w:rFonts w:ascii="Times New Roman" w:hAnsi="Times New Roman"/>
          <w:color w:val="000000"/>
          <w:spacing w:val="1"/>
          <w:sz w:val="24"/>
        </w:rPr>
        <w:t xml:space="preserve"> dos representantes legais;</w:t>
      </w:r>
    </w:p>
    <w:p w:rsidR="00F96156" w:rsidRPr="004C7A89" w:rsidRDefault="00F96156" w:rsidP="004C7A89">
      <w:pPr>
        <w:autoSpaceDE w:val="0"/>
        <w:autoSpaceDN w:val="0"/>
        <w:adjustRightInd w:val="0"/>
        <w:jc w:val="both"/>
        <w:rPr>
          <w:rFonts w:ascii="Times New Roman" w:hAnsi="Times New Roman"/>
          <w:color w:val="000000"/>
          <w:spacing w:val="1"/>
          <w:sz w:val="24"/>
        </w:rPr>
      </w:pPr>
      <w:r w:rsidRPr="004C7A89">
        <w:rPr>
          <w:rFonts w:ascii="Times New Roman" w:hAnsi="Times New Roman"/>
          <w:color w:val="000000"/>
          <w:spacing w:val="1"/>
          <w:sz w:val="24"/>
        </w:rPr>
        <w:t>d) cópia da carteira de identidade e do CPF de seus dirigentes e/ou representantes legais;</w:t>
      </w:r>
    </w:p>
    <w:p w:rsidR="00F96156" w:rsidRPr="004C7A89" w:rsidRDefault="00F96156" w:rsidP="004C7A89">
      <w:pPr>
        <w:autoSpaceDE w:val="0"/>
        <w:autoSpaceDN w:val="0"/>
        <w:adjustRightInd w:val="0"/>
        <w:jc w:val="both"/>
        <w:rPr>
          <w:rFonts w:ascii="Times New Roman" w:hAnsi="Times New Roman"/>
          <w:color w:val="000000"/>
          <w:spacing w:val="1"/>
          <w:sz w:val="24"/>
        </w:rPr>
      </w:pPr>
    </w:p>
    <w:p w:rsidR="000075DC" w:rsidRPr="004C7A89" w:rsidRDefault="000075DC" w:rsidP="004C7A89">
      <w:pPr>
        <w:pStyle w:val="Pargrafo"/>
        <w:rPr>
          <w:rFonts w:ascii="Times New Roman" w:hAnsi="Times New Roman"/>
          <w:b/>
          <w:spacing w:val="1"/>
          <w:szCs w:val="24"/>
        </w:rPr>
      </w:pPr>
      <w:r w:rsidRPr="004C7A89">
        <w:rPr>
          <w:rFonts w:ascii="Times New Roman" w:hAnsi="Times New Roman"/>
          <w:b/>
          <w:spacing w:val="1"/>
          <w:szCs w:val="24"/>
        </w:rPr>
        <w:t>II) Regularidade Fiscal:</w:t>
      </w:r>
    </w:p>
    <w:p w:rsidR="000075DC" w:rsidRPr="00AE7E85" w:rsidRDefault="000075DC" w:rsidP="004C7A89">
      <w:pPr>
        <w:rPr>
          <w:rFonts w:ascii="Times New Roman" w:hAnsi="Times New Roman"/>
          <w:b/>
          <w:sz w:val="20"/>
        </w:rPr>
      </w:pPr>
      <w:r w:rsidRPr="00AE7E85">
        <w:rPr>
          <w:rFonts w:ascii="Times New Roman" w:hAnsi="Times New Roman"/>
          <w:b/>
          <w:sz w:val="20"/>
        </w:rPr>
        <w:t>(</w:t>
      </w:r>
      <w:r w:rsidR="00AE7E85" w:rsidRPr="00AE7E85">
        <w:rPr>
          <w:rFonts w:ascii="Times New Roman" w:hAnsi="Times New Roman"/>
          <w:b/>
          <w:sz w:val="20"/>
        </w:rPr>
        <w:t>I</w:t>
      </w:r>
      <w:r w:rsidRPr="00AE7E85">
        <w:rPr>
          <w:rFonts w:ascii="Times New Roman" w:hAnsi="Times New Roman"/>
          <w:b/>
          <w:sz w:val="20"/>
        </w:rPr>
        <w:t>tem alterado pela Resolução PGE nº 3.735, de 10.03.2015)</w:t>
      </w:r>
    </w:p>
    <w:p w:rsidR="000075DC" w:rsidRPr="004C7A89" w:rsidRDefault="000075DC" w:rsidP="004C7A89">
      <w:pPr>
        <w:pStyle w:val="Pargrafo"/>
        <w:rPr>
          <w:rFonts w:ascii="Times New Roman" w:hAnsi="Times New Roman"/>
          <w:b/>
          <w:spacing w:val="1"/>
          <w:szCs w:val="24"/>
        </w:rPr>
      </w:pPr>
    </w:p>
    <w:p w:rsidR="000075DC" w:rsidRPr="004C7A89" w:rsidRDefault="000075DC" w:rsidP="004C7A89">
      <w:pPr>
        <w:pStyle w:val="Pargrafo"/>
        <w:rPr>
          <w:rFonts w:ascii="Times New Roman" w:hAnsi="Times New Roman"/>
          <w:spacing w:val="1"/>
          <w:szCs w:val="24"/>
        </w:rPr>
      </w:pPr>
      <w:r w:rsidRPr="004C7A89">
        <w:rPr>
          <w:rFonts w:ascii="Times New Roman" w:hAnsi="Times New Roman"/>
          <w:spacing w:val="1"/>
          <w:szCs w:val="24"/>
        </w:rPr>
        <w:t>a) comprovante de inscrição e situação cadastral do CNPJ;</w:t>
      </w:r>
    </w:p>
    <w:p w:rsidR="000075DC" w:rsidRPr="004C7A89" w:rsidRDefault="000075DC" w:rsidP="004C7A89">
      <w:pPr>
        <w:jc w:val="both"/>
        <w:rPr>
          <w:rFonts w:ascii="Times New Roman" w:hAnsi="Times New Roman"/>
          <w:sz w:val="24"/>
        </w:rPr>
      </w:pPr>
      <w:r w:rsidRPr="004C7A89">
        <w:rPr>
          <w:rFonts w:ascii="Times New Roman" w:hAnsi="Times New Roman"/>
          <w:spacing w:val="1"/>
          <w:sz w:val="24"/>
        </w:rPr>
        <w:t>b)</w:t>
      </w:r>
      <w:r w:rsidRPr="004C7A89">
        <w:rPr>
          <w:rFonts w:ascii="Times New Roman" w:hAnsi="Times New Roman"/>
          <w:sz w:val="24"/>
        </w:rPr>
        <w:t xml:space="preserve"> prova de regularidade com a Fazenda Federal, por meio da apresentação a</w:t>
      </w:r>
      <w:r w:rsidRPr="004C7A89">
        <w:rPr>
          <w:rFonts w:ascii="Times New Roman" w:hAnsi="Times New Roman"/>
          <w:b/>
          <w:sz w:val="24"/>
        </w:rPr>
        <w:t xml:space="preserve"> </w:t>
      </w:r>
      <w:r w:rsidRPr="004C7A89">
        <w:rPr>
          <w:rFonts w:ascii="Times New Roman" w:hAnsi="Times New Roman"/>
          <w:sz w:val="24"/>
        </w:rPr>
        <w:t xml:space="preserve">Certidão Conjunta Negativa de Débitos relativos a Tributos Federais e à Dívida Ativa da União, ou Certidão Conjunta Positiva com efeito negativo, expedida pela Secretaria da Receita Federal do Brasil (RFB) e Procuradoria-Geral da Fazenda Nacional (PGFN), da sede do licitante, que abrange, inclusive, as contribuições sociais previstas nas alíneas </w:t>
      </w:r>
      <w:r w:rsidRPr="004C7A89">
        <w:rPr>
          <w:rFonts w:ascii="Times New Roman" w:hAnsi="Times New Roman"/>
          <w:sz w:val="24"/>
          <w:u w:val="single"/>
        </w:rPr>
        <w:t>a</w:t>
      </w:r>
      <w:r w:rsidRPr="004C7A89">
        <w:rPr>
          <w:rFonts w:ascii="Times New Roman" w:hAnsi="Times New Roman"/>
          <w:sz w:val="24"/>
        </w:rPr>
        <w:t xml:space="preserve"> </w:t>
      </w:r>
      <w:proofErr w:type="spellStart"/>
      <w:r w:rsidRPr="004C7A89">
        <w:rPr>
          <w:rFonts w:ascii="Times New Roman" w:hAnsi="Times New Roman"/>
          <w:sz w:val="24"/>
        </w:rPr>
        <w:t>a</w:t>
      </w:r>
      <w:proofErr w:type="spellEnd"/>
      <w:r w:rsidRPr="004C7A89">
        <w:rPr>
          <w:rFonts w:ascii="Times New Roman" w:hAnsi="Times New Roman"/>
          <w:sz w:val="24"/>
        </w:rPr>
        <w:t xml:space="preserve"> </w:t>
      </w:r>
      <w:r w:rsidRPr="004C7A89">
        <w:rPr>
          <w:rFonts w:ascii="Times New Roman" w:hAnsi="Times New Roman"/>
          <w:sz w:val="24"/>
          <w:u w:val="single"/>
        </w:rPr>
        <w:t>d</w:t>
      </w:r>
      <w:r w:rsidRPr="004C7A89">
        <w:rPr>
          <w:rFonts w:ascii="Times New Roman" w:hAnsi="Times New Roman"/>
          <w:sz w:val="24"/>
        </w:rPr>
        <w:t xml:space="preserve">, do parágrafo único, do art. 11, da Lei nº 8.212, de 1991; </w:t>
      </w:r>
    </w:p>
    <w:p w:rsidR="000075DC" w:rsidRPr="004C7A89" w:rsidRDefault="000075DC" w:rsidP="004C7A89">
      <w:pPr>
        <w:pStyle w:val="Pargrafo"/>
        <w:rPr>
          <w:rFonts w:ascii="Times New Roman" w:hAnsi="Times New Roman"/>
          <w:spacing w:val="1"/>
          <w:szCs w:val="24"/>
        </w:rPr>
      </w:pPr>
      <w:r w:rsidRPr="004C7A89">
        <w:rPr>
          <w:rFonts w:ascii="Times New Roman" w:hAnsi="Times New Roman"/>
          <w:spacing w:val="1"/>
          <w:szCs w:val="24"/>
        </w:rPr>
        <w:t>c) Certificado de Regularidade relativa ao FGTS;</w:t>
      </w:r>
    </w:p>
    <w:p w:rsidR="000075DC" w:rsidRPr="004C7A89" w:rsidRDefault="000075DC" w:rsidP="004C7A89">
      <w:pPr>
        <w:pStyle w:val="Pargrafo"/>
        <w:rPr>
          <w:rFonts w:ascii="Times New Roman" w:hAnsi="Times New Roman"/>
          <w:spacing w:val="1"/>
          <w:szCs w:val="24"/>
        </w:rPr>
      </w:pPr>
      <w:r w:rsidRPr="004C7A89">
        <w:rPr>
          <w:rFonts w:ascii="Times New Roman" w:hAnsi="Times New Roman"/>
          <w:spacing w:val="1"/>
          <w:szCs w:val="24"/>
        </w:rPr>
        <w:lastRenderedPageBreak/>
        <w:t xml:space="preserve">d) Certidão de Dívida Ativa </w:t>
      </w:r>
      <w:r w:rsidRPr="004C7A89">
        <w:rPr>
          <w:rFonts w:ascii="Times New Roman" w:hAnsi="Times New Roman"/>
          <w:szCs w:val="24"/>
        </w:rPr>
        <w:t xml:space="preserve">para fins de participação em licitação </w:t>
      </w:r>
      <w:r w:rsidRPr="004C7A89">
        <w:rPr>
          <w:rFonts w:ascii="Times New Roman" w:hAnsi="Times New Roman"/>
          <w:spacing w:val="1"/>
          <w:szCs w:val="24"/>
        </w:rPr>
        <w:t>Negativa ou Certidão Positiva com efeito negativo, expedida pela Procuradoria-Geral do Estado;</w:t>
      </w:r>
    </w:p>
    <w:p w:rsidR="000075DC" w:rsidRPr="004C7A89" w:rsidRDefault="000075DC" w:rsidP="004C7A89">
      <w:pPr>
        <w:pStyle w:val="Pargrafo"/>
        <w:rPr>
          <w:rFonts w:ascii="Times New Roman" w:hAnsi="Times New Roman"/>
          <w:szCs w:val="24"/>
        </w:rPr>
      </w:pPr>
      <w:r w:rsidRPr="004C7A89">
        <w:rPr>
          <w:rFonts w:ascii="Times New Roman" w:hAnsi="Times New Roman"/>
          <w:spacing w:val="1"/>
          <w:szCs w:val="24"/>
        </w:rPr>
        <w:t>e) C</w:t>
      </w:r>
      <w:r w:rsidRPr="004C7A89">
        <w:rPr>
          <w:rFonts w:ascii="Times New Roman" w:hAnsi="Times New Roman"/>
          <w:szCs w:val="24"/>
        </w:rPr>
        <w:t>ertidão Negativa ou Positiva com Efeito Negativo de imposto sobre a circulação de mercadorias e serviços expedida pela Secretaria Estadual da Fazenda;</w:t>
      </w:r>
    </w:p>
    <w:p w:rsidR="000075DC" w:rsidRPr="004C7A89" w:rsidRDefault="000075DC" w:rsidP="004C7A89">
      <w:pPr>
        <w:pStyle w:val="Pargrafo"/>
        <w:rPr>
          <w:rFonts w:ascii="Times New Roman" w:hAnsi="Times New Roman"/>
          <w:spacing w:val="1"/>
          <w:szCs w:val="24"/>
        </w:rPr>
      </w:pPr>
      <w:r w:rsidRPr="004C7A89">
        <w:rPr>
          <w:rFonts w:ascii="Times New Roman" w:hAnsi="Times New Roman"/>
          <w:szCs w:val="24"/>
        </w:rPr>
        <w:t xml:space="preserve">f) </w:t>
      </w:r>
      <w:r w:rsidRPr="004C7A89">
        <w:rPr>
          <w:rFonts w:ascii="Times New Roman" w:hAnsi="Times New Roman"/>
          <w:spacing w:val="1"/>
          <w:szCs w:val="24"/>
        </w:rPr>
        <w:t>Certidão Negativa ou Certidão Positiva com efeito negativo, expedida pelo Município da sede da pessoa jurídica.</w:t>
      </w:r>
    </w:p>
    <w:p w:rsidR="00F96156" w:rsidRPr="004C7A89" w:rsidRDefault="00F96156" w:rsidP="004C7A89">
      <w:pPr>
        <w:autoSpaceDE w:val="0"/>
        <w:autoSpaceDN w:val="0"/>
        <w:adjustRightInd w:val="0"/>
        <w:jc w:val="both"/>
        <w:rPr>
          <w:rFonts w:ascii="Times New Roman" w:hAnsi="Times New Roman"/>
          <w:color w:val="000000"/>
          <w:spacing w:val="1"/>
          <w:sz w:val="24"/>
        </w:rPr>
      </w:pPr>
    </w:p>
    <w:p w:rsidR="00220E34" w:rsidRPr="004C7A89" w:rsidRDefault="00220E34" w:rsidP="004C7A89">
      <w:pPr>
        <w:pStyle w:val="Pargrafo"/>
        <w:rPr>
          <w:rFonts w:ascii="Times New Roman" w:hAnsi="Times New Roman"/>
          <w:b/>
          <w:color w:val="000000"/>
          <w:spacing w:val="1"/>
          <w:szCs w:val="24"/>
        </w:rPr>
      </w:pPr>
      <w:r w:rsidRPr="004C7A89">
        <w:rPr>
          <w:rFonts w:ascii="Times New Roman" w:hAnsi="Times New Roman"/>
          <w:b/>
          <w:szCs w:val="24"/>
        </w:rPr>
        <w:t xml:space="preserve">III) </w:t>
      </w:r>
      <w:r w:rsidRPr="004C7A89">
        <w:rPr>
          <w:rFonts w:ascii="Times New Roman" w:hAnsi="Times New Roman"/>
          <w:b/>
          <w:color w:val="000000"/>
          <w:spacing w:val="1"/>
          <w:szCs w:val="24"/>
        </w:rPr>
        <w:t>Qualificação Econômico-Financeira:</w:t>
      </w:r>
    </w:p>
    <w:p w:rsidR="00220E34" w:rsidRPr="004C7A89" w:rsidRDefault="00220E34" w:rsidP="004C7A89">
      <w:pPr>
        <w:pStyle w:val="Pargrafo"/>
        <w:rPr>
          <w:rFonts w:ascii="Times New Roman" w:hAnsi="Times New Roman"/>
          <w:szCs w:val="24"/>
        </w:rPr>
      </w:pPr>
      <w:r w:rsidRPr="004C7A89">
        <w:rPr>
          <w:rFonts w:ascii="Times New Roman" w:hAnsi="Times New Roman"/>
          <w:color w:val="000000"/>
          <w:spacing w:val="1"/>
          <w:szCs w:val="24"/>
        </w:rPr>
        <w:t xml:space="preserve">a) Demonstração da situação econômico-financeira da pessoa jurídica, mediante apresentação do </w:t>
      </w:r>
      <w:r w:rsidRPr="004C7A89">
        <w:rPr>
          <w:rFonts w:ascii="Times New Roman" w:hAnsi="Times New Roman"/>
          <w:color w:val="000000"/>
          <w:szCs w:val="24"/>
        </w:rPr>
        <w:t>Balanço Patrimonial e Demonstrações Contábeis do último exercício social, desde que já exigíveis e apresentados na forma da lei, incluindo Termo de Abertura e Encerramento do livro contábil, que comprovem a boa situação financeira da empresa. Quando encerrados há mais de três meses da data da apresentação da proposta, admitir-se-á atualização de valores, por índices oficiais, sendo vedada a substituição das demonstrações financeiras por balancetes ou balanços provisórios. Os Participantes deverão comprovar que dispõem dos índices econômico-financeiros mínimos previstos a seguir:</w:t>
      </w:r>
      <w:r w:rsidRPr="004C7A89">
        <w:rPr>
          <w:rFonts w:ascii="Times New Roman" w:hAnsi="Times New Roman"/>
          <w:szCs w:val="24"/>
        </w:rPr>
        <w:t xml:space="preserve"> </w:t>
      </w:r>
    </w:p>
    <w:p w:rsidR="00AE7E85" w:rsidRDefault="00AE7E85" w:rsidP="004C7A89">
      <w:pPr>
        <w:jc w:val="both"/>
        <w:rPr>
          <w:rFonts w:ascii="Times New Roman" w:hAnsi="Times New Roman"/>
          <w:b/>
          <w:color w:val="000000"/>
          <w:sz w:val="24"/>
          <w:highlight w:val="cyan"/>
        </w:rPr>
      </w:pPr>
    </w:p>
    <w:p w:rsidR="00220E34" w:rsidRPr="004C7A89" w:rsidRDefault="00220E34" w:rsidP="004C7A89">
      <w:pPr>
        <w:jc w:val="both"/>
        <w:rPr>
          <w:rFonts w:ascii="Times New Roman" w:hAnsi="Times New Roman"/>
          <w:sz w:val="24"/>
        </w:rPr>
      </w:pPr>
      <w:r w:rsidRPr="004C7A89">
        <w:rPr>
          <w:rFonts w:ascii="Times New Roman" w:hAnsi="Times New Roman"/>
          <w:b/>
          <w:color w:val="000000"/>
          <w:sz w:val="24"/>
          <w:highlight w:val="cyan"/>
        </w:rPr>
        <w:t xml:space="preserve">(NOTA </w:t>
      </w:r>
      <w:r w:rsidR="00FA1DDC" w:rsidRPr="004C7A89">
        <w:rPr>
          <w:rFonts w:ascii="Times New Roman" w:hAnsi="Times New Roman"/>
          <w:b/>
          <w:color w:val="000000"/>
          <w:sz w:val="24"/>
          <w:highlight w:val="cyan"/>
        </w:rPr>
        <w:t>4</w:t>
      </w:r>
      <w:r w:rsidRPr="004C7A89">
        <w:rPr>
          <w:rFonts w:ascii="Times New Roman" w:hAnsi="Times New Roman"/>
          <w:b/>
          <w:color w:val="000000"/>
          <w:sz w:val="24"/>
          <w:highlight w:val="cyan"/>
        </w:rPr>
        <w:t>)</w:t>
      </w:r>
      <w:r w:rsidRPr="004C7A89">
        <w:rPr>
          <w:rFonts w:ascii="Times New Roman" w:hAnsi="Times New Roman"/>
          <w:color w:val="000000"/>
          <w:sz w:val="24"/>
        </w:rPr>
        <w:t xml:space="preserve"> O</w:t>
      </w:r>
      <w:r w:rsidRPr="004C7A89">
        <w:rPr>
          <w:rFonts w:ascii="Times New Roman" w:hAnsi="Times New Roman"/>
          <w:sz w:val="24"/>
        </w:rPr>
        <w:t xml:space="preserve">s índices devem ser usuais no mercado, além de proporcionais e compatíveis com as obrigações decorrentes da execução do contrato, cabendo, ainda, se observar o vulto da contratação. Deste modo, recomenda-se, apenas como exemplo os critérios expostos pela Resolução nº 3074/PGE, de 25 de janeiro de 2012, disponível no site da Procuradoria Geral do Estado. </w:t>
      </w:r>
      <w:r w:rsidRPr="004C7A89">
        <w:rPr>
          <w:rFonts w:ascii="Times New Roman" w:hAnsi="Times New Roman"/>
          <w:sz w:val="24"/>
          <w:highlight w:val="green"/>
        </w:rPr>
        <w:t xml:space="preserve"> </w:t>
      </w:r>
    </w:p>
    <w:p w:rsidR="00220E34" w:rsidRPr="004C7A89" w:rsidRDefault="00220E34" w:rsidP="004C7A89">
      <w:pPr>
        <w:pStyle w:val="Pargrafo"/>
        <w:rPr>
          <w:rFonts w:ascii="Times New Roman" w:hAnsi="Times New Roman"/>
          <w:color w:val="000000"/>
          <w:szCs w:val="24"/>
        </w:rPr>
      </w:pPr>
    </w:p>
    <w:p w:rsidR="00220E34" w:rsidRPr="004C7A89" w:rsidRDefault="00220E34" w:rsidP="004C7A89">
      <w:pPr>
        <w:jc w:val="both"/>
        <w:rPr>
          <w:rFonts w:ascii="Times New Roman" w:hAnsi="Times New Roman"/>
          <w:sz w:val="24"/>
        </w:rPr>
      </w:pPr>
      <w:r w:rsidRPr="004C7A89">
        <w:rPr>
          <w:rFonts w:ascii="Times New Roman" w:hAnsi="Times New Roman"/>
          <w:bCs/>
          <w:sz w:val="24"/>
        </w:rPr>
        <w:t xml:space="preserve">a.1) </w:t>
      </w:r>
      <w:r w:rsidRPr="004C7A89">
        <w:rPr>
          <w:rFonts w:ascii="Times New Roman" w:hAnsi="Times New Roman"/>
          <w:sz w:val="24"/>
        </w:rPr>
        <w:t>Os índices contábeis, calculados pelo Participante para fins de atendimento do dispositivo acima, deverão ser confirmados pelo responsável da contabilidade do Participante, que deverá apor sua assinatura no documento de cálculo e indicar, de forma destacada, seu nome e número de registro no Conselho Regional de Contabilidade.</w:t>
      </w:r>
    </w:p>
    <w:p w:rsidR="00220E34" w:rsidRPr="004C7A89" w:rsidRDefault="00220E34" w:rsidP="004C7A89">
      <w:pPr>
        <w:pStyle w:val="Pargrafo"/>
        <w:ind w:firstLine="709"/>
        <w:rPr>
          <w:rFonts w:ascii="Times New Roman" w:hAnsi="Times New Roman"/>
          <w:szCs w:val="24"/>
        </w:rPr>
      </w:pPr>
    </w:p>
    <w:p w:rsidR="00220E34" w:rsidRPr="004C7A89" w:rsidRDefault="00220E34" w:rsidP="004C7A89">
      <w:pPr>
        <w:pStyle w:val="Pargrafo"/>
        <w:rPr>
          <w:rFonts w:ascii="Times New Roman" w:hAnsi="Times New Roman"/>
          <w:color w:val="000000"/>
          <w:spacing w:val="1"/>
          <w:szCs w:val="24"/>
        </w:rPr>
      </w:pPr>
      <w:r w:rsidRPr="004C7A89">
        <w:rPr>
          <w:rFonts w:ascii="Times New Roman" w:hAnsi="Times New Roman"/>
          <w:szCs w:val="24"/>
        </w:rPr>
        <w:t xml:space="preserve">b) </w:t>
      </w:r>
      <w:r w:rsidRPr="004C7A89">
        <w:rPr>
          <w:rFonts w:ascii="Times New Roman" w:hAnsi="Times New Roman"/>
          <w:color w:val="000000"/>
          <w:spacing w:val="1"/>
          <w:szCs w:val="24"/>
        </w:rPr>
        <w:t>Certidões negativas de execução patrimonial, expedida pelos seguintes Cartórios de Distribuição: 1º ao 4º, 7º e 9º.</w:t>
      </w:r>
    </w:p>
    <w:p w:rsidR="00220E34" w:rsidRPr="004C7A89" w:rsidRDefault="00220E34" w:rsidP="004C7A89">
      <w:pPr>
        <w:jc w:val="both"/>
        <w:rPr>
          <w:rFonts w:ascii="Times New Roman" w:hAnsi="Times New Roman"/>
          <w:sz w:val="24"/>
        </w:rPr>
      </w:pPr>
    </w:p>
    <w:p w:rsidR="00B51A29" w:rsidRPr="004C7A89" w:rsidRDefault="00712505" w:rsidP="004C7A89">
      <w:pPr>
        <w:pStyle w:val="Default"/>
        <w:spacing w:line="360" w:lineRule="auto"/>
        <w:jc w:val="both"/>
        <w:rPr>
          <w:rFonts w:ascii="Times New Roman" w:hAnsi="Times New Roman" w:cs="Times New Roman"/>
        </w:rPr>
      </w:pPr>
      <w:r w:rsidRPr="004C7A89">
        <w:rPr>
          <w:rFonts w:ascii="Times New Roman" w:hAnsi="Times New Roman" w:cs="Times New Roman"/>
          <w:b/>
          <w:spacing w:val="1"/>
        </w:rPr>
        <w:t>3.8.2.2</w:t>
      </w:r>
      <w:r w:rsidR="00220E34" w:rsidRPr="004C7A89">
        <w:rPr>
          <w:rFonts w:ascii="Times New Roman" w:hAnsi="Times New Roman" w:cs="Times New Roman"/>
          <w:b/>
          <w:spacing w:val="1"/>
        </w:rPr>
        <w:t xml:space="preserve"> </w:t>
      </w:r>
      <w:r w:rsidR="00220E34" w:rsidRPr="004C7A89">
        <w:rPr>
          <w:rFonts w:ascii="Times New Roman" w:hAnsi="Times New Roman" w:cs="Times New Roman"/>
          <w:spacing w:val="1"/>
        </w:rPr>
        <w:t xml:space="preserve">A </w:t>
      </w:r>
      <w:r w:rsidR="00220E34" w:rsidRPr="004C7A89">
        <w:rPr>
          <w:rFonts w:ascii="Times New Roman" w:hAnsi="Times New Roman" w:cs="Times New Roman"/>
        </w:rPr>
        <w:t>comprovação da experiência técnica e gerencial na área relativa à atividade a ser executada</w:t>
      </w:r>
      <w:r w:rsidR="00B51A29" w:rsidRPr="004C7A89">
        <w:rPr>
          <w:rFonts w:ascii="Times New Roman" w:hAnsi="Times New Roman" w:cs="Times New Roman"/>
        </w:rPr>
        <w:t xml:space="preserve">, mencionada na </w:t>
      </w:r>
      <w:r w:rsidR="00B51A29" w:rsidRPr="004C7A89">
        <w:rPr>
          <w:rFonts w:ascii="Times New Roman" w:hAnsi="Times New Roman" w:cs="Times New Roman"/>
          <w:highlight w:val="yellow"/>
        </w:rPr>
        <w:t xml:space="preserve">alínea </w:t>
      </w:r>
      <w:r w:rsidR="00B51A29" w:rsidRPr="004C7A89">
        <w:rPr>
          <w:rFonts w:ascii="Times New Roman" w:hAnsi="Times New Roman" w:cs="Times New Roman"/>
          <w:highlight w:val="yellow"/>
          <w:u w:val="single"/>
        </w:rPr>
        <w:t>e</w:t>
      </w:r>
      <w:r w:rsidR="00175087" w:rsidRPr="004C7A89">
        <w:rPr>
          <w:rFonts w:ascii="Times New Roman" w:hAnsi="Times New Roman" w:cs="Times New Roman"/>
          <w:highlight w:val="yellow"/>
        </w:rPr>
        <w:t>, do item 3.8.2</w:t>
      </w:r>
      <w:r w:rsidR="00B51A29" w:rsidRPr="004C7A89">
        <w:rPr>
          <w:rFonts w:ascii="Times New Roman" w:hAnsi="Times New Roman" w:cs="Times New Roman"/>
        </w:rPr>
        <w:t xml:space="preserve">, será realizada pela apresentação dos seguintes documentos: </w:t>
      </w:r>
    </w:p>
    <w:p w:rsidR="00B51A29" w:rsidRPr="004C7A89" w:rsidRDefault="00B51A29" w:rsidP="004C7A89">
      <w:pPr>
        <w:pStyle w:val="Default"/>
        <w:spacing w:line="360" w:lineRule="auto"/>
        <w:jc w:val="both"/>
        <w:rPr>
          <w:rFonts w:ascii="Times New Roman" w:hAnsi="Times New Roman" w:cs="Times New Roman"/>
        </w:rPr>
      </w:pPr>
      <w:r w:rsidRPr="004C7A89">
        <w:rPr>
          <w:rFonts w:ascii="Times New Roman" w:hAnsi="Times New Roman" w:cs="Times New Roman"/>
          <w:b/>
          <w:highlight w:val="cyan"/>
        </w:rPr>
        <w:lastRenderedPageBreak/>
        <w:t xml:space="preserve">(NOTA </w:t>
      </w:r>
      <w:r w:rsidR="00FA1DDC" w:rsidRPr="004C7A89">
        <w:rPr>
          <w:rFonts w:ascii="Times New Roman" w:hAnsi="Times New Roman" w:cs="Times New Roman"/>
          <w:b/>
          <w:highlight w:val="cyan"/>
        </w:rPr>
        <w:t>5</w:t>
      </w:r>
      <w:r w:rsidRPr="004C7A89">
        <w:rPr>
          <w:rFonts w:ascii="Times New Roman" w:hAnsi="Times New Roman" w:cs="Times New Roman"/>
          <w:b/>
          <w:highlight w:val="cyan"/>
        </w:rPr>
        <w:t>):</w:t>
      </w:r>
      <w:r w:rsidRPr="004C7A89">
        <w:rPr>
          <w:rFonts w:ascii="Times New Roman" w:hAnsi="Times New Roman" w:cs="Times New Roman"/>
        </w:rPr>
        <w:t xml:space="preserve"> a referida exigência limita-se à demonstração de sua </w:t>
      </w:r>
      <w:r w:rsidRPr="004C7A89">
        <w:rPr>
          <w:rFonts w:ascii="Times New Roman" w:hAnsi="Times New Roman" w:cs="Times New Roman"/>
          <w:color w:val="auto"/>
        </w:rPr>
        <w:t>experiência técnica e gerencial na área relativa à atividade a ser executada, ou pela capacidade técnica do seu corpo dirigente e funcional, podendo ser exigido, conforme recomende o interesse público, e considerando a natureza dos serviços a serem executados, tempo mínimo de experiência, nos termos do parágrafo único, do art. 14, da Lei nº 6.470, de 2013. O</w:t>
      </w:r>
      <w:r w:rsidRPr="004C7A89">
        <w:rPr>
          <w:rFonts w:ascii="Times New Roman" w:hAnsi="Times New Roman" w:cs="Times New Roman"/>
        </w:rPr>
        <w:t xml:space="preserve"> órgão técnico deverá indicar quais são os </w:t>
      </w:r>
      <w:r w:rsidRPr="004C7A89">
        <w:rPr>
          <w:rFonts w:ascii="Times New Roman" w:hAnsi="Times New Roman" w:cs="Times New Roman"/>
          <w:spacing w:val="1"/>
        </w:rPr>
        <w:t>documentos que demonstram tais aptidões, como currículos, certidões, atestados, relatórios de atividades, dentre outros.</w:t>
      </w:r>
    </w:p>
    <w:p w:rsidR="00220E34" w:rsidRPr="004C7A89" w:rsidRDefault="00220E34" w:rsidP="004C7A89">
      <w:pPr>
        <w:pStyle w:val="Default"/>
        <w:spacing w:line="360" w:lineRule="auto"/>
        <w:jc w:val="both"/>
        <w:rPr>
          <w:rFonts w:ascii="Times New Roman" w:hAnsi="Times New Roman" w:cs="Times New Roman"/>
        </w:rPr>
      </w:pPr>
    </w:p>
    <w:p w:rsidR="00300B3E" w:rsidRPr="004C7A89" w:rsidRDefault="00300B3E" w:rsidP="004C7A89">
      <w:pPr>
        <w:autoSpaceDE w:val="0"/>
        <w:autoSpaceDN w:val="0"/>
        <w:adjustRightInd w:val="0"/>
        <w:jc w:val="both"/>
        <w:rPr>
          <w:rFonts w:ascii="Times New Roman" w:hAnsi="Times New Roman"/>
          <w:color w:val="000000"/>
          <w:spacing w:val="1"/>
          <w:sz w:val="24"/>
        </w:rPr>
      </w:pPr>
      <w:r w:rsidRPr="004C7A89">
        <w:rPr>
          <w:rFonts w:ascii="Times New Roman" w:hAnsi="Times New Roman"/>
          <w:b/>
          <w:color w:val="000000"/>
          <w:spacing w:val="1"/>
          <w:sz w:val="24"/>
        </w:rPr>
        <w:t>3.8.2.2.1</w:t>
      </w:r>
      <w:r w:rsidRPr="004C7A89">
        <w:rPr>
          <w:rFonts w:ascii="Times New Roman" w:hAnsi="Times New Roman"/>
          <w:color w:val="000000"/>
          <w:spacing w:val="1"/>
          <w:sz w:val="24"/>
        </w:rPr>
        <w:t xml:space="preserve"> Além dos requisitos da alínea 3.8.2.2 deverá ser apresentada </w:t>
      </w:r>
      <w:r w:rsidRPr="004C7A89">
        <w:rPr>
          <w:rFonts w:ascii="Times New Roman" w:hAnsi="Times New Roman"/>
          <w:noProof/>
          <w:sz w:val="24"/>
        </w:rPr>
        <w:t xml:space="preserve">Declaração de Vistoria, conforme </w:t>
      </w:r>
      <w:r w:rsidRPr="004C7A89">
        <w:rPr>
          <w:rFonts w:ascii="Times New Roman" w:hAnsi="Times New Roman"/>
          <w:b/>
          <w:color w:val="000000"/>
          <w:spacing w:val="1"/>
          <w:sz w:val="24"/>
        </w:rPr>
        <w:t>Anexo V</w:t>
      </w:r>
      <w:r w:rsidR="00847F21" w:rsidRPr="004C7A89">
        <w:rPr>
          <w:rFonts w:ascii="Times New Roman" w:hAnsi="Times New Roman"/>
          <w:b/>
          <w:color w:val="000000"/>
          <w:spacing w:val="1"/>
          <w:sz w:val="24"/>
        </w:rPr>
        <w:t>I</w:t>
      </w:r>
      <w:r w:rsidRPr="004C7A89">
        <w:rPr>
          <w:rFonts w:ascii="Times New Roman" w:hAnsi="Times New Roman"/>
          <w:b/>
          <w:color w:val="000000"/>
          <w:spacing w:val="1"/>
          <w:sz w:val="24"/>
        </w:rPr>
        <w:t xml:space="preserve"> – Modelo de Declaração de Vistoria</w:t>
      </w:r>
      <w:r w:rsidRPr="004C7A89">
        <w:rPr>
          <w:rFonts w:ascii="Times New Roman" w:hAnsi="Times New Roman"/>
          <w:color w:val="000000"/>
          <w:spacing w:val="1"/>
          <w:sz w:val="24"/>
        </w:rPr>
        <w:t xml:space="preserve">, fornecido pela _______________________ (indicar órgão técnico), que será formalizada em duas vias de igual teor, ambas assinadas por representante do Participante e da Secretaria de Estado de </w:t>
      </w:r>
      <w:r w:rsidR="00847F21" w:rsidRPr="004C7A89">
        <w:rPr>
          <w:rFonts w:ascii="Times New Roman" w:hAnsi="Times New Roman"/>
          <w:color w:val="000000"/>
          <w:spacing w:val="1"/>
          <w:sz w:val="24"/>
        </w:rPr>
        <w:t>Esportes e Lazer</w:t>
      </w:r>
      <w:r w:rsidRPr="004C7A89">
        <w:rPr>
          <w:rFonts w:ascii="Times New Roman" w:hAnsi="Times New Roman"/>
          <w:color w:val="000000"/>
          <w:spacing w:val="1"/>
          <w:sz w:val="24"/>
        </w:rPr>
        <w:t xml:space="preserve">, atestando a realização de vistoria nos </w:t>
      </w:r>
      <w:r w:rsidR="00847F21" w:rsidRPr="004C7A89">
        <w:rPr>
          <w:rFonts w:ascii="Times New Roman" w:hAnsi="Times New Roman"/>
          <w:color w:val="000000"/>
          <w:spacing w:val="1"/>
          <w:sz w:val="24"/>
        </w:rPr>
        <w:t xml:space="preserve">bens públicos destinado à execução das atividades a serem prestadas, </w:t>
      </w:r>
      <w:r w:rsidRPr="004C7A89">
        <w:rPr>
          <w:rFonts w:ascii="Times New Roman" w:hAnsi="Times New Roman"/>
          <w:color w:val="000000"/>
          <w:spacing w:val="1"/>
          <w:sz w:val="24"/>
        </w:rPr>
        <w:t xml:space="preserve">que será realizada no prazo de até ___ (___) dias antes da abertura da sessão e agendada previamente pelo telefone da ___________. </w:t>
      </w:r>
    </w:p>
    <w:p w:rsidR="00300B3E" w:rsidRPr="004C7A89" w:rsidRDefault="00300B3E" w:rsidP="004C7A89">
      <w:pPr>
        <w:pStyle w:val="Pargrafo"/>
        <w:rPr>
          <w:rFonts w:ascii="Times New Roman" w:hAnsi="Times New Roman"/>
          <w:color w:val="000000"/>
          <w:spacing w:val="1"/>
          <w:szCs w:val="24"/>
        </w:rPr>
      </w:pPr>
    </w:p>
    <w:p w:rsidR="00683C18" w:rsidRPr="004C7A89" w:rsidRDefault="00683C18" w:rsidP="004C7A89">
      <w:pPr>
        <w:pStyle w:val="Default"/>
        <w:spacing w:line="360" w:lineRule="auto"/>
        <w:jc w:val="both"/>
        <w:rPr>
          <w:rFonts w:ascii="Times New Roman" w:hAnsi="Times New Roman" w:cs="Times New Roman"/>
        </w:rPr>
      </w:pPr>
      <w:r w:rsidRPr="004C7A89">
        <w:rPr>
          <w:rFonts w:ascii="Times New Roman" w:hAnsi="Times New Roman" w:cs="Times New Roman"/>
          <w:b/>
          <w:bCs/>
        </w:rPr>
        <w:t>4. DA FORMA DE APRESENTAÇÃO DOS DOCUMENTOS DE QUALIFICAÇÃO PROVISÓRIA E PROPOSTA DE TRABALHO</w:t>
      </w:r>
    </w:p>
    <w:p w:rsidR="00683C18" w:rsidRPr="004C7A89" w:rsidRDefault="007204ED" w:rsidP="004C7A89">
      <w:pPr>
        <w:pStyle w:val="Default"/>
        <w:spacing w:line="360" w:lineRule="auto"/>
        <w:jc w:val="both"/>
        <w:rPr>
          <w:rFonts w:ascii="Times New Roman" w:hAnsi="Times New Roman" w:cs="Times New Roman"/>
        </w:rPr>
      </w:pPr>
      <w:r w:rsidRPr="004C7A89">
        <w:rPr>
          <w:rFonts w:ascii="Times New Roman" w:hAnsi="Times New Roman" w:cs="Times New Roman"/>
          <w:b/>
          <w:bCs/>
        </w:rPr>
        <w:t>4.1</w:t>
      </w:r>
      <w:r w:rsidRPr="004C7A89">
        <w:rPr>
          <w:rFonts w:ascii="Times New Roman" w:hAnsi="Times New Roman" w:cs="Times New Roman"/>
          <w:bCs/>
        </w:rPr>
        <w:tab/>
      </w:r>
      <w:r w:rsidR="00683C18" w:rsidRPr="004C7A89">
        <w:rPr>
          <w:rFonts w:ascii="Times New Roman" w:hAnsi="Times New Roman" w:cs="Times New Roman"/>
        </w:rPr>
        <w:t xml:space="preserve">Os documentos exigidos no ENVELOPE "1" deverão ser apresentados no original ou em </w:t>
      </w:r>
      <w:r w:rsidR="00524D84" w:rsidRPr="004C7A89">
        <w:rPr>
          <w:rFonts w:ascii="Times New Roman" w:hAnsi="Times New Roman" w:cs="Times New Roman"/>
        </w:rPr>
        <w:t xml:space="preserve">cópia reprográfica autenticada e </w:t>
      </w:r>
      <w:r w:rsidRPr="004C7A89">
        <w:rPr>
          <w:rFonts w:ascii="Times New Roman" w:hAnsi="Times New Roman" w:cs="Times New Roman"/>
        </w:rPr>
        <w:t xml:space="preserve">serão </w:t>
      </w:r>
      <w:r w:rsidR="00524D84" w:rsidRPr="004C7A89">
        <w:rPr>
          <w:rFonts w:ascii="Times New Roman" w:hAnsi="Times New Roman" w:cs="Times New Roman"/>
        </w:rPr>
        <w:t xml:space="preserve">rubricados pelo representante legal do Participante. </w:t>
      </w:r>
    </w:p>
    <w:p w:rsidR="00683C18" w:rsidRPr="004C7A89" w:rsidRDefault="00683C18" w:rsidP="004C7A89">
      <w:pPr>
        <w:pStyle w:val="Default"/>
        <w:spacing w:line="360" w:lineRule="auto"/>
        <w:jc w:val="both"/>
        <w:rPr>
          <w:rFonts w:ascii="Times New Roman" w:hAnsi="Times New Roman" w:cs="Times New Roman"/>
        </w:rPr>
      </w:pPr>
    </w:p>
    <w:p w:rsidR="00524D84" w:rsidRPr="004C7A89" w:rsidRDefault="00683C18" w:rsidP="004C7A89">
      <w:pPr>
        <w:jc w:val="both"/>
        <w:rPr>
          <w:rFonts w:ascii="Times New Roman" w:hAnsi="Times New Roman"/>
          <w:sz w:val="24"/>
        </w:rPr>
      </w:pPr>
      <w:r w:rsidRPr="004C7A89">
        <w:rPr>
          <w:rFonts w:ascii="Times New Roman" w:hAnsi="Times New Roman"/>
          <w:b/>
          <w:bCs/>
          <w:sz w:val="24"/>
        </w:rPr>
        <w:t>4.1.1</w:t>
      </w:r>
      <w:r w:rsidR="007204ED" w:rsidRPr="004C7A89">
        <w:rPr>
          <w:rFonts w:ascii="Times New Roman" w:hAnsi="Times New Roman"/>
          <w:bCs/>
          <w:sz w:val="24"/>
        </w:rPr>
        <w:tab/>
      </w:r>
      <w:r w:rsidR="00524D84" w:rsidRPr="004C7A89">
        <w:rPr>
          <w:rFonts w:ascii="Times New Roman" w:hAnsi="Times New Roman"/>
          <w:sz w:val="24"/>
        </w:rPr>
        <w:t>As certidões valerão nos prazos que lhe são próprios. Inexistindo esse prazo, reputar-se-ão válidas por 90 (noventa) dias, contados de sua expedição.</w:t>
      </w:r>
    </w:p>
    <w:p w:rsidR="00683C18" w:rsidRPr="004C7A89" w:rsidRDefault="00683C18" w:rsidP="004C7A89">
      <w:pPr>
        <w:pStyle w:val="Default"/>
        <w:spacing w:line="360" w:lineRule="auto"/>
        <w:jc w:val="both"/>
        <w:rPr>
          <w:rFonts w:ascii="Times New Roman" w:hAnsi="Times New Roman" w:cs="Times New Roman"/>
        </w:rPr>
      </w:pPr>
    </w:p>
    <w:p w:rsidR="00683C18" w:rsidRPr="004C7A89" w:rsidRDefault="00683C18" w:rsidP="004C7A89">
      <w:pPr>
        <w:pStyle w:val="Default"/>
        <w:spacing w:line="360" w:lineRule="auto"/>
        <w:jc w:val="both"/>
        <w:rPr>
          <w:rFonts w:ascii="Times New Roman" w:hAnsi="Times New Roman" w:cs="Times New Roman"/>
        </w:rPr>
      </w:pPr>
      <w:r w:rsidRPr="004C7A89">
        <w:rPr>
          <w:rFonts w:ascii="Times New Roman" w:hAnsi="Times New Roman" w:cs="Times New Roman"/>
          <w:b/>
          <w:bCs/>
        </w:rPr>
        <w:t>4.1.</w:t>
      </w:r>
      <w:r w:rsidR="007204ED" w:rsidRPr="004C7A89">
        <w:rPr>
          <w:rFonts w:ascii="Times New Roman" w:hAnsi="Times New Roman" w:cs="Times New Roman"/>
          <w:b/>
          <w:bCs/>
        </w:rPr>
        <w:t>2</w:t>
      </w:r>
      <w:r w:rsidR="007204ED" w:rsidRPr="004C7A89">
        <w:rPr>
          <w:rFonts w:ascii="Times New Roman" w:hAnsi="Times New Roman" w:cs="Times New Roman"/>
        </w:rPr>
        <w:tab/>
      </w:r>
      <w:r w:rsidRPr="004C7A89">
        <w:rPr>
          <w:rFonts w:ascii="Times New Roman" w:hAnsi="Times New Roman" w:cs="Times New Roman"/>
        </w:rPr>
        <w:t xml:space="preserve">A Comissão Especial de Seleção poderá pedir, a qualquer tempo, a exibição do original dos documentos. </w:t>
      </w:r>
    </w:p>
    <w:p w:rsidR="00683C18" w:rsidRPr="004C7A89" w:rsidRDefault="00683C18" w:rsidP="004C7A89">
      <w:pPr>
        <w:pStyle w:val="Default"/>
        <w:spacing w:line="360" w:lineRule="auto"/>
        <w:jc w:val="both"/>
        <w:rPr>
          <w:rFonts w:ascii="Times New Roman" w:hAnsi="Times New Roman" w:cs="Times New Roman"/>
          <w:b/>
          <w:bCs/>
        </w:rPr>
      </w:pPr>
    </w:p>
    <w:p w:rsidR="00683C18" w:rsidRPr="004C7A89" w:rsidRDefault="0013360C" w:rsidP="004C7A89">
      <w:pPr>
        <w:pStyle w:val="Default"/>
        <w:spacing w:line="360" w:lineRule="auto"/>
        <w:jc w:val="both"/>
        <w:rPr>
          <w:rFonts w:ascii="Times New Roman" w:hAnsi="Times New Roman" w:cs="Times New Roman"/>
          <w:b/>
          <w:bCs/>
        </w:rPr>
      </w:pPr>
      <w:r w:rsidRPr="004C7A89">
        <w:rPr>
          <w:rFonts w:ascii="Times New Roman" w:hAnsi="Times New Roman" w:cs="Times New Roman"/>
          <w:b/>
          <w:bCs/>
        </w:rPr>
        <w:t>4.2</w:t>
      </w:r>
      <w:r w:rsidRPr="004C7A89">
        <w:rPr>
          <w:rFonts w:ascii="Times New Roman" w:hAnsi="Times New Roman" w:cs="Times New Roman"/>
          <w:bCs/>
        </w:rPr>
        <w:tab/>
      </w:r>
      <w:r w:rsidR="00683C18" w:rsidRPr="004C7A89">
        <w:rPr>
          <w:rFonts w:ascii="Times New Roman" w:hAnsi="Times New Roman" w:cs="Times New Roman"/>
        </w:rPr>
        <w:t>Os documentos do ENVELOPE "2" – PROPOSTA DE TRABALHO serão apresentados na forma estabelecida nos itens abaixo.</w:t>
      </w:r>
    </w:p>
    <w:p w:rsidR="00683C18" w:rsidRPr="004C7A89" w:rsidRDefault="00683C18" w:rsidP="004C7A89">
      <w:pPr>
        <w:pStyle w:val="Default"/>
        <w:spacing w:line="360" w:lineRule="auto"/>
        <w:jc w:val="both"/>
        <w:rPr>
          <w:rFonts w:ascii="Times New Roman" w:hAnsi="Times New Roman" w:cs="Times New Roman"/>
          <w:b/>
          <w:bCs/>
        </w:rPr>
      </w:pPr>
    </w:p>
    <w:p w:rsidR="00683C18" w:rsidRPr="004C7A89" w:rsidRDefault="00683C18" w:rsidP="004C7A89">
      <w:pPr>
        <w:pStyle w:val="Default"/>
        <w:spacing w:line="360" w:lineRule="auto"/>
        <w:jc w:val="both"/>
        <w:rPr>
          <w:rFonts w:ascii="Times New Roman" w:hAnsi="Times New Roman" w:cs="Times New Roman"/>
        </w:rPr>
      </w:pPr>
      <w:r w:rsidRPr="004C7A89">
        <w:rPr>
          <w:rFonts w:ascii="Times New Roman" w:hAnsi="Times New Roman" w:cs="Times New Roman"/>
          <w:b/>
          <w:bCs/>
        </w:rPr>
        <w:lastRenderedPageBreak/>
        <w:t>4.2.1</w:t>
      </w:r>
      <w:r w:rsidR="009363C4" w:rsidRPr="004C7A89">
        <w:rPr>
          <w:rFonts w:ascii="Times New Roman" w:hAnsi="Times New Roman" w:cs="Times New Roman"/>
          <w:bCs/>
        </w:rPr>
        <w:tab/>
      </w:r>
      <w:r w:rsidRPr="004C7A89">
        <w:rPr>
          <w:rFonts w:ascii="Times New Roman" w:hAnsi="Times New Roman" w:cs="Times New Roman"/>
        </w:rPr>
        <w:t xml:space="preserve">A </w:t>
      </w:r>
      <w:r w:rsidR="007204ED" w:rsidRPr="004C7A89">
        <w:rPr>
          <w:rFonts w:ascii="Times New Roman" w:hAnsi="Times New Roman" w:cs="Times New Roman"/>
        </w:rPr>
        <w:t>P</w:t>
      </w:r>
      <w:r w:rsidRPr="004C7A89">
        <w:rPr>
          <w:rFonts w:ascii="Times New Roman" w:hAnsi="Times New Roman" w:cs="Times New Roman"/>
        </w:rPr>
        <w:t xml:space="preserve">roposta de </w:t>
      </w:r>
      <w:r w:rsidR="007204ED" w:rsidRPr="004C7A89">
        <w:rPr>
          <w:rFonts w:ascii="Times New Roman" w:hAnsi="Times New Roman" w:cs="Times New Roman"/>
        </w:rPr>
        <w:t>T</w:t>
      </w:r>
      <w:r w:rsidRPr="004C7A89">
        <w:rPr>
          <w:rFonts w:ascii="Times New Roman" w:hAnsi="Times New Roman" w:cs="Times New Roman"/>
        </w:rPr>
        <w:t>rabalho deverá ser apresentada, obrigatoriamente</w:t>
      </w:r>
      <w:r w:rsidR="007204ED" w:rsidRPr="004C7A89">
        <w:rPr>
          <w:rFonts w:ascii="Times New Roman" w:hAnsi="Times New Roman" w:cs="Times New Roman"/>
        </w:rPr>
        <w:t>,</w:t>
      </w:r>
      <w:r w:rsidRPr="004C7A89">
        <w:rPr>
          <w:rFonts w:ascii="Times New Roman" w:hAnsi="Times New Roman" w:cs="Times New Roman"/>
        </w:rPr>
        <w:t xml:space="preserve"> em uma via impressa em papel timbrado da pessoa jurídica, com os formulários </w:t>
      </w:r>
      <w:r w:rsidR="00F0629A" w:rsidRPr="004C7A89">
        <w:rPr>
          <w:rFonts w:ascii="Times New Roman" w:hAnsi="Times New Roman" w:cs="Times New Roman"/>
        </w:rPr>
        <w:t>anex</w:t>
      </w:r>
      <w:r w:rsidR="009363C4" w:rsidRPr="004C7A89">
        <w:rPr>
          <w:rFonts w:ascii="Times New Roman" w:hAnsi="Times New Roman" w:cs="Times New Roman"/>
        </w:rPr>
        <w:t>os</w:t>
      </w:r>
      <w:r w:rsidR="00F0629A" w:rsidRPr="004C7A89">
        <w:rPr>
          <w:rFonts w:ascii="Times New Roman" w:hAnsi="Times New Roman" w:cs="Times New Roman"/>
        </w:rPr>
        <w:t xml:space="preserve">, com </w:t>
      </w:r>
      <w:r w:rsidR="009363C4" w:rsidRPr="004C7A89">
        <w:rPr>
          <w:rFonts w:ascii="Times New Roman" w:hAnsi="Times New Roman" w:cs="Times New Roman"/>
        </w:rPr>
        <w:t xml:space="preserve">a </w:t>
      </w:r>
      <w:r w:rsidR="00F0629A" w:rsidRPr="004C7A89">
        <w:rPr>
          <w:rFonts w:ascii="Times New Roman" w:hAnsi="Times New Roman" w:cs="Times New Roman"/>
        </w:rPr>
        <w:t xml:space="preserve">assinatura e </w:t>
      </w:r>
      <w:r w:rsidR="009363C4" w:rsidRPr="004C7A89">
        <w:rPr>
          <w:rFonts w:ascii="Times New Roman" w:hAnsi="Times New Roman" w:cs="Times New Roman"/>
        </w:rPr>
        <w:t xml:space="preserve">a </w:t>
      </w:r>
      <w:r w:rsidR="00F0629A" w:rsidRPr="004C7A89">
        <w:rPr>
          <w:rFonts w:ascii="Times New Roman" w:hAnsi="Times New Roman" w:cs="Times New Roman"/>
        </w:rPr>
        <w:t>i</w:t>
      </w:r>
      <w:r w:rsidRPr="004C7A89">
        <w:rPr>
          <w:rFonts w:ascii="Times New Roman" w:hAnsi="Times New Roman" w:cs="Times New Roman"/>
        </w:rPr>
        <w:t>dentificação do responsável legal pela pessoa jurídica</w:t>
      </w:r>
      <w:r w:rsidR="0091544D" w:rsidRPr="004C7A89">
        <w:rPr>
          <w:rFonts w:ascii="Times New Roman" w:hAnsi="Times New Roman" w:cs="Times New Roman"/>
        </w:rPr>
        <w:t xml:space="preserve"> </w:t>
      </w:r>
      <w:r w:rsidRPr="004C7A89">
        <w:rPr>
          <w:rFonts w:ascii="Times New Roman" w:hAnsi="Times New Roman" w:cs="Times New Roman"/>
        </w:rPr>
        <w:t xml:space="preserve">na última página, com rubrica em todas as </w:t>
      </w:r>
      <w:r w:rsidR="009363C4" w:rsidRPr="004C7A89">
        <w:rPr>
          <w:rFonts w:ascii="Times New Roman" w:hAnsi="Times New Roman" w:cs="Times New Roman"/>
        </w:rPr>
        <w:t>outras</w:t>
      </w:r>
      <w:r w:rsidRPr="004C7A89">
        <w:rPr>
          <w:rFonts w:ascii="Times New Roman" w:hAnsi="Times New Roman" w:cs="Times New Roman"/>
        </w:rPr>
        <w:t xml:space="preserve">. </w:t>
      </w:r>
    </w:p>
    <w:p w:rsidR="00683C18" w:rsidRPr="004C7A89" w:rsidRDefault="00683C18" w:rsidP="004C7A89">
      <w:pPr>
        <w:pStyle w:val="Default"/>
        <w:spacing w:line="360" w:lineRule="auto"/>
        <w:jc w:val="both"/>
        <w:rPr>
          <w:rFonts w:ascii="Times New Roman" w:hAnsi="Times New Roman" w:cs="Times New Roman"/>
        </w:rPr>
      </w:pPr>
    </w:p>
    <w:p w:rsidR="00683C18" w:rsidRPr="004C7A89" w:rsidRDefault="00683C18" w:rsidP="004C7A89">
      <w:pPr>
        <w:pStyle w:val="Default"/>
        <w:spacing w:line="360" w:lineRule="auto"/>
        <w:jc w:val="both"/>
        <w:rPr>
          <w:rFonts w:ascii="Times New Roman" w:hAnsi="Times New Roman" w:cs="Times New Roman"/>
          <w:b/>
        </w:rPr>
      </w:pPr>
      <w:r w:rsidRPr="004C7A89">
        <w:rPr>
          <w:rFonts w:ascii="Times New Roman" w:hAnsi="Times New Roman" w:cs="Times New Roman"/>
          <w:b/>
          <w:bCs/>
        </w:rPr>
        <w:t>4.2.2</w:t>
      </w:r>
      <w:r w:rsidR="009363C4" w:rsidRPr="004C7A89">
        <w:rPr>
          <w:rFonts w:ascii="Times New Roman" w:hAnsi="Times New Roman" w:cs="Times New Roman"/>
          <w:bCs/>
        </w:rPr>
        <w:tab/>
      </w:r>
      <w:r w:rsidRPr="004C7A89">
        <w:rPr>
          <w:rFonts w:ascii="Times New Roman" w:hAnsi="Times New Roman" w:cs="Times New Roman"/>
        </w:rPr>
        <w:t xml:space="preserve">É obrigatória a </w:t>
      </w:r>
      <w:r w:rsidR="00AF353C" w:rsidRPr="004C7A89">
        <w:rPr>
          <w:rFonts w:ascii="Times New Roman" w:hAnsi="Times New Roman" w:cs="Times New Roman"/>
        </w:rPr>
        <w:t xml:space="preserve">adoção </w:t>
      </w:r>
      <w:r w:rsidRPr="004C7A89">
        <w:rPr>
          <w:rFonts w:ascii="Times New Roman" w:hAnsi="Times New Roman" w:cs="Times New Roman"/>
        </w:rPr>
        <w:t xml:space="preserve">dos modelos de formulários apresentados no </w:t>
      </w:r>
      <w:r w:rsidR="00847F21" w:rsidRPr="004C7A89">
        <w:rPr>
          <w:rFonts w:ascii="Times New Roman" w:hAnsi="Times New Roman" w:cs="Times New Roman"/>
          <w:b/>
        </w:rPr>
        <w:t>Anexo V</w:t>
      </w:r>
      <w:r w:rsidR="00572ED7" w:rsidRPr="004C7A89">
        <w:rPr>
          <w:rFonts w:ascii="Times New Roman" w:hAnsi="Times New Roman" w:cs="Times New Roman"/>
          <w:b/>
        </w:rPr>
        <w:t xml:space="preserve"> – Roteiro para Elaboração da Proposta de Trabalho</w:t>
      </w:r>
      <w:r w:rsidR="00B51A29" w:rsidRPr="004C7A89">
        <w:rPr>
          <w:rFonts w:ascii="Times New Roman" w:hAnsi="Times New Roman" w:cs="Times New Roman"/>
          <w:b/>
        </w:rPr>
        <w:t xml:space="preserve">. </w:t>
      </w:r>
    </w:p>
    <w:p w:rsidR="00B51A29" w:rsidRPr="004C7A89" w:rsidRDefault="00B51A29" w:rsidP="004C7A89">
      <w:pPr>
        <w:pStyle w:val="Default"/>
        <w:spacing w:line="360" w:lineRule="auto"/>
        <w:jc w:val="both"/>
        <w:rPr>
          <w:rFonts w:ascii="Times New Roman" w:hAnsi="Times New Roman" w:cs="Times New Roman"/>
        </w:rPr>
      </w:pPr>
    </w:p>
    <w:p w:rsidR="00683C18" w:rsidRPr="004C7A89" w:rsidRDefault="00683C18" w:rsidP="004C7A89">
      <w:pPr>
        <w:pStyle w:val="Default"/>
        <w:spacing w:line="360" w:lineRule="auto"/>
        <w:jc w:val="both"/>
        <w:rPr>
          <w:rFonts w:ascii="Times New Roman" w:hAnsi="Times New Roman" w:cs="Times New Roman"/>
        </w:rPr>
      </w:pPr>
      <w:r w:rsidRPr="004C7A89">
        <w:rPr>
          <w:rFonts w:ascii="Times New Roman" w:hAnsi="Times New Roman" w:cs="Times New Roman"/>
          <w:b/>
          <w:bCs/>
        </w:rPr>
        <w:t xml:space="preserve">5. DA VALIDADE DAS PROPOSTAS </w:t>
      </w:r>
    </w:p>
    <w:p w:rsidR="00683C18" w:rsidRPr="004C7A89" w:rsidRDefault="00683C18" w:rsidP="004C7A89">
      <w:pPr>
        <w:pStyle w:val="Default"/>
        <w:spacing w:line="360" w:lineRule="auto"/>
        <w:jc w:val="both"/>
        <w:rPr>
          <w:rFonts w:ascii="Times New Roman" w:hAnsi="Times New Roman" w:cs="Times New Roman"/>
        </w:rPr>
      </w:pPr>
      <w:r w:rsidRPr="004C7A89">
        <w:rPr>
          <w:rFonts w:ascii="Times New Roman" w:hAnsi="Times New Roman" w:cs="Times New Roman"/>
          <w:b/>
          <w:bCs/>
        </w:rPr>
        <w:t>5.1</w:t>
      </w:r>
      <w:r w:rsidRPr="004C7A89">
        <w:rPr>
          <w:rFonts w:ascii="Times New Roman" w:hAnsi="Times New Roman" w:cs="Times New Roman"/>
          <w:b/>
        </w:rPr>
        <w:t>.</w:t>
      </w:r>
      <w:r w:rsidRPr="004C7A89">
        <w:rPr>
          <w:rFonts w:ascii="Times New Roman" w:hAnsi="Times New Roman" w:cs="Times New Roman"/>
        </w:rPr>
        <w:t xml:space="preserve"> </w:t>
      </w:r>
      <w:r w:rsidRPr="004C7A89">
        <w:rPr>
          <w:rFonts w:ascii="Times New Roman" w:hAnsi="Times New Roman" w:cs="Times New Roman"/>
        </w:rPr>
        <w:tab/>
        <w:t xml:space="preserve">O prazo de validade das propostas será de </w:t>
      </w:r>
      <w:r w:rsidR="007253CE" w:rsidRPr="004C7A89">
        <w:rPr>
          <w:rFonts w:ascii="Times New Roman" w:hAnsi="Times New Roman" w:cs="Times New Roman"/>
        </w:rPr>
        <w:t>60</w:t>
      </w:r>
      <w:r w:rsidRPr="004C7A89">
        <w:rPr>
          <w:rFonts w:ascii="Times New Roman" w:hAnsi="Times New Roman" w:cs="Times New Roman"/>
        </w:rPr>
        <w:t xml:space="preserve"> (</w:t>
      </w:r>
      <w:r w:rsidR="007253CE" w:rsidRPr="004C7A89">
        <w:rPr>
          <w:rFonts w:ascii="Times New Roman" w:hAnsi="Times New Roman" w:cs="Times New Roman"/>
        </w:rPr>
        <w:t>sessenta</w:t>
      </w:r>
      <w:r w:rsidRPr="004C7A89">
        <w:rPr>
          <w:rFonts w:ascii="Times New Roman" w:hAnsi="Times New Roman" w:cs="Times New Roman"/>
        </w:rPr>
        <w:t xml:space="preserve">) dias a contar da data do recebimento dos </w:t>
      </w:r>
      <w:r w:rsidR="00BC1613" w:rsidRPr="004C7A89">
        <w:rPr>
          <w:rFonts w:ascii="Times New Roman" w:hAnsi="Times New Roman" w:cs="Times New Roman"/>
        </w:rPr>
        <w:t>ENVELOPES “</w:t>
      </w:r>
      <w:r w:rsidRPr="004C7A89">
        <w:rPr>
          <w:rFonts w:ascii="Times New Roman" w:hAnsi="Times New Roman" w:cs="Times New Roman"/>
        </w:rPr>
        <w:t>1</w:t>
      </w:r>
      <w:r w:rsidR="00BC1613" w:rsidRPr="004C7A89">
        <w:rPr>
          <w:rFonts w:ascii="Times New Roman" w:hAnsi="Times New Roman" w:cs="Times New Roman"/>
        </w:rPr>
        <w:t>”</w:t>
      </w:r>
      <w:r w:rsidRPr="004C7A89">
        <w:rPr>
          <w:rFonts w:ascii="Times New Roman" w:hAnsi="Times New Roman" w:cs="Times New Roman"/>
        </w:rPr>
        <w:t xml:space="preserve"> e </w:t>
      </w:r>
      <w:r w:rsidR="00BC1613" w:rsidRPr="004C7A89">
        <w:rPr>
          <w:rFonts w:ascii="Times New Roman" w:hAnsi="Times New Roman" w:cs="Times New Roman"/>
        </w:rPr>
        <w:t>“</w:t>
      </w:r>
      <w:r w:rsidRPr="004C7A89">
        <w:rPr>
          <w:rFonts w:ascii="Times New Roman" w:hAnsi="Times New Roman" w:cs="Times New Roman"/>
        </w:rPr>
        <w:t>2</w:t>
      </w:r>
      <w:r w:rsidR="00BC1613" w:rsidRPr="004C7A89">
        <w:rPr>
          <w:rFonts w:ascii="Times New Roman" w:hAnsi="Times New Roman" w:cs="Times New Roman"/>
        </w:rPr>
        <w:t>”</w:t>
      </w:r>
      <w:r w:rsidR="00175087" w:rsidRPr="004C7A89">
        <w:rPr>
          <w:rFonts w:ascii="Times New Roman" w:hAnsi="Times New Roman" w:cs="Times New Roman"/>
        </w:rPr>
        <w:t>, indicada</w:t>
      </w:r>
      <w:r w:rsidRPr="004C7A89">
        <w:rPr>
          <w:rFonts w:ascii="Times New Roman" w:hAnsi="Times New Roman" w:cs="Times New Roman"/>
        </w:rPr>
        <w:t xml:space="preserve"> no item </w:t>
      </w:r>
      <w:r w:rsidR="00BC1613" w:rsidRPr="004C7A89">
        <w:rPr>
          <w:rFonts w:ascii="Times New Roman" w:hAnsi="Times New Roman" w:cs="Times New Roman"/>
          <w:highlight w:val="yellow"/>
        </w:rPr>
        <w:t>1.3</w:t>
      </w:r>
      <w:r w:rsidRPr="004C7A89">
        <w:rPr>
          <w:rFonts w:ascii="Times New Roman" w:hAnsi="Times New Roman" w:cs="Times New Roman"/>
          <w:highlight w:val="yellow"/>
        </w:rPr>
        <w:t>.</w:t>
      </w:r>
    </w:p>
    <w:p w:rsidR="00BC1613" w:rsidRPr="004C7A89" w:rsidRDefault="00BC1613" w:rsidP="004C7A89">
      <w:pPr>
        <w:pStyle w:val="Default"/>
        <w:spacing w:line="360" w:lineRule="auto"/>
        <w:jc w:val="both"/>
        <w:rPr>
          <w:rFonts w:ascii="Times New Roman" w:hAnsi="Times New Roman" w:cs="Times New Roman"/>
        </w:rPr>
      </w:pPr>
    </w:p>
    <w:p w:rsidR="007253CE" w:rsidRPr="004C7A89" w:rsidRDefault="007253CE" w:rsidP="004C7A89">
      <w:pPr>
        <w:pStyle w:val="Default"/>
        <w:spacing w:line="360" w:lineRule="auto"/>
        <w:jc w:val="both"/>
        <w:rPr>
          <w:rFonts w:ascii="Times New Roman" w:hAnsi="Times New Roman" w:cs="Times New Roman"/>
          <w:bCs/>
        </w:rPr>
      </w:pPr>
      <w:r w:rsidRPr="004C7A89">
        <w:rPr>
          <w:rFonts w:ascii="Times New Roman" w:hAnsi="Times New Roman" w:cs="Times New Roman"/>
          <w:b/>
          <w:bCs/>
        </w:rPr>
        <w:t>5.1.1</w:t>
      </w:r>
      <w:r w:rsidRPr="004C7A89">
        <w:rPr>
          <w:rFonts w:ascii="Times New Roman" w:hAnsi="Times New Roman" w:cs="Times New Roman"/>
          <w:bCs/>
        </w:rPr>
        <w:tab/>
      </w:r>
      <w:r w:rsidRPr="004C7A89">
        <w:rPr>
          <w:rFonts w:ascii="Times New Roman" w:hAnsi="Times New Roman" w:cs="Times New Roman"/>
        </w:rPr>
        <w:t xml:space="preserve">Se por motivo de força maior, a adjudicação não puder ocorrer dentro do período de validade da proposta, ou seja, em 60 (sessenta) dias, e persistindo o interesse da </w:t>
      </w:r>
      <w:r w:rsidR="00245F6D" w:rsidRPr="004C7A89">
        <w:rPr>
          <w:rFonts w:ascii="Times New Roman" w:hAnsi="Times New Roman" w:cs="Times New Roman"/>
        </w:rPr>
        <w:t>Secretaria de Estado de</w:t>
      </w:r>
      <w:r w:rsidR="00B51A29" w:rsidRPr="004C7A89">
        <w:rPr>
          <w:rFonts w:ascii="Times New Roman" w:hAnsi="Times New Roman" w:cs="Times New Roman"/>
        </w:rPr>
        <w:t xml:space="preserve"> Esportes e Lazer</w:t>
      </w:r>
      <w:r w:rsidRPr="004C7A89">
        <w:rPr>
          <w:rFonts w:ascii="Times New Roman" w:hAnsi="Times New Roman" w:cs="Times New Roman"/>
        </w:rPr>
        <w:t xml:space="preserve">, poderá ser solicitada ao </w:t>
      </w:r>
      <w:r w:rsidR="004B2127" w:rsidRPr="004C7A89">
        <w:rPr>
          <w:rFonts w:ascii="Times New Roman" w:hAnsi="Times New Roman" w:cs="Times New Roman"/>
        </w:rPr>
        <w:t>P</w:t>
      </w:r>
      <w:r w:rsidRPr="004C7A89">
        <w:rPr>
          <w:rFonts w:ascii="Times New Roman" w:hAnsi="Times New Roman" w:cs="Times New Roman"/>
        </w:rPr>
        <w:t>articipante a prorrogação da validade da proposta por igual prazo</w:t>
      </w:r>
      <w:r w:rsidR="004B2127" w:rsidRPr="004C7A89">
        <w:rPr>
          <w:rFonts w:ascii="Times New Roman" w:hAnsi="Times New Roman" w:cs="Times New Roman"/>
        </w:rPr>
        <w:t>.</w:t>
      </w:r>
    </w:p>
    <w:p w:rsidR="007253CE" w:rsidRPr="004C7A89" w:rsidRDefault="007253CE" w:rsidP="004C7A89">
      <w:pPr>
        <w:pStyle w:val="Default"/>
        <w:spacing w:line="360" w:lineRule="auto"/>
        <w:jc w:val="both"/>
        <w:rPr>
          <w:rFonts w:ascii="Times New Roman" w:hAnsi="Times New Roman" w:cs="Times New Roman"/>
          <w:bCs/>
        </w:rPr>
      </w:pPr>
    </w:p>
    <w:p w:rsidR="00D83E74" w:rsidRPr="004C7A89" w:rsidRDefault="00D83E74" w:rsidP="004C7A89">
      <w:pPr>
        <w:pStyle w:val="Default"/>
        <w:spacing w:line="360" w:lineRule="auto"/>
        <w:jc w:val="both"/>
        <w:rPr>
          <w:rFonts w:ascii="Times New Roman" w:hAnsi="Times New Roman" w:cs="Times New Roman"/>
        </w:rPr>
      </w:pPr>
      <w:r w:rsidRPr="004C7A89">
        <w:rPr>
          <w:rFonts w:ascii="Times New Roman" w:hAnsi="Times New Roman" w:cs="Times New Roman"/>
          <w:b/>
          <w:bCs/>
        </w:rPr>
        <w:t>5.2</w:t>
      </w:r>
      <w:r w:rsidR="004B2127" w:rsidRPr="004C7A89">
        <w:rPr>
          <w:rFonts w:ascii="Times New Roman" w:hAnsi="Times New Roman" w:cs="Times New Roman"/>
          <w:bCs/>
        </w:rPr>
        <w:tab/>
        <w:t>Caso tod</w:t>
      </w:r>
      <w:r w:rsidR="00B51A29" w:rsidRPr="004C7A89">
        <w:rPr>
          <w:rFonts w:ascii="Times New Roman" w:hAnsi="Times New Roman" w:cs="Times New Roman"/>
          <w:bCs/>
        </w:rPr>
        <w:t xml:space="preserve">as </w:t>
      </w:r>
      <w:r w:rsidR="004B2127" w:rsidRPr="004C7A89">
        <w:rPr>
          <w:rFonts w:ascii="Times New Roman" w:hAnsi="Times New Roman" w:cs="Times New Roman"/>
          <w:bCs/>
        </w:rPr>
        <w:t>as propostas de trabalho sejam desclassificadas, a Comissão Especial de Seleção poderá fixar o prazo de 08 (oito) dias úteis para apresentação de nova documentação ou de nova proposta sanados os vícios detectados.</w:t>
      </w:r>
    </w:p>
    <w:p w:rsidR="00683C18" w:rsidRPr="004C7A89" w:rsidRDefault="00683C18" w:rsidP="004C7A89">
      <w:pPr>
        <w:pStyle w:val="Default"/>
        <w:spacing w:line="360" w:lineRule="auto"/>
        <w:jc w:val="both"/>
        <w:rPr>
          <w:rFonts w:ascii="Times New Roman" w:hAnsi="Times New Roman" w:cs="Times New Roman"/>
          <w:b/>
          <w:bCs/>
        </w:rPr>
      </w:pPr>
    </w:p>
    <w:p w:rsidR="00683C18" w:rsidRPr="004C7A89" w:rsidRDefault="00683C18" w:rsidP="004C7A89">
      <w:pPr>
        <w:pStyle w:val="Default"/>
        <w:spacing w:line="360" w:lineRule="auto"/>
        <w:jc w:val="both"/>
        <w:rPr>
          <w:rFonts w:ascii="Times New Roman" w:hAnsi="Times New Roman" w:cs="Times New Roman"/>
        </w:rPr>
      </w:pPr>
      <w:r w:rsidRPr="004C7A89">
        <w:rPr>
          <w:rFonts w:ascii="Times New Roman" w:hAnsi="Times New Roman" w:cs="Times New Roman"/>
          <w:b/>
          <w:bCs/>
        </w:rPr>
        <w:t>5.</w:t>
      </w:r>
      <w:r w:rsidR="00D83E74" w:rsidRPr="004C7A89">
        <w:rPr>
          <w:rFonts w:ascii="Times New Roman" w:hAnsi="Times New Roman" w:cs="Times New Roman"/>
          <w:b/>
          <w:bCs/>
        </w:rPr>
        <w:t>3</w:t>
      </w:r>
      <w:r w:rsidR="0013360C" w:rsidRPr="004C7A89">
        <w:rPr>
          <w:rFonts w:ascii="Times New Roman" w:hAnsi="Times New Roman" w:cs="Times New Roman"/>
        </w:rPr>
        <w:tab/>
      </w:r>
      <w:r w:rsidR="004B2127" w:rsidRPr="004C7A89">
        <w:rPr>
          <w:rFonts w:ascii="Times New Roman" w:hAnsi="Times New Roman" w:cs="Times New Roman"/>
        </w:rPr>
        <w:t xml:space="preserve">Na hipótese de não assinatura do Contrato de Gestão com a pessoa jurídica vencedora ou com outra, na ordem de classificação, no prazo </w:t>
      </w:r>
      <w:r w:rsidR="004B2127" w:rsidRPr="004C7A89">
        <w:rPr>
          <w:rFonts w:ascii="Times New Roman" w:hAnsi="Times New Roman" w:cs="Times New Roman"/>
          <w:color w:val="auto"/>
        </w:rPr>
        <w:t>de 60</w:t>
      </w:r>
      <w:r w:rsidR="004B2127" w:rsidRPr="004C7A89">
        <w:rPr>
          <w:rFonts w:ascii="Times New Roman" w:hAnsi="Times New Roman" w:cs="Times New Roman"/>
        </w:rPr>
        <w:t xml:space="preserve"> (sessenta)</w:t>
      </w:r>
      <w:r w:rsidR="004B2127" w:rsidRPr="004C7A89">
        <w:rPr>
          <w:rFonts w:ascii="Times New Roman" w:hAnsi="Times New Roman" w:cs="Times New Roman"/>
          <w:color w:val="auto"/>
        </w:rPr>
        <w:t xml:space="preserve"> dias contados a partir da data da entrega dos envelopes, sem a ocorrência da hipótese aventada no item </w:t>
      </w:r>
      <w:r w:rsidR="004B2127" w:rsidRPr="004C7A89">
        <w:rPr>
          <w:rFonts w:ascii="Times New Roman" w:hAnsi="Times New Roman" w:cs="Times New Roman"/>
          <w:color w:val="auto"/>
          <w:highlight w:val="yellow"/>
        </w:rPr>
        <w:t>5.1.1</w:t>
      </w:r>
      <w:r w:rsidR="004B2127" w:rsidRPr="004C7A89">
        <w:rPr>
          <w:rFonts w:ascii="Times New Roman" w:hAnsi="Times New Roman" w:cs="Times New Roman"/>
          <w:color w:val="auto"/>
        </w:rPr>
        <w:t>, os Participante</w:t>
      </w:r>
      <w:r w:rsidR="004B2127" w:rsidRPr="004C7A89">
        <w:rPr>
          <w:rFonts w:ascii="Times New Roman" w:hAnsi="Times New Roman" w:cs="Times New Roman"/>
        </w:rPr>
        <w:t>s ficarão liberados de quaisquer compromissos assumidos.</w:t>
      </w:r>
    </w:p>
    <w:p w:rsidR="00731B4F" w:rsidRPr="004C7A89" w:rsidRDefault="00731B4F" w:rsidP="004C7A89">
      <w:pPr>
        <w:pStyle w:val="Default"/>
        <w:spacing w:line="360" w:lineRule="auto"/>
        <w:jc w:val="both"/>
        <w:rPr>
          <w:rFonts w:ascii="Times New Roman" w:hAnsi="Times New Roman" w:cs="Times New Roman"/>
        </w:rPr>
      </w:pPr>
    </w:p>
    <w:p w:rsidR="00731B4F" w:rsidRPr="004C7A89" w:rsidRDefault="00731B4F" w:rsidP="004C7A89">
      <w:pPr>
        <w:pStyle w:val="Default"/>
        <w:spacing w:line="360" w:lineRule="auto"/>
        <w:jc w:val="both"/>
        <w:rPr>
          <w:rFonts w:ascii="Times New Roman" w:hAnsi="Times New Roman" w:cs="Times New Roman"/>
        </w:rPr>
      </w:pPr>
      <w:r w:rsidRPr="004C7A89">
        <w:rPr>
          <w:rFonts w:ascii="Times New Roman" w:hAnsi="Times New Roman" w:cs="Times New Roman"/>
          <w:b/>
          <w:bCs/>
        </w:rPr>
        <w:t>5.4</w:t>
      </w:r>
      <w:r w:rsidRPr="004C7A89">
        <w:rPr>
          <w:rFonts w:ascii="Times New Roman" w:hAnsi="Times New Roman" w:cs="Times New Roman"/>
          <w:b/>
          <w:bCs/>
        </w:rPr>
        <w:tab/>
      </w:r>
      <w:r w:rsidRPr="004C7A89">
        <w:rPr>
          <w:rFonts w:ascii="Times New Roman" w:hAnsi="Times New Roman" w:cs="Times New Roman"/>
          <w:bCs/>
        </w:rPr>
        <w:t>Nos termos do art. 15 da Lei nº 6.470, de 2013, ap</w:t>
      </w:r>
      <w:r w:rsidRPr="004C7A89">
        <w:rPr>
          <w:rFonts w:ascii="Times New Roman" w:hAnsi="Times New Roman" w:cs="Times New Roman"/>
          <w:color w:val="auto"/>
        </w:rPr>
        <w:t>ós o recebimento e julgamento da proposta de trabalho, havendo uma única entidade manifestado o interesse na contratação, e desde que atendidas as exigências relativas ao edital e a proposta de trabalho, o contrato de gestão poderá ser celebrado com esta.</w:t>
      </w:r>
    </w:p>
    <w:p w:rsidR="004B2127" w:rsidRDefault="004B2127" w:rsidP="004C7A89">
      <w:pPr>
        <w:pStyle w:val="Default"/>
        <w:spacing w:line="360" w:lineRule="auto"/>
        <w:jc w:val="both"/>
        <w:rPr>
          <w:rFonts w:ascii="Times New Roman" w:hAnsi="Times New Roman" w:cs="Times New Roman"/>
          <w:b/>
          <w:bCs/>
        </w:rPr>
      </w:pPr>
    </w:p>
    <w:p w:rsidR="00AE7E85" w:rsidRPr="004C7A89" w:rsidRDefault="00AE7E85" w:rsidP="004C7A89">
      <w:pPr>
        <w:pStyle w:val="Default"/>
        <w:spacing w:line="360" w:lineRule="auto"/>
        <w:jc w:val="both"/>
        <w:rPr>
          <w:rFonts w:ascii="Times New Roman" w:hAnsi="Times New Roman" w:cs="Times New Roman"/>
          <w:b/>
          <w:bCs/>
        </w:rPr>
      </w:pPr>
    </w:p>
    <w:p w:rsidR="00683C18" w:rsidRPr="004C7A89" w:rsidRDefault="00683C18" w:rsidP="004C7A89">
      <w:pPr>
        <w:pStyle w:val="Default"/>
        <w:spacing w:line="360" w:lineRule="auto"/>
        <w:jc w:val="both"/>
        <w:rPr>
          <w:rFonts w:ascii="Times New Roman" w:hAnsi="Times New Roman" w:cs="Times New Roman"/>
          <w:b/>
        </w:rPr>
      </w:pPr>
      <w:r w:rsidRPr="004C7A89">
        <w:rPr>
          <w:rFonts w:ascii="Times New Roman" w:hAnsi="Times New Roman" w:cs="Times New Roman"/>
          <w:b/>
        </w:rPr>
        <w:lastRenderedPageBreak/>
        <w:t xml:space="preserve">6. </w:t>
      </w:r>
      <w:r w:rsidR="004B2127" w:rsidRPr="004C7A89">
        <w:rPr>
          <w:rFonts w:ascii="Times New Roman" w:hAnsi="Times New Roman" w:cs="Times New Roman"/>
          <w:b/>
        </w:rPr>
        <w:t>DO PROCEDIMENTO PARA O RECEBIMENTO DOS ENVELOPES E DO JULGAMENTO DA QUALIFICAÇÃO</w:t>
      </w:r>
    </w:p>
    <w:p w:rsidR="004B2127" w:rsidRPr="004C7A89" w:rsidRDefault="004B2127" w:rsidP="004C7A89">
      <w:pPr>
        <w:jc w:val="both"/>
        <w:rPr>
          <w:rFonts w:ascii="Times New Roman" w:hAnsi="Times New Roman"/>
          <w:sz w:val="24"/>
        </w:rPr>
      </w:pPr>
      <w:r w:rsidRPr="004C7A89">
        <w:rPr>
          <w:rFonts w:ascii="Times New Roman" w:hAnsi="Times New Roman"/>
          <w:b/>
          <w:sz w:val="24"/>
        </w:rPr>
        <w:t>6.1</w:t>
      </w:r>
      <w:r w:rsidR="006326EE" w:rsidRPr="004C7A89">
        <w:rPr>
          <w:rFonts w:ascii="Times New Roman" w:hAnsi="Times New Roman"/>
          <w:b/>
          <w:sz w:val="24"/>
        </w:rPr>
        <w:tab/>
      </w:r>
      <w:r w:rsidRPr="004C7A89">
        <w:rPr>
          <w:rFonts w:ascii="Times New Roman" w:hAnsi="Times New Roman"/>
          <w:sz w:val="24"/>
        </w:rPr>
        <w:t xml:space="preserve">No local, na data e na hora fixados no item </w:t>
      </w:r>
      <w:r w:rsidR="00BC1613" w:rsidRPr="004C7A89">
        <w:rPr>
          <w:rFonts w:ascii="Times New Roman" w:hAnsi="Times New Roman"/>
          <w:sz w:val="24"/>
          <w:highlight w:val="yellow"/>
        </w:rPr>
        <w:t>1.3</w:t>
      </w:r>
      <w:r w:rsidRPr="004C7A89">
        <w:rPr>
          <w:rFonts w:ascii="Times New Roman" w:hAnsi="Times New Roman"/>
          <w:sz w:val="24"/>
        </w:rPr>
        <w:t xml:space="preserve">, a Comissão Especial de Seleção receberá 2 (dois) </w:t>
      </w:r>
      <w:r w:rsidR="00BC1613" w:rsidRPr="004C7A89">
        <w:rPr>
          <w:rFonts w:ascii="Times New Roman" w:hAnsi="Times New Roman"/>
          <w:sz w:val="24"/>
        </w:rPr>
        <w:t>ENVELOPES</w:t>
      </w:r>
      <w:r w:rsidRPr="004C7A89">
        <w:rPr>
          <w:rFonts w:ascii="Times New Roman" w:hAnsi="Times New Roman"/>
          <w:sz w:val="24"/>
        </w:rPr>
        <w:t xml:space="preserve"> opacos, indevassáveis e lacrados, designados respectivamente</w:t>
      </w:r>
      <w:r w:rsidR="00BC1613" w:rsidRPr="004C7A89">
        <w:rPr>
          <w:rFonts w:ascii="Times New Roman" w:hAnsi="Times New Roman"/>
          <w:sz w:val="24"/>
        </w:rPr>
        <w:t xml:space="preserve"> por “1”, “2”, conforme item </w:t>
      </w:r>
      <w:r w:rsidR="00BC1613" w:rsidRPr="004C7A89">
        <w:rPr>
          <w:rFonts w:ascii="Times New Roman" w:hAnsi="Times New Roman"/>
          <w:sz w:val="24"/>
          <w:highlight w:val="yellow"/>
        </w:rPr>
        <w:t>3.7</w:t>
      </w:r>
      <w:r w:rsidRPr="004C7A89">
        <w:rPr>
          <w:rFonts w:ascii="Times New Roman" w:hAnsi="Times New Roman"/>
          <w:sz w:val="24"/>
        </w:rPr>
        <w:t>.</w:t>
      </w:r>
    </w:p>
    <w:p w:rsidR="004B2127" w:rsidRPr="004C7A89" w:rsidRDefault="004B2127" w:rsidP="004C7A89">
      <w:pPr>
        <w:jc w:val="both"/>
        <w:rPr>
          <w:rFonts w:ascii="Times New Roman" w:hAnsi="Times New Roman"/>
          <w:sz w:val="24"/>
        </w:rPr>
      </w:pPr>
    </w:p>
    <w:p w:rsidR="00BC1613" w:rsidRPr="004C7A89" w:rsidRDefault="004B2127" w:rsidP="004C7A89">
      <w:pPr>
        <w:widowControl w:val="0"/>
        <w:jc w:val="both"/>
        <w:rPr>
          <w:rFonts w:ascii="Times New Roman" w:hAnsi="Times New Roman"/>
          <w:sz w:val="24"/>
        </w:rPr>
      </w:pPr>
      <w:r w:rsidRPr="004C7A89">
        <w:rPr>
          <w:rFonts w:ascii="Times New Roman" w:hAnsi="Times New Roman"/>
          <w:b/>
          <w:sz w:val="24"/>
        </w:rPr>
        <w:t>6.2</w:t>
      </w:r>
      <w:r w:rsidR="006326EE" w:rsidRPr="004C7A89">
        <w:rPr>
          <w:rFonts w:ascii="Times New Roman" w:hAnsi="Times New Roman"/>
          <w:b/>
          <w:sz w:val="24"/>
        </w:rPr>
        <w:tab/>
      </w:r>
      <w:r w:rsidR="00BC1613" w:rsidRPr="004C7A89">
        <w:rPr>
          <w:rFonts w:ascii="Times New Roman" w:hAnsi="Times New Roman"/>
          <w:sz w:val="24"/>
        </w:rPr>
        <w:t>Os Participante</w:t>
      </w:r>
      <w:r w:rsidR="00175087" w:rsidRPr="004C7A89">
        <w:rPr>
          <w:rFonts w:ascii="Times New Roman" w:hAnsi="Times New Roman"/>
          <w:sz w:val="24"/>
        </w:rPr>
        <w:t>s</w:t>
      </w:r>
      <w:r w:rsidR="00BC1613" w:rsidRPr="004C7A89">
        <w:rPr>
          <w:rFonts w:ascii="Times New Roman" w:hAnsi="Times New Roman"/>
          <w:sz w:val="24"/>
        </w:rPr>
        <w:t xml:space="preserve"> se farão presentes por seus representantes legais, procuradores ou prepostos, </w:t>
      </w:r>
      <w:r w:rsidR="00751871" w:rsidRPr="004C7A89">
        <w:rPr>
          <w:rFonts w:ascii="Times New Roman" w:hAnsi="Times New Roman"/>
          <w:sz w:val="24"/>
        </w:rPr>
        <w:t xml:space="preserve">na forma do item 3.5, cujos documentos de representação deverão ser </w:t>
      </w:r>
      <w:r w:rsidR="00BC1613" w:rsidRPr="004C7A89">
        <w:rPr>
          <w:rFonts w:ascii="Times New Roman" w:hAnsi="Times New Roman"/>
          <w:sz w:val="24"/>
        </w:rPr>
        <w:t>entregue</w:t>
      </w:r>
      <w:r w:rsidR="00751871" w:rsidRPr="004C7A89">
        <w:rPr>
          <w:rFonts w:ascii="Times New Roman" w:hAnsi="Times New Roman"/>
          <w:sz w:val="24"/>
        </w:rPr>
        <w:t>s</w:t>
      </w:r>
      <w:r w:rsidR="00BC1613" w:rsidRPr="004C7A89">
        <w:rPr>
          <w:rFonts w:ascii="Times New Roman" w:hAnsi="Times New Roman"/>
          <w:sz w:val="24"/>
        </w:rPr>
        <w:t xml:space="preserve">, fora do envelope, à Comissão Especial de Seleção. </w:t>
      </w:r>
    </w:p>
    <w:p w:rsidR="004B2127" w:rsidRPr="004C7A89" w:rsidRDefault="004B2127" w:rsidP="004C7A89">
      <w:pPr>
        <w:pStyle w:val="Corpodetexto"/>
        <w:spacing w:after="0" w:line="360" w:lineRule="auto"/>
        <w:jc w:val="both"/>
      </w:pPr>
    </w:p>
    <w:p w:rsidR="004B2127" w:rsidRPr="004C7A89" w:rsidRDefault="004B2127" w:rsidP="004C7A89">
      <w:pPr>
        <w:pStyle w:val="Default"/>
        <w:spacing w:line="360" w:lineRule="auto"/>
        <w:jc w:val="both"/>
        <w:rPr>
          <w:rFonts w:ascii="Times New Roman" w:hAnsi="Times New Roman" w:cs="Times New Roman"/>
          <w:color w:val="auto"/>
        </w:rPr>
      </w:pPr>
      <w:r w:rsidRPr="004C7A89">
        <w:rPr>
          <w:rFonts w:ascii="Times New Roman" w:hAnsi="Times New Roman" w:cs="Times New Roman"/>
          <w:b/>
        </w:rPr>
        <w:t>6.3</w:t>
      </w:r>
      <w:r w:rsidR="00751871" w:rsidRPr="004C7A89">
        <w:rPr>
          <w:rFonts w:ascii="Times New Roman" w:hAnsi="Times New Roman" w:cs="Times New Roman"/>
          <w:b/>
        </w:rPr>
        <w:tab/>
      </w:r>
      <w:r w:rsidRPr="004C7A89">
        <w:rPr>
          <w:rFonts w:ascii="Times New Roman" w:hAnsi="Times New Roman" w:cs="Times New Roman"/>
        </w:rPr>
        <w:t xml:space="preserve">Nesta mesma sessão, que poderá ser realizada em mais de um dia, desde que tal adiamento se faça necessário para o completo exame dos documentos apresentados, serão abertos os </w:t>
      </w:r>
      <w:r w:rsidR="00751871" w:rsidRPr="004C7A89">
        <w:rPr>
          <w:rFonts w:ascii="Times New Roman" w:hAnsi="Times New Roman" w:cs="Times New Roman"/>
        </w:rPr>
        <w:t>ENVELOPES</w:t>
      </w:r>
      <w:r w:rsidRPr="004C7A89">
        <w:rPr>
          <w:rFonts w:ascii="Times New Roman" w:hAnsi="Times New Roman" w:cs="Times New Roman"/>
        </w:rPr>
        <w:t xml:space="preserve"> “1”, podendo </w:t>
      </w:r>
      <w:r w:rsidR="00751871" w:rsidRPr="004C7A89">
        <w:rPr>
          <w:rFonts w:ascii="Times New Roman" w:hAnsi="Times New Roman" w:cs="Times New Roman"/>
        </w:rPr>
        <w:t>os</w:t>
      </w:r>
      <w:r w:rsidRPr="004C7A89">
        <w:rPr>
          <w:rFonts w:ascii="Times New Roman" w:hAnsi="Times New Roman" w:cs="Times New Roman"/>
        </w:rPr>
        <w:t xml:space="preserve"> document</w:t>
      </w:r>
      <w:r w:rsidR="00751871" w:rsidRPr="004C7A89">
        <w:rPr>
          <w:rFonts w:ascii="Times New Roman" w:hAnsi="Times New Roman" w:cs="Times New Roman"/>
        </w:rPr>
        <w:t>os</w:t>
      </w:r>
      <w:r w:rsidRPr="004C7A89">
        <w:rPr>
          <w:rFonts w:ascii="Times New Roman" w:hAnsi="Times New Roman" w:cs="Times New Roman"/>
        </w:rPr>
        <w:t xml:space="preserve"> deles constante</w:t>
      </w:r>
      <w:r w:rsidR="00175087" w:rsidRPr="004C7A89">
        <w:rPr>
          <w:rFonts w:ascii="Times New Roman" w:hAnsi="Times New Roman" w:cs="Times New Roman"/>
        </w:rPr>
        <w:t>s</w:t>
      </w:r>
      <w:r w:rsidRPr="004C7A89">
        <w:rPr>
          <w:rFonts w:ascii="Times New Roman" w:hAnsi="Times New Roman" w:cs="Times New Roman"/>
        </w:rPr>
        <w:t xml:space="preserve"> ser examinad</w:t>
      </w:r>
      <w:r w:rsidR="00873F17" w:rsidRPr="004C7A89">
        <w:rPr>
          <w:rFonts w:ascii="Times New Roman" w:hAnsi="Times New Roman" w:cs="Times New Roman"/>
        </w:rPr>
        <w:t>os</w:t>
      </w:r>
      <w:r w:rsidRPr="004C7A89">
        <w:rPr>
          <w:rFonts w:ascii="Times New Roman" w:hAnsi="Times New Roman" w:cs="Times New Roman"/>
        </w:rPr>
        <w:t xml:space="preserve"> por todos os representantes devidamente credenciados, que </w:t>
      </w:r>
      <w:r w:rsidR="00873F17" w:rsidRPr="004C7A89">
        <w:rPr>
          <w:rFonts w:ascii="Times New Roman" w:hAnsi="Times New Roman" w:cs="Times New Roman"/>
        </w:rPr>
        <w:t>os</w:t>
      </w:r>
      <w:r w:rsidRPr="004C7A89">
        <w:rPr>
          <w:rFonts w:ascii="Times New Roman" w:hAnsi="Times New Roman" w:cs="Times New Roman"/>
        </w:rPr>
        <w:t xml:space="preserve"> rubricarão, juntamente com os membros da Comissão Especial de Seleção</w:t>
      </w:r>
      <w:r w:rsidR="00731B4F" w:rsidRPr="004C7A89">
        <w:rPr>
          <w:rFonts w:ascii="Times New Roman" w:hAnsi="Times New Roman" w:cs="Times New Roman"/>
        </w:rPr>
        <w:t xml:space="preserve">. </w:t>
      </w:r>
    </w:p>
    <w:p w:rsidR="004B2127" w:rsidRPr="004C7A89" w:rsidRDefault="004B2127" w:rsidP="004C7A89">
      <w:pPr>
        <w:pStyle w:val="Corpodetexto"/>
        <w:spacing w:after="0" w:line="360" w:lineRule="auto"/>
        <w:jc w:val="both"/>
      </w:pPr>
    </w:p>
    <w:p w:rsidR="00873F17" w:rsidRPr="004C7A89" w:rsidRDefault="004B2127" w:rsidP="004C7A89">
      <w:pPr>
        <w:pStyle w:val="Corpodetexto"/>
        <w:spacing w:after="0" w:line="360" w:lineRule="auto"/>
        <w:jc w:val="both"/>
      </w:pPr>
      <w:r w:rsidRPr="004C7A89">
        <w:rPr>
          <w:b/>
        </w:rPr>
        <w:t>6.4</w:t>
      </w:r>
      <w:r w:rsidR="00873F17" w:rsidRPr="004C7A89">
        <w:rPr>
          <w:b/>
        </w:rPr>
        <w:tab/>
      </w:r>
      <w:r w:rsidRPr="004C7A89">
        <w:t xml:space="preserve">Os ENVELOPES “2” serão mantidos fechados, sob a guarda da Comissão Especial de Seleção, que os rubricará, juntamente com os representantes credenciados dos </w:t>
      </w:r>
      <w:r w:rsidR="00AE1051" w:rsidRPr="004C7A89">
        <w:t>P</w:t>
      </w:r>
      <w:r w:rsidRPr="004C7A89">
        <w:t>articipantes.</w:t>
      </w:r>
    </w:p>
    <w:p w:rsidR="00873F17" w:rsidRPr="004C7A89" w:rsidRDefault="00873F17" w:rsidP="004C7A89">
      <w:pPr>
        <w:pStyle w:val="Corpodetexto"/>
        <w:spacing w:after="0" w:line="360" w:lineRule="auto"/>
        <w:jc w:val="both"/>
      </w:pPr>
    </w:p>
    <w:p w:rsidR="004B2127" w:rsidRPr="004C7A89" w:rsidRDefault="004B2127" w:rsidP="004C7A89">
      <w:pPr>
        <w:pStyle w:val="Corpodetexto"/>
        <w:spacing w:after="0" w:line="360" w:lineRule="auto"/>
        <w:jc w:val="both"/>
      </w:pPr>
      <w:r w:rsidRPr="004C7A89">
        <w:rPr>
          <w:b/>
        </w:rPr>
        <w:t>6.5</w:t>
      </w:r>
      <w:r w:rsidRPr="004C7A89">
        <w:rPr>
          <w:b/>
        </w:rPr>
        <w:tab/>
      </w:r>
      <w:r w:rsidRPr="004C7A89">
        <w:t>Da sessão de recebimento dos envelopes e da abertura dos ENVELOPES “1” será lavrada ata circunstanciada que será assinada pelos representantes credenciados presentes e pelos membros da Comissão Especial de Seleção.</w:t>
      </w:r>
    </w:p>
    <w:p w:rsidR="004B2127" w:rsidRPr="004C7A89" w:rsidRDefault="004B2127" w:rsidP="004C7A89">
      <w:pPr>
        <w:pStyle w:val="Corpodetexto"/>
        <w:spacing w:after="0" w:line="360" w:lineRule="auto"/>
        <w:jc w:val="both"/>
      </w:pPr>
    </w:p>
    <w:p w:rsidR="004B2127" w:rsidRPr="004C7A89" w:rsidRDefault="004B2127" w:rsidP="004C7A89">
      <w:pPr>
        <w:pStyle w:val="Default"/>
        <w:spacing w:line="360" w:lineRule="auto"/>
        <w:jc w:val="both"/>
        <w:rPr>
          <w:rFonts w:ascii="Times New Roman" w:hAnsi="Times New Roman" w:cs="Times New Roman"/>
          <w:color w:val="auto"/>
        </w:rPr>
      </w:pPr>
      <w:r w:rsidRPr="004C7A89">
        <w:rPr>
          <w:rFonts w:ascii="Times New Roman" w:hAnsi="Times New Roman" w:cs="Times New Roman"/>
          <w:b/>
        </w:rPr>
        <w:t>6.6</w:t>
      </w:r>
      <w:r w:rsidR="00873F17" w:rsidRPr="004C7A89">
        <w:rPr>
          <w:rFonts w:ascii="Times New Roman" w:hAnsi="Times New Roman" w:cs="Times New Roman"/>
          <w:b/>
        </w:rPr>
        <w:tab/>
      </w:r>
      <w:r w:rsidRPr="004C7A89">
        <w:rPr>
          <w:rFonts w:ascii="Times New Roman" w:hAnsi="Times New Roman" w:cs="Times New Roman"/>
        </w:rPr>
        <w:t xml:space="preserve">A Comissão Especial de Seleção </w:t>
      </w:r>
      <w:r w:rsidR="00326B61" w:rsidRPr="004C7A89">
        <w:rPr>
          <w:rFonts w:ascii="Times New Roman" w:hAnsi="Times New Roman" w:cs="Times New Roman"/>
        </w:rPr>
        <w:t xml:space="preserve">examinará os aspectos formais dos atos de qualificação </w:t>
      </w:r>
      <w:r w:rsidR="00712505" w:rsidRPr="004C7A89">
        <w:rPr>
          <w:rFonts w:ascii="Times New Roman" w:hAnsi="Times New Roman" w:cs="Times New Roman"/>
        </w:rPr>
        <w:t>como Organização Social</w:t>
      </w:r>
      <w:r w:rsidR="009C371B" w:rsidRPr="004C7A89">
        <w:rPr>
          <w:rFonts w:ascii="Times New Roman" w:hAnsi="Times New Roman" w:cs="Times New Roman"/>
        </w:rPr>
        <w:t xml:space="preserve"> o</w:t>
      </w:r>
      <w:r w:rsidR="00712505" w:rsidRPr="004C7A89">
        <w:rPr>
          <w:rFonts w:ascii="Times New Roman" w:hAnsi="Times New Roman" w:cs="Times New Roman"/>
        </w:rPr>
        <w:t xml:space="preserve">u </w:t>
      </w:r>
      <w:r w:rsidR="00326B61" w:rsidRPr="004C7A89">
        <w:rPr>
          <w:rFonts w:ascii="Times New Roman" w:hAnsi="Times New Roman" w:cs="Times New Roman"/>
        </w:rPr>
        <w:t xml:space="preserve">de qualificação provisória dos Participantes, declarando-os aptos ou não a participarem do processo de seleção. </w:t>
      </w:r>
    </w:p>
    <w:p w:rsidR="004B2127" w:rsidRPr="004C7A89" w:rsidRDefault="004B2127" w:rsidP="004C7A89">
      <w:pPr>
        <w:pStyle w:val="Default"/>
        <w:spacing w:line="360" w:lineRule="auto"/>
        <w:jc w:val="both"/>
        <w:rPr>
          <w:rFonts w:ascii="Times New Roman" w:hAnsi="Times New Roman" w:cs="Times New Roman"/>
          <w:color w:val="auto"/>
        </w:rPr>
      </w:pPr>
    </w:p>
    <w:p w:rsidR="004B2127" w:rsidRPr="004C7A89" w:rsidRDefault="004B2127" w:rsidP="004C7A89">
      <w:pPr>
        <w:pStyle w:val="Corpodetexto"/>
        <w:spacing w:after="0" w:line="360" w:lineRule="auto"/>
        <w:jc w:val="both"/>
      </w:pPr>
      <w:r w:rsidRPr="004C7A89">
        <w:rPr>
          <w:b/>
        </w:rPr>
        <w:t>6.7</w:t>
      </w:r>
      <w:r w:rsidRPr="004C7A89">
        <w:rPr>
          <w:b/>
        </w:rPr>
        <w:tab/>
      </w:r>
      <w:r w:rsidRPr="004C7A89">
        <w:t xml:space="preserve">Não ocorrendo renúncia ao direito de recorrer por parte de todos os </w:t>
      </w:r>
      <w:r w:rsidR="00873F17" w:rsidRPr="004C7A89">
        <w:t>P</w:t>
      </w:r>
      <w:r w:rsidR="00371945" w:rsidRPr="004C7A89">
        <w:t>articipantes</w:t>
      </w:r>
      <w:r w:rsidRPr="004C7A89">
        <w:t xml:space="preserve"> será designada data para abertura do</w:t>
      </w:r>
      <w:r w:rsidR="00873F17" w:rsidRPr="004C7A89">
        <w:t>s</w:t>
      </w:r>
      <w:r w:rsidRPr="004C7A89">
        <w:rPr>
          <w:b/>
        </w:rPr>
        <w:t xml:space="preserve"> </w:t>
      </w:r>
      <w:r w:rsidRPr="004C7A89">
        <w:t>ENVELOPE</w:t>
      </w:r>
      <w:r w:rsidR="00873F17" w:rsidRPr="004C7A89">
        <w:t>S</w:t>
      </w:r>
      <w:r w:rsidRPr="004C7A89">
        <w:rPr>
          <w:b/>
        </w:rPr>
        <w:t xml:space="preserve"> “2”</w:t>
      </w:r>
      <w:r w:rsidR="00873F17" w:rsidRPr="004C7A89">
        <w:t xml:space="preserve">, </w:t>
      </w:r>
      <w:r w:rsidRPr="004C7A89">
        <w:t>observado o prazo de recurso estabelecido neste Edital, podendo a data ser alterada, a qualquer tempo, desde que publicada no</w:t>
      </w:r>
      <w:r w:rsidR="008E48B5" w:rsidRPr="004C7A89">
        <w:t xml:space="preserve"> Diário Oficial do Estado do Rio de Janeiro</w:t>
      </w:r>
      <w:r w:rsidRPr="004C7A89">
        <w:t>.</w:t>
      </w:r>
    </w:p>
    <w:p w:rsidR="004B2127" w:rsidRPr="004C7A89" w:rsidRDefault="004B2127" w:rsidP="004C7A89">
      <w:pPr>
        <w:pStyle w:val="Corpodetexto"/>
        <w:spacing w:after="0" w:line="360" w:lineRule="auto"/>
        <w:jc w:val="both"/>
      </w:pPr>
    </w:p>
    <w:p w:rsidR="004B2127" w:rsidRPr="004C7A89" w:rsidRDefault="004B2127" w:rsidP="004C7A89">
      <w:pPr>
        <w:pStyle w:val="Default"/>
        <w:spacing w:line="360" w:lineRule="auto"/>
        <w:ind w:left="-39"/>
        <w:jc w:val="both"/>
        <w:rPr>
          <w:rFonts w:ascii="Times New Roman" w:hAnsi="Times New Roman" w:cs="Times New Roman"/>
        </w:rPr>
      </w:pPr>
      <w:r w:rsidRPr="004C7A89">
        <w:rPr>
          <w:rFonts w:ascii="Times New Roman" w:hAnsi="Times New Roman" w:cs="Times New Roman"/>
          <w:b/>
        </w:rPr>
        <w:lastRenderedPageBreak/>
        <w:t>6.8</w:t>
      </w:r>
      <w:r w:rsidR="00873F17" w:rsidRPr="004C7A89">
        <w:rPr>
          <w:rFonts w:ascii="Times New Roman" w:hAnsi="Times New Roman" w:cs="Times New Roman"/>
          <w:b/>
        </w:rPr>
        <w:tab/>
      </w:r>
      <w:r w:rsidRPr="004C7A89">
        <w:rPr>
          <w:rFonts w:ascii="Times New Roman" w:hAnsi="Times New Roman" w:cs="Times New Roman"/>
        </w:rPr>
        <w:t xml:space="preserve">Os Participantes poderão interpor recurso à decisão de </w:t>
      </w:r>
      <w:r w:rsidR="00712505" w:rsidRPr="004C7A89">
        <w:rPr>
          <w:rFonts w:ascii="Times New Roman" w:hAnsi="Times New Roman" w:cs="Times New Roman"/>
        </w:rPr>
        <w:t xml:space="preserve">verificação da </w:t>
      </w:r>
      <w:r w:rsidRPr="004C7A89">
        <w:rPr>
          <w:rFonts w:ascii="Times New Roman" w:hAnsi="Times New Roman" w:cs="Times New Roman"/>
        </w:rPr>
        <w:t>qualificação ou qualificação provisória, por escrito, no prazo de 5</w:t>
      </w:r>
      <w:r w:rsidRPr="004C7A89">
        <w:rPr>
          <w:rFonts w:ascii="Times New Roman" w:hAnsi="Times New Roman" w:cs="Times New Roman"/>
          <w:color w:val="auto"/>
        </w:rPr>
        <w:t xml:space="preserve"> (cinco) dias úteis contados da</w:t>
      </w:r>
      <w:r w:rsidRPr="004C7A89">
        <w:rPr>
          <w:rFonts w:ascii="Times New Roman" w:hAnsi="Times New Roman" w:cs="Times New Roman"/>
        </w:rPr>
        <w:t xml:space="preserve"> </w:t>
      </w:r>
      <w:r w:rsidR="00326B61" w:rsidRPr="004C7A89">
        <w:rPr>
          <w:rFonts w:ascii="Times New Roman" w:hAnsi="Times New Roman" w:cs="Times New Roman"/>
        </w:rPr>
        <w:t xml:space="preserve">declaração mencionada no item 6.6, estando todos os Participantes presentes ou do ato de sua </w:t>
      </w:r>
      <w:r w:rsidRPr="004C7A89">
        <w:rPr>
          <w:rFonts w:ascii="Times New Roman" w:hAnsi="Times New Roman" w:cs="Times New Roman"/>
        </w:rPr>
        <w:t xml:space="preserve">publicação </w:t>
      </w:r>
      <w:r w:rsidR="00326B61" w:rsidRPr="004C7A89">
        <w:rPr>
          <w:rFonts w:ascii="Times New Roman" w:hAnsi="Times New Roman" w:cs="Times New Roman"/>
        </w:rPr>
        <w:t>no Diário Oficial do Estado do Rio de Janeiro.</w:t>
      </w:r>
    </w:p>
    <w:p w:rsidR="004B2127" w:rsidRPr="004C7A89" w:rsidRDefault="004B2127" w:rsidP="004C7A89">
      <w:pPr>
        <w:pStyle w:val="Corpodetexto"/>
        <w:spacing w:after="0" w:line="360" w:lineRule="auto"/>
        <w:jc w:val="both"/>
      </w:pPr>
    </w:p>
    <w:p w:rsidR="004B2127" w:rsidRPr="004C7A89" w:rsidRDefault="004B2127" w:rsidP="004C7A89">
      <w:pPr>
        <w:pStyle w:val="Default"/>
        <w:spacing w:line="360" w:lineRule="auto"/>
        <w:jc w:val="both"/>
        <w:rPr>
          <w:rFonts w:ascii="Times New Roman" w:hAnsi="Times New Roman" w:cs="Times New Roman"/>
        </w:rPr>
      </w:pPr>
      <w:r w:rsidRPr="004C7A89">
        <w:rPr>
          <w:rFonts w:ascii="Times New Roman" w:hAnsi="Times New Roman" w:cs="Times New Roman"/>
          <w:b/>
        </w:rPr>
        <w:t>6.9</w:t>
      </w:r>
      <w:r w:rsidR="00873F17" w:rsidRPr="004C7A89">
        <w:rPr>
          <w:rFonts w:ascii="Times New Roman" w:hAnsi="Times New Roman" w:cs="Times New Roman"/>
          <w:b/>
        </w:rPr>
        <w:tab/>
      </w:r>
      <w:r w:rsidRPr="004C7A89">
        <w:rPr>
          <w:rFonts w:ascii="Times New Roman" w:hAnsi="Times New Roman" w:cs="Times New Roman"/>
        </w:rPr>
        <w:t>Os recursos serão dirigidos à Comissão Especial de Seleção e entregues no</w:t>
      </w:r>
      <w:r w:rsidR="00873F17" w:rsidRPr="004C7A89">
        <w:rPr>
          <w:rFonts w:ascii="Times New Roman" w:hAnsi="Times New Roman" w:cs="Times New Roman"/>
        </w:rPr>
        <w:t xml:space="preserve"> seguinte endereço ___________________</w:t>
      </w:r>
      <w:proofErr w:type="gramStart"/>
      <w:r w:rsidR="00873F17" w:rsidRPr="004C7A89">
        <w:rPr>
          <w:rFonts w:ascii="Times New Roman" w:hAnsi="Times New Roman" w:cs="Times New Roman"/>
        </w:rPr>
        <w:t xml:space="preserve">_, </w:t>
      </w:r>
      <w:r w:rsidRPr="004C7A89">
        <w:rPr>
          <w:rFonts w:ascii="Times New Roman" w:hAnsi="Times New Roman" w:cs="Times New Roman"/>
        </w:rPr>
        <w:t xml:space="preserve"> no</w:t>
      </w:r>
      <w:proofErr w:type="gramEnd"/>
      <w:r w:rsidRPr="004C7A89">
        <w:rPr>
          <w:rFonts w:ascii="Times New Roman" w:hAnsi="Times New Roman" w:cs="Times New Roman"/>
        </w:rPr>
        <w:t xml:space="preserve"> horário das </w:t>
      </w:r>
      <w:r w:rsidR="0072134C" w:rsidRPr="004C7A89">
        <w:rPr>
          <w:rFonts w:ascii="Times New Roman" w:hAnsi="Times New Roman" w:cs="Times New Roman"/>
        </w:rPr>
        <w:t>___</w:t>
      </w:r>
      <w:r w:rsidRPr="004C7A89">
        <w:rPr>
          <w:rFonts w:ascii="Times New Roman" w:hAnsi="Times New Roman" w:cs="Times New Roman"/>
        </w:rPr>
        <w:t xml:space="preserve"> às </w:t>
      </w:r>
      <w:r w:rsidR="0072134C" w:rsidRPr="004C7A89">
        <w:rPr>
          <w:rFonts w:ascii="Times New Roman" w:hAnsi="Times New Roman" w:cs="Times New Roman"/>
        </w:rPr>
        <w:t>____</w:t>
      </w:r>
      <w:proofErr w:type="spellStart"/>
      <w:r w:rsidRPr="004C7A89">
        <w:rPr>
          <w:rFonts w:ascii="Times New Roman" w:hAnsi="Times New Roman" w:cs="Times New Roman"/>
        </w:rPr>
        <w:t>h</w:t>
      </w:r>
      <w:r w:rsidR="0072134C" w:rsidRPr="004C7A89">
        <w:rPr>
          <w:rFonts w:ascii="Times New Roman" w:hAnsi="Times New Roman" w:cs="Times New Roman"/>
        </w:rPr>
        <w:t>s</w:t>
      </w:r>
      <w:proofErr w:type="spellEnd"/>
      <w:r w:rsidRPr="004C7A89">
        <w:rPr>
          <w:rFonts w:ascii="Times New Roman" w:hAnsi="Times New Roman" w:cs="Times New Roman"/>
        </w:rPr>
        <w:t>.</w:t>
      </w:r>
    </w:p>
    <w:p w:rsidR="004B2127" w:rsidRPr="004C7A89" w:rsidRDefault="004B2127" w:rsidP="004C7A89">
      <w:pPr>
        <w:pStyle w:val="Default"/>
        <w:spacing w:line="360" w:lineRule="auto"/>
        <w:jc w:val="both"/>
        <w:rPr>
          <w:rFonts w:ascii="Times New Roman" w:hAnsi="Times New Roman" w:cs="Times New Roman"/>
        </w:rPr>
      </w:pPr>
    </w:p>
    <w:p w:rsidR="004B2127" w:rsidRPr="004C7A89" w:rsidRDefault="004B2127" w:rsidP="004C7A89">
      <w:pPr>
        <w:jc w:val="both"/>
        <w:rPr>
          <w:rFonts w:ascii="Times New Roman" w:hAnsi="Times New Roman"/>
          <w:sz w:val="24"/>
        </w:rPr>
      </w:pPr>
      <w:r w:rsidRPr="004C7A89">
        <w:rPr>
          <w:rFonts w:ascii="Times New Roman" w:hAnsi="Times New Roman"/>
          <w:b/>
          <w:sz w:val="24"/>
        </w:rPr>
        <w:t>6.10</w:t>
      </w:r>
      <w:r w:rsidR="00873F17" w:rsidRPr="004C7A89">
        <w:rPr>
          <w:rFonts w:ascii="Times New Roman" w:hAnsi="Times New Roman"/>
          <w:b/>
          <w:sz w:val="24"/>
        </w:rPr>
        <w:tab/>
      </w:r>
      <w:r w:rsidRPr="004C7A89">
        <w:rPr>
          <w:rFonts w:ascii="Times New Roman" w:hAnsi="Times New Roman"/>
          <w:sz w:val="24"/>
        </w:rPr>
        <w:t xml:space="preserve">A Comissão Especial de Seleção dará ciência dos recursos aos </w:t>
      </w:r>
      <w:proofErr w:type="gramStart"/>
      <w:r w:rsidRPr="004C7A89">
        <w:rPr>
          <w:rFonts w:ascii="Times New Roman" w:hAnsi="Times New Roman"/>
          <w:sz w:val="24"/>
        </w:rPr>
        <w:t xml:space="preserve">demais </w:t>
      </w:r>
      <w:r w:rsidR="00AD4FC0" w:rsidRPr="004C7A89">
        <w:rPr>
          <w:rFonts w:ascii="Times New Roman" w:hAnsi="Times New Roman"/>
          <w:sz w:val="24"/>
        </w:rPr>
        <w:t>P</w:t>
      </w:r>
      <w:r w:rsidRPr="004C7A89">
        <w:rPr>
          <w:rFonts w:ascii="Times New Roman" w:hAnsi="Times New Roman"/>
          <w:sz w:val="24"/>
        </w:rPr>
        <w:t>articipantes</w:t>
      </w:r>
      <w:proofErr w:type="gramEnd"/>
      <w:r w:rsidRPr="004C7A89">
        <w:rPr>
          <w:rFonts w:ascii="Times New Roman" w:hAnsi="Times New Roman"/>
          <w:sz w:val="24"/>
        </w:rPr>
        <w:t xml:space="preserve">, que poderão impugná-los no prazo de 05 (cinco) dias úteis, </w:t>
      </w:r>
      <w:r w:rsidR="0072134C" w:rsidRPr="004C7A89">
        <w:rPr>
          <w:rFonts w:ascii="Times New Roman" w:hAnsi="Times New Roman"/>
          <w:sz w:val="24"/>
        </w:rPr>
        <w:t>apresentando as contrarrazões no endereço indicado no item 6.9</w:t>
      </w:r>
      <w:r w:rsidR="00326B61" w:rsidRPr="004C7A89">
        <w:rPr>
          <w:rFonts w:ascii="Times New Roman" w:hAnsi="Times New Roman"/>
          <w:sz w:val="24"/>
        </w:rPr>
        <w:t xml:space="preserve">. </w:t>
      </w:r>
    </w:p>
    <w:p w:rsidR="00326B61" w:rsidRPr="004C7A89" w:rsidRDefault="00326B61" w:rsidP="004C7A89">
      <w:pPr>
        <w:jc w:val="both"/>
        <w:rPr>
          <w:rFonts w:ascii="Times New Roman" w:hAnsi="Times New Roman"/>
          <w:sz w:val="24"/>
        </w:rPr>
      </w:pPr>
    </w:p>
    <w:p w:rsidR="004B2127" w:rsidRPr="004C7A89" w:rsidRDefault="004B2127" w:rsidP="004C7A89">
      <w:pPr>
        <w:pStyle w:val="Default"/>
        <w:spacing w:line="360" w:lineRule="auto"/>
        <w:jc w:val="both"/>
        <w:rPr>
          <w:rFonts w:ascii="Times New Roman" w:hAnsi="Times New Roman" w:cs="Times New Roman"/>
          <w:color w:val="auto"/>
        </w:rPr>
      </w:pPr>
      <w:r w:rsidRPr="004C7A89">
        <w:rPr>
          <w:rFonts w:ascii="Times New Roman" w:hAnsi="Times New Roman" w:cs="Times New Roman"/>
          <w:b/>
        </w:rPr>
        <w:t>6.11</w:t>
      </w:r>
      <w:r w:rsidR="00AD4FC0" w:rsidRPr="004C7A89">
        <w:rPr>
          <w:rFonts w:ascii="Times New Roman" w:hAnsi="Times New Roman" w:cs="Times New Roman"/>
          <w:b/>
        </w:rPr>
        <w:tab/>
      </w:r>
      <w:r w:rsidRPr="004C7A89">
        <w:rPr>
          <w:rFonts w:ascii="Times New Roman" w:hAnsi="Times New Roman" w:cs="Times New Roman"/>
        </w:rPr>
        <w:t xml:space="preserve">Reconsiderando ou não sua decisão, no prazo de 5 (cinco) dias úteis, a Comissão </w:t>
      </w:r>
      <w:r w:rsidR="00326B61" w:rsidRPr="004C7A89">
        <w:rPr>
          <w:rFonts w:ascii="Times New Roman" w:hAnsi="Times New Roman" w:cs="Times New Roman"/>
        </w:rPr>
        <w:t>Especial de Seleção</w:t>
      </w:r>
      <w:r w:rsidRPr="004C7A89">
        <w:rPr>
          <w:rFonts w:ascii="Times New Roman" w:hAnsi="Times New Roman" w:cs="Times New Roman"/>
        </w:rPr>
        <w:t xml:space="preserve"> encaminhará o recurso à </w:t>
      </w:r>
      <w:r w:rsidR="00486F3E" w:rsidRPr="004C7A89">
        <w:rPr>
          <w:rFonts w:ascii="Times New Roman" w:hAnsi="Times New Roman" w:cs="Times New Roman"/>
        </w:rPr>
        <w:t>Autoridade Superior</w:t>
      </w:r>
      <w:r w:rsidR="00A8277F" w:rsidRPr="004C7A89">
        <w:rPr>
          <w:rFonts w:ascii="Times New Roman" w:hAnsi="Times New Roman" w:cs="Times New Roman"/>
        </w:rPr>
        <w:t xml:space="preserve">, </w:t>
      </w:r>
      <w:r w:rsidRPr="004C7A89">
        <w:rPr>
          <w:rFonts w:ascii="Times New Roman" w:hAnsi="Times New Roman" w:cs="Times New Roman"/>
          <w:color w:val="auto"/>
        </w:rPr>
        <w:t xml:space="preserve">da Secretaria de Estado de </w:t>
      </w:r>
      <w:r w:rsidR="00326B61" w:rsidRPr="004C7A89">
        <w:rPr>
          <w:rFonts w:ascii="Times New Roman" w:hAnsi="Times New Roman" w:cs="Times New Roman"/>
          <w:color w:val="auto"/>
        </w:rPr>
        <w:t xml:space="preserve">Esportes e Lazer, </w:t>
      </w:r>
      <w:r w:rsidRPr="004C7A89">
        <w:rPr>
          <w:rFonts w:ascii="Times New Roman" w:hAnsi="Times New Roman" w:cs="Times New Roman"/>
          <w:color w:val="auto"/>
        </w:rPr>
        <w:t>que a ratificará ou não, de forma fundamentada, publicando</w:t>
      </w:r>
      <w:r w:rsidR="00AD4FC0" w:rsidRPr="004C7A89">
        <w:rPr>
          <w:rFonts w:ascii="Times New Roman" w:hAnsi="Times New Roman" w:cs="Times New Roman"/>
          <w:color w:val="auto"/>
        </w:rPr>
        <w:t xml:space="preserve"> a decisão n</w:t>
      </w:r>
      <w:r w:rsidRPr="004C7A89">
        <w:rPr>
          <w:rFonts w:ascii="Times New Roman" w:hAnsi="Times New Roman" w:cs="Times New Roman"/>
          <w:color w:val="auto"/>
        </w:rPr>
        <w:t xml:space="preserve">o </w:t>
      </w:r>
      <w:r w:rsidR="008E48B5" w:rsidRPr="004C7A89">
        <w:rPr>
          <w:rFonts w:ascii="Times New Roman" w:hAnsi="Times New Roman" w:cs="Times New Roman"/>
        </w:rPr>
        <w:t>Diário Oficial do Estado do Rio de Janeiro</w:t>
      </w:r>
      <w:r w:rsidRPr="004C7A89">
        <w:rPr>
          <w:rFonts w:ascii="Times New Roman" w:hAnsi="Times New Roman" w:cs="Times New Roman"/>
          <w:color w:val="auto"/>
        </w:rPr>
        <w:t xml:space="preserve">. </w:t>
      </w:r>
    </w:p>
    <w:p w:rsidR="004B2127" w:rsidRPr="004C7A89" w:rsidRDefault="004B2127" w:rsidP="004C7A89">
      <w:pPr>
        <w:jc w:val="both"/>
        <w:rPr>
          <w:rFonts w:ascii="Times New Roman" w:hAnsi="Times New Roman"/>
          <w:sz w:val="24"/>
        </w:rPr>
      </w:pPr>
    </w:p>
    <w:p w:rsidR="004B2127" w:rsidRPr="004C7A89" w:rsidRDefault="004B2127" w:rsidP="004C7A89">
      <w:pPr>
        <w:jc w:val="both"/>
        <w:rPr>
          <w:rFonts w:ascii="Times New Roman" w:hAnsi="Times New Roman"/>
          <w:sz w:val="24"/>
        </w:rPr>
      </w:pPr>
      <w:r w:rsidRPr="004C7A89">
        <w:rPr>
          <w:rFonts w:ascii="Times New Roman" w:hAnsi="Times New Roman"/>
          <w:b/>
          <w:sz w:val="24"/>
        </w:rPr>
        <w:t>6.12</w:t>
      </w:r>
      <w:r w:rsidR="00AD4FC0" w:rsidRPr="004C7A89">
        <w:rPr>
          <w:rFonts w:ascii="Times New Roman" w:hAnsi="Times New Roman"/>
          <w:b/>
          <w:sz w:val="24"/>
        </w:rPr>
        <w:tab/>
      </w:r>
      <w:r w:rsidRPr="004C7A89">
        <w:rPr>
          <w:rFonts w:ascii="Times New Roman" w:hAnsi="Times New Roman"/>
          <w:sz w:val="24"/>
        </w:rPr>
        <w:t xml:space="preserve">Os recursos interpostos em face das decisões </w:t>
      </w:r>
      <w:r w:rsidR="00326B61" w:rsidRPr="004C7A89">
        <w:rPr>
          <w:rFonts w:ascii="Times New Roman" w:hAnsi="Times New Roman"/>
          <w:sz w:val="24"/>
        </w:rPr>
        <w:t>de verificação da</w:t>
      </w:r>
      <w:r w:rsidRPr="004C7A89">
        <w:rPr>
          <w:rFonts w:ascii="Times New Roman" w:hAnsi="Times New Roman"/>
          <w:sz w:val="24"/>
        </w:rPr>
        <w:t xml:space="preserve"> qualificação e qualificação provisória terão efeito suspensivo.</w:t>
      </w:r>
    </w:p>
    <w:p w:rsidR="004B2127" w:rsidRPr="004C7A89" w:rsidRDefault="004B2127" w:rsidP="004C7A89">
      <w:pPr>
        <w:pStyle w:val="Default"/>
        <w:spacing w:line="360" w:lineRule="auto"/>
        <w:jc w:val="both"/>
        <w:rPr>
          <w:rFonts w:ascii="Times New Roman" w:hAnsi="Times New Roman" w:cs="Times New Roman"/>
        </w:rPr>
      </w:pPr>
    </w:p>
    <w:p w:rsidR="00683C18" w:rsidRPr="004C7A89" w:rsidRDefault="00683C18" w:rsidP="004C7A89">
      <w:pPr>
        <w:pStyle w:val="Default"/>
        <w:spacing w:line="360" w:lineRule="auto"/>
        <w:jc w:val="both"/>
        <w:rPr>
          <w:rFonts w:ascii="Times New Roman" w:hAnsi="Times New Roman" w:cs="Times New Roman"/>
          <w:b/>
        </w:rPr>
      </w:pPr>
      <w:r w:rsidRPr="004C7A89">
        <w:rPr>
          <w:rFonts w:ascii="Times New Roman" w:hAnsi="Times New Roman" w:cs="Times New Roman"/>
          <w:b/>
        </w:rPr>
        <w:t>7. DA ABERTURA DO ENVELOPE “2” - PROPOSTA DE TRABALHO</w:t>
      </w:r>
    </w:p>
    <w:p w:rsidR="00371945" w:rsidRPr="004C7A89" w:rsidRDefault="00371945" w:rsidP="004C7A89">
      <w:pPr>
        <w:pStyle w:val="Corpodetexto"/>
        <w:spacing w:after="0" w:line="360" w:lineRule="auto"/>
        <w:jc w:val="both"/>
      </w:pPr>
      <w:r w:rsidRPr="004C7A89">
        <w:rPr>
          <w:b/>
        </w:rPr>
        <w:t>7.1</w:t>
      </w:r>
      <w:r w:rsidRPr="004C7A89">
        <w:tab/>
        <w:t xml:space="preserve">No dia, hora e local designados pela Comissão Especial de Seleção, na forma do item </w:t>
      </w:r>
      <w:r w:rsidRPr="004C7A89">
        <w:rPr>
          <w:highlight w:val="yellow"/>
        </w:rPr>
        <w:t>6.7</w:t>
      </w:r>
      <w:r w:rsidRPr="004C7A89">
        <w:t xml:space="preserve">, ou desde que todos os </w:t>
      </w:r>
      <w:r w:rsidR="00597426" w:rsidRPr="004C7A89">
        <w:t>P</w:t>
      </w:r>
      <w:r w:rsidRPr="004C7A89">
        <w:t xml:space="preserve">articipantes renunciem expressamente ao direito de recorrer da decisão </w:t>
      </w:r>
      <w:r w:rsidR="00326B61" w:rsidRPr="004C7A89">
        <w:t xml:space="preserve">de verificação da </w:t>
      </w:r>
      <w:r w:rsidRPr="004C7A89">
        <w:t xml:space="preserve">qualificação ou </w:t>
      </w:r>
      <w:r w:rsidR="00326B61" w:rsidRPr="004C7A89">
        <w:t>da</w:t>
      </w:r>
      <w:r w:rsidRPr="004C7A89">
        <w:t xml:space="preserve"> qualificação provisória, ou tendo decorrido o prazo para recurso sem a sua interposição ou</w:t>
      </w:r>
      <w:r w:rsidR="00597426" w:rsidRPr="004C7A89">
        <w:t>, ainda,</w:t>
      </w:r>
      <w:r w:rsidRPr="004C7A89">
        <w:t xml:space="preserve"> após o julgamento dos recursos interpostos, se promoverá a abertura dos ENVELOPES “2”.  Neste caso, serão devolvidos aos </w:t>
      </w:r>
      <w:r w:rsidR="00AE1051" w:rsidRPr="004C7A89">
        <w:t>P</w:t>
      </w:r>
      <w:r w:rsidRPr="004C7A89">
        <w:t xml:space="preserve">articipantes </w:t>
      </w:r>
      <w:r w:rsidR="00326B61" w:rsidRPr="004C7A89">
        <w:t xml:space="preserve">que não demonstraram a sua qualificação definitiva ou provisória </w:t>
      </w:r>
      <w:r w:rsidRPr="004C7A89">
        <w:t>o</w:t>
      </w:r>
      <w:r w:rsidR="00597426" w:rsidRPr="004C7A89">
        <w:t>s</w:t>
      </w:r>
      <w:r w:rsidRPr="004C7A89">
        <w:t xml:space="preserve"> ENVELOPE</w:t>
      </w:r>
      <w:r w:rsidR="00597426" w:rsidRPr="004C7A89">
        <w:t>S</w:t>
      </w:r>
      <w:r w:rsidRPr="004C7A89">
        <w:t xml:space="preserve"> “2”, devidamente lacrados.</w:t>
      </w:r>
    </w:p>
    <w:p w:rsidR="00371945" w:rsidRPr="004C7A89" w:rsidRDefault="00371945" w:rsidP="004C7A89">
      <w:pPr>
        <w:pStyle w:val="Corpodetexto"/>
        <w:spacing w:after="0" w:line="360" w:lineRule="auto"/>
        <w:jc w:val="both"/>
      </w:pPr>
    </w:p>
    <w:p w:rsidR="00683C18" w:rsidRPr="004C7A89" w:rsidRDefault="00371945" w:rsidP="004C7A89">
      <w:pPr>
        <w:pStyle w:val="Default"/>
        <w:spacing w:line="360" w:lineRule="auto"/>
        <w:jc w:val="both"/>
        <w:rPr>
          <w:rFonts w:ascii="Times New Roman" w:hAnsi="Times New Roman" w:cs="Times New Roman"/>
        </w:rPr>
      </w:pPr>
      <w:r w:rsidRPr="004C7A89">
        <w:rPr>
          <w:rFonts w:ascii="Times New Roman" w:hAnsi="Times New Roman" w:cs="Times New Roman"/>
          <w:b/>
        </w:rPr>
        <w:t>7.2</w:t>
      </w:r>
      <w:r w:rsidR="00597426" w:rsidRPr="004C7A89">
        <w:rPr>
          <w:rFonts w:ascii="Times New Roman" w:hAnsi="Times New Roman" w:cs="Times New Roman"/>
          <w:b/>
        </w:rPr>
        <w:tab/>
      </w:r>
      <w:r w:rsidRPr="004C7A89">
        <w:rPr>
          <w:rFonts w:ascii="Times New Roman" w:hAnsi="Times New Roman" w:cs="Times New Roman"/>
        </w:rPr>
        <w:t>Uma vez abertos os ENVELOPES “2” todas as folhas das propostas de trabalho poderão ser examinadas por todos os representantes devidamente credenciados, que a rubricarão, juntamente com os membros da Comissão Especial de Seleção.</w:t>
      </w:r>
    </w:p>
    <w:p w:rsidR="00597426" w:rsidRPr="004C7A89" w:rsidRDefault="00597426" w:rsidP="004C7A89">
      <w:pPr>
        <w:pStyle w:val="Default"/>
        <w:spacing w:line="360" w:lineRule="auto"/>
        <w:jc w:val="both"/>
        <w:rPr>
          <w:rFonts w:ascii="Times New Roman" w:hAnsi="Times New Roman" w:cs="Times New Roman"/>
          <w:b/>
          <w:spacing w:val="1"/>
          <w:lang w:eastAsia="pt-BR"/>
        </w:rPr>
      </w:pPr>
    </w:p>
    <w:p w:rsidR="00683C18" w:rsidRPr="004C7A89" w:rsidRDefault="00683C18" w:rsidP="004C7A89">
      <w:pPr>
        <w:pStyle w:val="Default"/>
        <w:spacing w:line="360" w:lineRule="auto"/>
        <w:jc w:val="both"/>
        <w:rPr>
          <w:rFonts w:ascii="Times New Roman" w:hAnsi="Times New Roman" w:cs="Times New Roman"/>
          <w:b/>
          <w:spacing w:val="1"/>
          <w:lang w:eastAsia="pt-BR"/>
        </w:rPr>
      </w:pPr>
      <w:r w:rsidRPr="004C7A89">
        <w:rPr>
          <w:rFonts w:ascii="Times New Roman" w:hAnsi="Times New Roman" w:cs="Times New Roman"/>
          <w:b/>
          <w:spacing w:val="1"/>
          <w:lang w:eastAsia="pt-BR"/>
        </w:rPr>
        <w:lastRenderedPageBreak/>
        <w:t>8. DO JULGAMENTO DAS PROPOSTAS DE TRABALHO</w:t>
      </w:r>
    </w:p>
    <w:p w:rsidR="006326EE" w:rsidRPr="004C7A89" w:rsidRDefault="006326EE" w:rsidP="004C7A89">
      <w:pPr>
        <w:jc w:val="both"/>
        <w:rPr>
          <w:rFonts w:ascii="Times New Roman" w:hAnsi="Times New Roman"/>
          <w:sz w:val="24"/>
        </w:rPr>
      </w:pPr>
      <w:r w:rsidRPr="004C7A89">
        <w:rPr>
          <w:rFonts w:ascii="Times New Roman" w:hAnsi="Times New Roman"/>
          <w:b/>
          <w:sz w:val="24"/>
        </w:rPr>
        <w:t>8.1</w:t>
      </w:r>
      <w:r w:rsidRPr="004C7A89">
        <w:rPr>
          <w:rFonts w:ascii="Times New Roman" w:hAnsi="Times New Roman"/>
          <w:b/>
          <w:sz w:val="24"/>
        </w:rPr>
        <w:tab/>
      </w:r>
      <w:r w:rsidRPr="004C7A89">
        <w:rPr>
          <w:rFonts w:ascii="Times New Roman" w:hAnsi="Times New Roman"/>
          <w:sz w:val="24"/>
        </w:rPr>
        <w:t xml:space="preserve">A Comissão Especial de Seleção avaliará as Propostas de Trabalho em conformidade com os requisitos do Edital, promovendo-se a desclassificação daquelas que se apresentarem desconformes ou incompatíveis, procedendo-se o julgamento e classificação de acordo com os critérios de avaliação abaixo: </w:t>
      </w:r>
    </w:p>
    <w:p w:rsidR="00AE7E85" w:rsidRDefault="00AE7E85" w:rsidP="004C7A89">
      <w:pPr>
        <w:jc w:val="both"/>
        <w:rPr>
          <w:rFonts w:ascii="Times New Roman" w:hAnsi="Times New Roman"/>
          <w:b/>
          <w:sz w:val="24"/>
          <w:highlight w:val="cyan"/>
        </w:rPr>
      </w:pPr>
    </w:p>
    <w:p w:rsidR="00DA20FB" w:rsidRPr="004C7A89" w:rsidRDefault="00DA20FB" w:rsidP="004C7A89">
      <w:pPr>
        <w:jc w:val="both"/>
        <w:rPr>
          <w:rFonts w:ascii="Times New Roman" w:hAnsi="Times New Roman"/>
          <w:sz w:val="24"/>
        </w:rPr>
      </w:pPr>
      <w:r w:rsidRPr="004C7A89">
        <w:rPr>
          <w:rFonts w:ascii="Times New Roman" w:hAnsi="Times New Roman"/>
          <w:b/>
          <w:sz w:val="24"/>
          <w:highlight w:val="cyan"/>
        </w:rPr>
        <w:t xml:space="preserve">(NOTA </w:t>
      </w:r>
      <w:r w:rsidR="00FA1DDC" w:rsidRPr="004C7A89">
        <w:rPr>
          <w:rFonts w:ascii="Times New Roman" w:hAnsi="Times New Roman"/>
          <w:b/>
          <w:sz w:val="24"/>
          <w:highlight w:val="cyan"/>
        </w:rPr>
        <w:t>6</w:t>
      </w:r>
      <w:r w:rsidRPr="004C7A89">
        <w:rPr>
          <w:rFonts w:ascii="Times New Roman" w:hAnsi="Times New Roman"/>
          <w:b/>
          <w:sz w:val="24"/>
          <w:highlight w:val="cyan"/>
        </w:rPr>
        <w:t>)</w:t>
      </w:r>
      <w:r w:rsidR="00D310A0" w:rsidRPr="004C7A89">
        <w:rPr>
          <w:rFonts w:ascii="Times New Roman" w:hAnsi="Times New Roman"/>
          <w:sz w:val="24"/>
        </w:rPr>
        <w:t>:</w:t>
      </w:r>
      <w:r w:rsidRPr="004C7A89">
        <w:rPr>
          <w:rFonts w:ascii="Times New Roman" w:hAnsi="Times New Roman"/>
          <w:sz w:val="24"/>
        </w:rPr>
        <w:t xml:space="preserve"> os critérios de avaliação das propostas de trabalho que apresentam condições estritamente de natureza técnica devem ser objetivamente mensuráveis</w:t>
      </w:r>
    </w:p>
    <w:p w:rsidR="00DA20FB" w:rsidRPr="004C7A89" w:rsidRDefault="00DA20FB" w:rsidP="004C7A89">
      <w:pPr>
        <w:jc w:val="both"/>
        <w:rPr>
          <w:rFonts w:ascii="Times New Roman" w:hAnsi="Times New Roman"/>
          <w:sz w:val="24"/>
        </w:rPr>
      </w:pPr>
    </w:p>
    <w:p w:rsidR="006326EE" w:rsidRPr="004C7A89" w:rsidRDefault="006326EE" w:rsidP="004C7A89">
      <w:pPr>
        <w:jc w:val="both"/>
        <w:rPr>
          <w:rFonts w:ascii="Times New Roman" w:hAnsi="Times New Roman"/>
          <w:sz w:val="24"/>
        </w:rPr>
      </w:pPr>
      <w:r w:rsidRPr="004C7A89">
        <w:rPr>
          <w:rFonts w:ascii="Times New Roman" w:hAnsi="Times New Roman"/>
          <w:b/>
          <w:sz w:val="24"/>
        </w:rPr>
        <w:t>8.2</w:t>
      </w:r>
      <w:r w:rsidR="00DA20FB" w:rsidRPr="004C7A89">
        <w:rPr>
          <w:rFonts w:ascii="Times New Roman" w:hAnsi="Times New Roman"/>
          <w:b/>
          <w:sz w:val="24"/>
        </w:rPr>
        <w:tab/>
      </w:r>
      <w:r w:rsidRPr="004C7A89">
        <w:rPr>
          <w:rFonts w:ascii="Times New Roman" w:hAnsi="Times New Roman"/>
          <w:sz w:val="24"/>
        </w:rPr>
        <w:t xml:space="preserve">Da sessão da avaliação e julgamento das Propostas de Trabalho será lavrada ata circunstanciada, que será assinada pelos representantes credenciados presentes e pelos membros da Comissão Especial de Seleção. </w:t>
      </w:r>
    </w:p>
    <w:p w:rsidR="006326EE" w:rsidRPr="004C7A89" w:rsidRDefault="006326EE" w:rsidP="004C7A89">
      <w:pPr>
        <w:jc w:val="both"/>
        <w:rPr>
          <w:rFonts w:ascii="Times New Roman" w:hAnsi="Times New Roman"/>
          <w:sz w:val="24"/>
        </w:rPr>
      </w:pPr>
    </w:p>
    <w:p w:rsidR="006326EE" w:rsidRPr="004C7A89" w:rsidRDefault="006326EE" w:rsidP="004C7A89">
      <w:pPr>
        <w:pStyle w:val="Default"/>
        <w:spacing w:line="360" w:lineRule="auto"/>
        <w:jc w:val="both"/>
        <w:rPr>
          <w:rFonts w:ascii="Times New Roman" w:hAnsi="Times New Roman" w:cs="Times New Roman"/>
          <w:color w:val="auto"/>
        </w:rPr>
      </w:pPr>
      <w:r w:rsidRPr="004C7A89">
        <w:rPr>
          <w:rFonts w:ascii="Times New Roman" w:hAnsi="Times New Roman" w:cs="Times New Roman"/>
          <w:b/>
        </w:rPr>
        <w:t>8.3</w:t>
      </w:r>
      <w:r w:rsidR="00DA20FB" w:rsidRPr="004C7A89">
        <w:rPr>
          <w:rFonts w:ascii="Times New Roman" w:hAnsi="Times New Roman" w:cs="Times New Roman"/>
          <w:b/>
        </w:rPr>
        <w:tab/>
      </w:r>
      <w:r w:rsidRPr="004C7A89">
        <w:rPr>
          <w:rFonts w:ascii="Times New Roman" w:hAnsi="Times New Roman" w:cs="Times New Roman"/>
        </w:rPr>
        <w:t xml:space="preserve">A Comissão Especial de Seleção atribuirá os pontos a cada uma das Propostas de Trabalho, devendo ordená-las pela classificação, sendo </w:t>
      </w:r>
      <w:r w:rsidRPr="004C7A89">
        <w:rPr>
          <w:rFonts w:ascii="Times New Roman" w:hAnsi="Times New Roman" w:cs="Times New Roman"/>
          <w:color w:val="auto"/>
        </w:rPr>
        <w:t xml:space="preserve">considerado vencedor o </w:t>
      </w:r>
      <w:r w:rsidR="00DA20FB" w:rsidRPr="004C7A89">
        <w:rPr>
          <w:rFonts w:ascii="Times New Roman" w:hAnsi="Times New Roman" w:cs="Times New Roman"/>
          <w:color w:val="auto"/>
        </w:rPr>
        <w:t>P</w:t>
      </w:r>
      <w:r w:rsidRPr="004C7A89">
        <w:rPr>
          <w:rFonts w:ascii="Times New Roman" w:hAnsi="Times New Roman" w:cs="Times New Roman"/>
          <w:color w:val="auto"/>
        </w:rPr>
        <w:t xml:space="preserve">articipante cuja Proposta de Trabalho obtiver a maior pontuação, de acordo com os critérios estabelecidos no item </w:t>
      </w:r>
      <w:r w:rsidRPr="004C7A89">
        <w:rPr>
          <w:rFonts w:ascii="Times New Roman" w:hAnsi="Times New Roman" w:cs="Times New Roman"/>
          <w:color w:val="auto"/>
          <w:highlight w:val="yellow"/>
        </w:rPr>
        <w:t>8.1</w:t>
      </w:r>
      <w:r w:rsidRPr="004C7A89">
        <w:rPr>
          <w:rFonts w:ascii="Times New Roman" w:hAnsi="Times New Roman" w:cs="Times New Roman"/>
          <w:color w:val="auto"/>
        </w:rPr>
        <w:t>.</w:t>
      </w:r>
    </w:p>
    <w:p w:rsidR="006326EE" w:rsidRPr="004C7A89" w:rsidRDefault="006326EE" w:rsidP="004C7A89">
      <w:pPr>
        <w:jc w:val="both"/>
        <w:rPr>
          <w:rFonts w:ascii="Times New Roman" w:hAnsi="Times New Roman"/>
          <w:b/>
          <w:sz w:val="24"/>
        </w:rPr>
      </w:pPr>
    </w:p>
    <w:p w:rsidR="006326EE" w:rsidRPr="004C7A89" w:rsidRDefault="006326EE" w:rsidP="004C7A89">
      <w:pPr>
        <w:pStyle w:val="Default"/>
        <w:spacing w:line="360" w:lineRule="auto"/>
        <w:jc w:val="both"/>
        <w:rPr>
          <w:rFonts w:ascii="Times New Roman" w:hAnsi="Times New Roman" w:cs="Times New Roman"/>
        </w:rPr>
      </w:pPr>
      <w:r w:rsidRPr="004C7A89">
        <w:rPr>
          <w:rFonts w:ascii="Times New Roman" w:hAnsi="Times New Roman" w:cs="Times New Roman"/>
          <w:b/>
          <w:bCs/>
        </w:rPr>
        <w:t>8.4</w:t>
      </w:r>
      <w:r w:rsidR="00DA20FB" w:rsidRPr="004C7A89">
        <w:rPr>
          <w:rFonts w:ascii="Times New Roman" w:hAnsi="Times New Roman" w:cs="Times New Roman"/>
          <w:b/>
          <w:bCs/>
        </w:rPr>
        <w:tab/>
      </w:r>
      <w:r w:rsidRPr="004C7A89">
        <w:rPr>
          <w:rFonts w:ascii="Times New Roman" w:hAnsi="Times New Roman" w:cs="Times New Roman"/>
        </w:rPr>
        <w:t xml:space="preserve">A Comissão Especial de Seleção providenciará a publicação no Diário Oficial do Estado do Rio de Janeiro do resultado da classificação e com indicação do </w:t>
      </w:r>
      <w:r w:rsidR="00AE1051" w:rsidRPr="004C7A89">
        <w:rPr>
          <w:rFonts w:ascii="Times New Roman" w:hAnsi="Times New Roman" w:cs="Times New Roman"/>
        </w:rPr>
        <w:t>P</w:t>
      </w:r>
      <w:r w:rsidRPr="004C7A89">
        <w:rPr>
          <w:rFonts w:ascii="Times New Roman" w:hAnsi="Times New Roman" w:cs="Times New Roman"/>
        </w:rPr>
        <w:t xml:space="preserve">articipante que obteve a maior pontuação, sendo considerado vencedor. </w:t>
      </w:r>
    </w:p>
    <w:p w:rsidR="006326EE" w:rsidRPr="004C7A89" w:rsidRDefault="006326EE" w:rsidP="004C7A89">
      <w:pPr>
        <w:pStyle w:val="Default"/>
        <w:spacing w:line="360" w:lineRule="auto"/>
        <w:ind w:left="-39"/>
        <w:jc w:val="both"/>
        <w:rPr>
          <w:rFonts w:ascii="Times New Roman" w:hAnsi="Times New Roman" w:cs="Times New Roman"/>
          <w:b/>
        </w:rPr>
      </w:pPr>
    </w:p>
    <w:p w:rsidR="006326EE" w:rsidRPr="004C7A89" w:rsidRDefault="006326EE" w:rsidP="004C7A89">
      <w:pPr>
        <w:pStyle w:val="Default"/>
        <w:spacing w:line="360" w:lineRule="auto"/>
        <w:ind w:left="-39"/>
        <w:jc w:val="both"/>
        <w:rPr>
          <w:rFonts w:ascii="Times New Roman" w:hAnsi="Times New Roman" w:cs="Times New Roman"/>
        </w:rPr>
      </w:pPr>
      <w:r w:rsidRPr="004C7A89">
        <w:rPr>
          <w:rFonts w:ascii="Times New Roman" w:hAnsi="Times New Roman" w:cs="Times New Roman"/>
          <w:b/>
        </w:rPr>
        <w:t>8.5</w:t>
      </w:r>
      <w:r w:rsidR="008E48B5" w:rsidRPr="004C7A89">
        <w:rPr>
          <w:rFonts w:ascii="Times New Roman" w:hAnsi="Times New Roman" w:cs="Times New Roman"/>
          <w:b/>
        </w:rPr>
        <w:tab/>
      </w:r>
      <w:r w:rsidRPr="004C7A89">
        <w:rPr>
          <w:rFonts w:ascii="Times New Roman" w:hAnsi="Times New Roman" w:cs="Times New Roman"/>
        </w:rPr>
        <w:t>Os Participantes poderão interpor recurso à decisão de julgamento da proposta de trabalho, no prazo de 5</w:t>
      </w:r>
      <w:r w:rsidRPr="004C7A89">
        <w:rPr>
          <w:rFonts w:ascii="Times New Roman" w:hAnsi="Times New Roman" w:cs="Times New Roman"/>
          <w:color w:val="auto"/>
        </w:rPr>
        <w:t xml:space="preserve"> (cinco) dias úteis contados da</w:t>
      </w:r>
      <w:r w:rsidRPr="004C7A89">
        <w:rPr>
          <w:rFonts w:ascii="Times New Roman" w:hAnsi="Times New Roman" w:cs="Times New Roman"/>
        </w:rPr>
        <w:t xml:space="preserve"> publicação mencionada no item anterior.</w:t>
      </w:r>
    </w:p>
    <w:p w:rsidR="006326EE" w:rsidRPr="004C7A89" w:rsidRDefault="006326EE" w:rsidP="004C7A89">
      <w:pPr>
        <w:pStyle w:val="Corpodetexto"/>
        <w:spacing w:after="0" w:line="360" w:lineRule="auto"/>
        <w:jc w:val="both"/>
      </w:pPr>
    </w:p>
    <w:p w:rsidR="0072134C" w:rsidRPr="004C7A89" w:rsidRDefault="006326EE" w:rsidP="004C7A89">
      <w:pPr>
        <w:pStyle w:val="Default"/>
        <w:spacing w:line="360" w:lineRule="auto"/>
        <w:jc w:val="both"/>
        <w:rPr>
          <w:rFonts w:ascii="Times New Roman" w:hAnsi="Times New Roman" w:cs="Times New Roman"/>
        </w:rPr>
      </w:pPr>
      <w:r w:rsidRPr="004C7A89">
        <w:rPr>
          <w:rFonts w:ascii="Times New Roman" w:hAnsi="Times New Roman" w:cs="Times New Roman"/>
          <w:b/>
        </w:rPr>
        <w:t>8.6</w:t>
      </w:r>
      <w:r w:rsidR="0072134C" w:rsidRPr="004C7A89">
        <w:rPr>
          <w:rFonts w:ascii="Times New Roman" w:hAnsi="Times New Roman" w:cs="Times New Roman"/>
          <w:b/>
        </w:rPr>
        <w:tab/>
      </w:r>
      <w:r w:rsidRPr="004C7A89">
        <w:rPr>
          <w:rFonts w:ascii="Times New Roman" w:hAnsi="Times New Roman" w:cs="Times New Roman"/>
        </w:rPr>
        <w:t>Os recursos serão dirigidos à Comissão Especial de</w:t>
      </w:r>
      <w:r w:rsidR="0072134C" w:rsidRPr="004C7A89">
        <w:rPr>
          <w:rFonts w:ascii="Times New Roman" w:hAnsi="Times New Roman" w:cs="Times New Roman"/>
        </w:rPr>
        <w:t xml:space="preserve"> Seleção</w:t>
      </w:r>
      <w:r w:rsidRPr="004C7A89">
        <w:rPr>
          <w:rFonts w:ascii="Times New Roman" w:hAnsi="Times New Roman" w:cs="Times New Roman"/>
        </w:rPr>
        <w:t xml:space="preserve"> </w:t>
      </w:r>
      <w:r w:rsidR="0072134C" w:rsidRPr="004C7A89">
        <w:rPr>
          <w:rFonts w:ascii="Times New Roman" w:hAnsi="Times New Roman" w:cs="Times New Roman"/>
        </w:rPr>
        <w:t>e entregues no seguinte endereço ___________________</w:t>
      </w:r>
      <w:proofErr w:type="gramStart"/>
      <w:r w:rsidR="0072134C" w:rsidRPr="004C7A89">
        <w:rPr>
          <w:rFonts w:ascii="Times New Roman" w:hAnsi="Times New Roman" w:cs="Times New Roman"/>
        </w:rPr>
        <w:t>_,  no</w:t>
      </w:r>
      <w:proofErr w:type="gramEnd"/>
      <w:r w:rsidR="0072134C" w:rsidRPr="004C7A89">
        <w:rPr>
          <w:rFonts w:ascii="Times New Roman" w:hAnsi="Times New Roman" w:cs="Times New Roman"/>
        </w:rPr>
        <w:t xml:space="preserve"> horário das ___ às ____</w:t>
      </w:r>
      <w:proofErr w:type="spellStart"/>
      <w:r w:rsidR="0072134C" w:rsidRPr="004C7A89">
        <w:rPr>
          <w:rFonts w:ascii="Times New Roman" w:hAnsi="Times New Roman" w:cs="Times New Roman"/>
        </w:rPr>
        <w:t>hs</w:t>
      </w:r>
      <w:proofErr w:type="spellEnd"/>
      <w:r w:rsidR="0072134C" w:rsidRPr="004C7A89">
        <w:rPr>
          <w:rFonts w:ascii="Times New Roman" w:hAnsi="Times New Roman" w:cs="Times New Roman"/>
        </w:rPr>
        <w:t>.</w:t>
      </w:r>
    </w:p>
    <w:p w:rsidR="006326EE" w:rsidRPr="004C7A89" w:rsidRDefault="006326EE" w:rsidP="004C7A89">
      <w:pPr>
        <w:pStyle w:val="Default"/>
        <w:spacing w:line="360" w:lineRule="auto"/>
        <w:jc w:val="both"/>
        <w:rPr>
          <w:rFonts w:ascii="Times New Roman" w:hAnsi="Times New Roman" w:cs="Times New Roman"/>
          <w:color w:val="auto"/>
        </w:rPr>
      </w:pPr>
    </w:p>
    <w:p w:rsidR="006326EE" w:rsidRPr="004C7A89" w:rsidRDefault="006326EE" w:rsidP="004C7A89">
      <w:pPr>
        <w:jc w:val="both"/>
        <w:rPr>
          <w:rFonts w:ascii="Times New Roman" w:hAnsi="Times New Roman"/>
          <w:sz w:val="24"/>
        </w:rPr>
      </w:pPr>
      <w:r w:rsidRPr="004C7A89">
        <w:rPr>
          <w:rFonts w:ascii="Times New Roman" w:hAnsi="Times New Roman"/>
          <w:b/>
          <w:sz w:val="24"/>
        </w:rPr>
        <w:t>8.7</w:t>
      </w:r>
      <w:r w:rsidR="0072134C" w:rsidRPr="004C7A89">
        <w:rPr>
          <w:rFonts w:ascii="Times New Roman" w:hAnsi="Times New Roman"/>
          <w:b/>
          <w:sz w:val="24"/>
        </w:rPr>
        <w:tab/>
      </w:r>
      <w:r w:rsidRPr="004C7A89">
        <w:rPr>
          <w:rFonts w:ascii="Times New Roman" w:hAnsi="Times New Roman"/>
          <w:sz w:val="24"/>
        </w:rPr>
        <w:t xml:space="preserve">A Comissão Especial de Seleção dará ciência dos recursos aos </w:t>
      </w:r>
      <w:proofErr w:type="gramStart"/>
      <w:r w:rsidRPr="004C7A89">
        <w:rPr>
          <w:rFonts w:ascii="Times New Roman" w:hAnsi="Times New Roman"/>
          <w:sz w:val="24"/>
        </w:rPr>
        <w:t xml:space="preserve">demais </w:t>
      </w:r>
      <w:r w:rsidR="00AE1051" w:rsidRPr="004C7A89">
        <w:rPr>
          <w:rFonts w:ascii="Times New Roman" w:hAnsi="Times New Roman"/>
          <w:sz w:val="24"/>
        </w:rPr>
        <w:t>P</w:t>
      </w:r>
      <w:r w:rsidRPr="004C7A89">
        <w:rPr>
          <w:rFonts w:ascii="Times New Roman" w:hAnsi="Times New Roman"/>
          <w:sz w:val="24"/>
        </w:rPr>
        <w:t>articipantes</w:t>
      </w:r>
      <w:proofErr w:type="gramEnd"/>
      <w:r w:rsidRPr="004C7A89">
        <w:rPr>
          <w:rFonts w:ascii="Times New Roman" w:hAnsi="Times New Roman"/>
          <w:sz w:val="24"/>
        </w:rPr>
        <w:t xml:space="preserve">, que poderão impugná-los no prazo de 05 (cinco) dias úteis, apresentando contrarrazões no endereço indicado no item </w:t>
      </w:r>
      <w:r w:rsidRPr="004C7A89">
        <w:rPr>
          <w:rFonts w:ascii="Times New Roman" w:hAnsi="Times New Roman"/>
          <w:sz w:val="24"/>
          <w:highlight w:val="yellow"/>
        </w:rPr>
        <w:t>8.6.</w:t>
      </w:r>
    </w:p>
    <w:p w:rsidR="006326EE" w:rsidRPr="004C7A89" w:rsidRDefault="006326EE" w:rsidP="004C7A89">
      <w:pPr>
        <w:jc w:val="both"/>
        <w:rPr>
          <w:rFonts w:ascii="Times New Roman" w:hAnsi="Times New Roman"/>
          <w:sz w:val="24"/>
        </w:rPr>
      </w:pPr>
    </w:p>
    <w:p w:rsidR="006326EE" w:rsidRPr="004C7A89" w:rsidRDefault="006326EE" w:rsidP="004C7A89">
      <w:pPr>
        <w:pStyle w:val="Default"/>
        <w:spacing w:line="360" w:lineRule="auto"/>
        <w:jc w:val="both"/>
        <w:rPr>
          <w:rFonts w:ascii="Times New Roman" w:hAnsi="Times New Roman" w:cs="Times New Roman"/>
          <w:color w:val="auto"/>
        </w:rPr>
      </w:pPr>
      <w:r w:rsidRPr="004C7A89">
        <w:rPr>
          <w:rFonts w:ascii="Times New Roman" w:hAnsi="Times New Roman" w:cs="Times New Roman"/>
          <w:b/>
        </w:rPr>
        <w:lastRenderedPageBreak/>
        <w:t>8.8</w:t>
      </w:r>
      <w:r w:rsidR="0072134C" w:rsidRPr="004C7A89">
        <w:rPr>
          <w:rFonts w:ascii="Times New Roman" w:hAnsi="Times New Roman" w:cs="Times New Roman"/>
          <w:b/>
        </w:rPr>
        <w:tab/>
      </w:r>
      <w:r w:rsidRPr="004C7A89">
        <w:rPr>
          <w:rFonts w:ascii="Times New Roman" w:hAnsi="Times New Roman" w:cs="Times New Roman"/>
        </w:rPr>
        <w:t xml:space="preserve">Reconsiderando ou não sua decisão, no prazo de 5 (cinco) dias úteis, a Comissão Especial de Seleção encaminhará o recurso à </w:t>
      </w:r>
      <w:r w:rsidR="00501B13" w:rsidRPr="004C7A89">
        <w:rPr>
          <w:rFonts w:ascii="Times New Roman" w:hAnsi="Times New Roman" w:cs="Times New Roman"/>
        </w:rPr>
        <w:t>Autoridade Superior</w:t>
      </w:r>
      <w:r w:rsidR="00501B13" w:rsidRPr="004C7A89">
        <w:rPr>
          <w:rFonts w:ascii="Times New Roman" w:hAnsi="Times New Roman" w:cs="Times New Roman"/>
          <w:color w:val="auto"/>
        </w:rPr>
        <w:t xml:space="preserve"> </w:t>
      </w:r>
      <w:r w:rsidRPr="004C7A89">
        <w:rPr>
          <w:rFonts w:ascii="Times New Roman" w:hAnsi="Times New Roman" w:cs="Times New Roman"/>
          <w:color w:val="auto"/>
        </w:rPr>
        <w:t>da Secretaria de Estado de</w:t>
      </w:r>
      <w:r w:rsidR="0082793F" w:rsidRPr="004C7A89">
        <w:rPr>
          <w:rFonts w:ascii="Times New Roman" w:hAnsi="Times New Roman" w:cs="Times New Roman"/>
          <w:color w:val="auto"/>
        </w:rPr>
        <w:t xml:space="preserve"> Esportes e Lazer</w:t>
      </w:r>
      <w:r w:rsidRPr="004C7A89">
        <w:rPr>
          <w:rFonts w:ascii="Times New Roman" w:hAnsi="Times New Roman" w:cs="Times New Roman"/>
          <w:color w:val="auto"/>
        </w:rPr>
        <w:t>, que a ratificará ou não, de forma fundamentada, publicando</w:t>
      </w:r>
      <w:r w:rsidR="005C60AE" w:rsidRPr="004C7A89">
        <w:rPr>
          <w:rFonts w:ascii="Times New Roman" w:hAnsi="Times New Roman" w:cs="Times New Roman"/>
          <w:color w:val="auto"/>
        </w:rPr>
        <w:t xml:space="preserve"> a decisão n</w:t>
      </w:r>
      <w:r w:rsidRPr="004C7A89">
        <w:rPr>
          <w:rFonts w:ascii="Times New Roman" w:hAnsi="Times New Roman" w:cs="Times New Roman"/>
          <w:color w:val="auto"/>
        </w:rPr>
        <w:t xml:space="preserve">o </w:t>
      </w:r>
      <w:r w:rsidR="008E48B5" w:rsidRPr="004C7A89">
        <w:rPr>
          <w:rFonts w:ascii="Times New Roman" w:hAnsi="Times New Roman" w:cs="Times New Roman"/>
        </w:rPr>
        <w:t>Diário Oficial do Estado do Rio de Janeiro</w:t>
      </w:r>
      <w:r w:rsidRPr="004C7A89">
        <w:rPr>
          <w:rFonts w:ascii="Times New Roman" w:hAnsi="Times New Roman" w:cs="Times New Roman"/>
          <w:color w:val="auto"/>
        </w:rPr>
        <w:t xml:space="preserve">. </w:t>
      </w:r>
    </w:p>
    <w:p w:rsidR="006326EE" w:rsidRPr="004C7A89" w:rsidRDefault="006326EE" w:rsidP="004C7A89">
      <w:pPr>
        <w:jc w:val="both"/>
        <w:rPr>
          <w:rFonts w:ascii="Times New Roman" w:hAnsi="Times New Roman"/>
          <w:sz w:val="24"/>
        </w:rPr>
      </w:pPr>
    </w:p>
    <w:p w:rsidR="00683C18" w:rsidRPr="004C7A89" w:rsidRDefault="006326EE" w:rsidP="004C7A89">
      <w:pPr>
        <w:pStyle w:val="Default"/>
        <w:spacing w:line="360" w:lineRule="auto"/>
        <w:jc w:val="both"/>
        <w:rPr>
          <w:rFonts w:ascii="Times New Roman" w:hAnsi="Times New Roman" w:cs="Times New Roman"/>
          <w:b/>
          <w:spacing w:val="1"/>
          <w:lang w:eastAsia="pt-BR"/>
        </w:rPr>
      </w:pPr>
      <w:r w:rsidRPr="004C7A89">
        <w:rPr>
          <w:rFonts w:ascii="Times New Roman" w:hAnsi="Times New Roman" w:cs="Times New Roman"/>
          <w:b/>
        </w:rPr>
        <w:t>8.9</w:t>
      </w:r>
      <w:r w:rsidR="005C60AE" w:rsidRPr="004C7A89">
        <w:rPr>
          <w:rFonts w:ascii="Times New Roman" w:hAnsi="Times New Roman" w:cs="Times New Roman"/>
          <w:b/>
        </w:rPr>
        <w:tab/>
      </w:r>
      <w:r w:rsidRPr="004C7A89">
        <w:rPr>
          <w:rFonts w:ascii="Times New Roman" w:hAnsi="Times New Roman" w:cs="Times New Roman"/>
        </w:rPr>
        <w:t>Os recursos interpostos em face das decisões relativas ao julgamento das propostas de trabalho terão efeito suspensivo.</w:t>
      </w:r>
    </w:p>
    <w:p w:rsidR="005C60AE" w:rsidRPr="004C7A89" w:rsidRDefault="005C60AE" w:rsidP="004C7A89">
      <w:pPr>
        <w:pStyle w:val="Default"/>
        <w:spacing w:line="360" w:lineRule="auto"/>
        <w:jc w:val="both"/>
        <w:rPr>
          <w:rFonts w:ascii="Times New Roman" w:hAnsi="Times New Roman" w:cs="Times New Roman"/>
          <w:spacing w:val="1"/>
          <w:lang w:eastAsia="pt-BR"/>
        </w:rPr>
      </w:pPr>
    </w:p>
    <w:p w:rsidR="00683C18" w:rsidRPr="004C7A89" w:rsidRDefault="00683C18" w:rsidP="004C7A89">
      <w:pPr>
        <w:pStyle w:val="Default"/>
        <w:spacing w:line="360" w:lineRule="auto"/>
        <w:jc w:val="both"/>
        <w:rPr>
          <w:rFonts w:ascii="Times New Roman" w:hAnsi="Times New Roman" w:cs="Times New Roman"/>
        </w:rPr>
      </w:pPr>
      <w:r w:rsidRPr="004C7A89">
        <w:rPr>
          <w:rFonts w:ascii="Times New Roman" w:hAnsi="Times New Roman" w:cs="Times New Roman"/>
          <w:b/>
          <w:bCs/>
        </w:rPr>
        <w:t>9. DA HOMOLOGAÇÃO, ADJUDICAÇÃO E CONTRATAÇÃO</w:t>
      </w:r>
    </w:p>
    <w:p w:rsidR="00683C18" w:rsidRPr="004C7A89" w:rsidRDefault="00683C18" w:rsidP="004C7A89">
      <w:pPr>
        <w:pStyle w:val="Default"/>
        <w:spacing w:line="360" w:lineRule="auto"/>
        <w:jc w:val="both"/>
        <w:rPr>
          <w:rFonts w:ascii="Times New Roman" w:hAnsi="Times New Roman" w:cs="Times New Roman"/>
        </w:rPr>
      </w:pPr>
      <w:r w:rsidRPr="004C7A89">
        <w:rPr>
          <w:rFonts w:ascii="Times New Roman" w:hAnsi="Times New Roman" w:cs="Times New Roman"/>
          <w:b/>
          <w:bCs/>
        </w:rPr>
        <w:t>9.1</w:t>
      </w:r>
      <w:r w:rsidR="00904BAF" w:rsidRPr="004C7A89">
        <w:rPr>
          <w:rFonts w:ascii="Times New Roman" w:hAnsi="Times New Roman" w:cs="Times New Roman"/>
          <w:bCs/>
        </w:rPr>
        <w:tab/>
        <w:t xml:space="preserve">Decorridos os prazos e procedimentos constantes do item </w:t>
      </w:r>
      <w:r w:rsidR="00904BAF" w:rsidRPr="004C7A89">
        <w:rPr>
          <w:rFonts w:ascii="Times New Roman" w:hAnsi="Times New Roman" w:cs="Times New Roman"/>
          <w:bCs/>
          <w:highlight w:val="yellow"/>
        </w:rPr>
        <w:t>8</w:t>
      </w:r>
      <w:r w:rsidR="00904BAF" w:rsidRPr="004C7A89">
        <w:rPr>
          <w:rFonts w:ascii="Times New Roman" w:hAnsi="Times New Roman" w:cs="Times New Roman"/>
          <w:bCs/>
        </w:rPr>
        <w:t xml:space="preserve"> a Comissão Especial de Seleção declarará </w:t>
      </w:r>
      <w:r w:rsidR="00904BAF" w:rsidRPr="004C7A89">
        <w:rPr>
          <w:rFonts w:ascii="Times New Roman" w:hAnsi="Times New Roman" w:cs="Times New Roman"/>
        </w:rPr>
        <w:t>o resultado do processo seletivo.</w:t>
      </w:r>
    </w:p>
    <w:p w:rsidR="004770B5" w:rsidRPr="004C7A89" w:rsidRDefault="004770B5" w:rsidP="004C7A89">
      <w:pPr>
        <w:pStyle w:val="Default"/>
        <w:spacing w:line="360" w:lineRule="auto"/>
        <w:jc w:val="both"/>
        <w:rPr>
          <w:rFonts w:ascii="Times New Roman" w:hAnsi="Times New Roman" w:cs="Times New Roman"/>
        </w:rPr>
      </w:pPr>
    </w:p>
    <w:p w:rsidR="00D0236A" w:rsidRPr="004C7A89" w:rsidRDefault="00904BAF" w:rsidP="004C7A89">
      <w:pPr>
        <w:pStyle w:val="Default"/>
        <w:spacing w:line="360" w:lineRule="auto"/>
        <w:jc w:val="both"/>
        <w:rPr>
          <w:rFonts w:ascii="Times New Roman" w:hAnsi="Times New Roman" w:cs="Times New Roman"/>
        </w:rPr>
      </w:pPr>
      <w:r w:rsidRPr="004C7A89">
        <w:rPr>
          <w:rFonts w:ascii="Times New Roman" w:hAnsi="Times New Roman" w:cs="Times New Roman"/>
          <w:b/>
        </w:rPr>
        <w:t>9.2</w:t>
      </w:r>
      <w:r w:rsidRPr="004C7A89">
        <w:rPr>
          <w:rFonts w:ascii="Times New Roman" w:hAnsi="Times New Roman" w:cs="Times New Roman"/>
        </w:rPr>
        <w:tab/>
      </w:r>
      <w:r w:rsidR="00D0236A" w:rsidRPr="004C7A89">
        <w:rPr>
          <w:rFonts w:ascii="Times New Roman" w:hAnsi="Times New Roman" w:cs="Times New Roman"/>
        </w:rPr>
        <w:t xml:space="preserve">São condições </w:t>
      </w:r>
      <w:r w:rsidR="00762933" w:rsidRPr="004C7A89">
        <w:rPr>
          <w:rFonts w:ascii="Times New Roman" w:hAnsi="Times New Roman" w:cs="Times New Roman"/>
        </w:rPr>
        <w:t xml:space="preserve">para a celebração do </w:t>
      </w:r>
      <w:r w:rsidR="00D0236A" w:rsidRPr="004C7A89">
        <w:rPr>
          <w:rFonts w:ascii="Times New Roman" w:hAnsi="Times New Roman" w:cs="Times New Roman"/>
        </w:rPr>
        <w:t>C</w:t>
      </w:r>
      <w:r w:rsidR="00762933" w:rsidRPr="004C7A89">
        <w:rPr>
          <w:rFonts w:ascii="Times New Roman" w:hAnsi="Times New Roman" w:cs="Times New Roman"/>
        </w:rPr>
        <w:t xml:space="preserve">ontrato de </w:t>
      </w:r>
      <w:r w:rsidR="00D0236A" w:rsidRPr="004C7A89">
        <w:rPr>
          <w:rFonts w:ascii="Times New Roman" w:hAnsi="Times New Roman" w:cs="Times New Roman"/>
        </w:rPr>
        <w:t>G</w:t>
      </w:r>
      <w:r w:rsidR="00762933" w:rsidRPr="004C7A89">
        <w:rPr>
          <w:rFonts w:ascii="Times New Roman" w:hAnsi="Times New Roman" w:cs="Times New Roman"/>
        </w:rPr>
        <w:t>estão</w:t>
      </w:r>
      <w:r w:rsidR="00D0236A" w:rsidRPr="004C7A89">
        <w:rPr>
          <w:rFonts w:ascii="Times New Roman" w:hAnsi="Times New Roman" w:cs="Times New Roman"/>
        </w:rPr>
        <w:t>:</w:t>
      </w:r>
    </w:p>
    <w:p w:rsidR="00D0236A" w:rsidRPr="004C7A89" w:rsidRDefault="00D0236A" w:rsidP="004C7A89">
      <w:pPr>
        <w:pStyle w:val="Default"/>
        <w:spacing w:line="360" w:lineRule="auto"/>
        <w:jc w:val="both"/>
        <w:rPr>
          <w:rFonts w:ascii="Times New Roman" w:hAnsi="Times New Roman" w:cs="Times New Roman"/>
        </w:rPr>
      </w:pPr>
      <w:r w:rsidRPr="004C7A89">
        <w:rPr>
          <w:rFonts w:ascii="Times New Roman" w:hAnsi="Times New Roman" w:cs="Times New Roman"/>
          <w:b/>
        </w:rPr>
        <w:t>a)</w:t>
      </w:r>
      <w:r w:rsidRPr="004C7A89">
        <w:rPr>
          <w:rFonts w:ascii="Times New Roman" w:hAnsi="Times New Roman" w:cs="Times New Roman"/>
        </w:rPr>
        <w:t xml:space="preserve"> disponibilizar suas dependências em atendimento ao estabelecido no § 1º, do art. 2º, da Lei nº </w:t>
      </w:r>
      <w:r w:rsidR="00B14E3D" w:rsidRPr="004C7A89">
        <w:rPr>
          <w:rFonts w:ascii="Times New Roman" w:hAnsi="Times New Roman" w:cs="Times New Roman"/>
        </w:rPr>
        <w:t xml:space="preserve">6.470, de 2013 e </w:t>
      </w:r>
      <w:r w:rsidRPr="004C7A89">
        <w:rPr>
          <w:rFonts w:ascii="Times New Roman" w:hAnsi="Times New Roman" w:cs="Times New Roman"/>
        </w:rPr>
        <w:t xml:space="preserve">art. </w:t>
      </w:r>
      <w:r w:rsidR="00B14E3D" w:rsidRPr="004C7A89">
        <w:rPr>
          <w:rFonts w:ascii="Times New Roman" w:hAnsi="Times New Roman" w:cs="Times New Roman"/>
        </w:rPr>
        <w:t>35</w:t>
      </w:r>
      <w:r w:rsidRPr="004C7A89">
        <w:rPr>
          <w:rFonts w:ascii="Times New Roman" w:hAnsi="Times New Roman" w:cs="Times New Roman"/>
        </w:rPr>
        <w:t xml:space="preserve"> do Decreto nº </w:t>
      </w:r>
      <w:r w:rsidR="00B14E3D" w:rsidRPr="004C7A89">
        <w:rPr>
          <w:rFonts w:ascii="Times New Roman" w:hAnsi="Times New Roman" w:cs="Times New Roman"/>
        </w:rPr>
        <w:t>44.272, de 2013</w:t>
      </w:r>
      <w:r w:rsidRPr="004C7A89">
        <w:rPr>
          <w:rFonts w:ascii="Times New Roman" w:hAnsi="Times New Roman" w:cs="Times New Roman"/>
        </w:rPr>
        <w:t xml:space="preserve"> e,</w:t>
      </w:r>
    </w:p>
    <w:p w:rsidR="00D0236A" w:rsidRPr="004C7A89" w:rsidRDefault="00D0236A" w:rsidP="004C7A89">
      <w:pPr>
        <w:pStyle w:val="Default"/>
        <w:spacing w:line="360" w:lineRule="auto"/>
        <w:jc w:val="both"/>
        <w:rPr>
          <w:rFonts w:ascii="Times New Roman" w:hAnsi="Times New Roman" w:cs="Times New Roman"/>
        </w:rPr>
      </w:pPr>
    </w:p>
    <w:p w:rsidR="00D0236A" w:rsidRPr="004C7A89" w:rsidRDefault="00D0236A" w:rsidP="004C7A89">
      <w:pPr>
        <w:pStyle w:val="Default"/>
        <w:spacing w:line="360" w:lineRule="auto"/>
        <w:jc w:val="both"/>
        <w:rPr>
          <w:rFonts w:ascii="Times New Roman" w:hAnsi="Times New Roman" w:cs="Times New Roman"/>
        </w:rPr>
      </w:pPr>
      <w:r w:rsidRPr="004C7A89">
        <w:rPr>
          <w:rFonts w:ascii="Times New Roman" w:hAnsi="Times New Roman" w:cs="Times New Roman"/>
          <w:b/>
        </w:rPr>
        <w:t>b)</w:t>
      </w:r>
      <w:r w:rsidRPr="004C7A89">
        <w:rPr>
          <w:rFonts w:ascii="Times New Roman" w:hAnsi="Times New Roman" w:cs="Times New Roman"/>
        </w:rPr>
        <w:t xml:space="preserve"> </w:t>
      </w:r>
      <w:r w:rsidR="007B1D08" w:rsidRPr="004C7A89">
        <w:rPr>
          <w:rFonts w:ascii="Times New Roman" w:hAnsi="Times New Roman" w:cs="Times New Roman"/>
        </w:rPr>
        <w:t xml:space="preserve">a qualificação do </w:t>
      </w:r>
      <w:r w:rsidR="00BB069A" w:rsidRPr="004C7A89">
        <w:rPr>
          <w:rFonts w:ascii="Times New Roman" w:hAnsi="Times New Roman" w:cs="Times New Roman"/>
        </w:rPr>
        <w:t>P</w:t>
      </w:r>
      <w:r w:rsidR="00904BAF" w:rsidRPr="004C7A89">
        <w:rPr>
          <w:rFonts w:ascii="Times New Roman" w:hAnsi="Times New Roman" w:cs="Times New Roman"/>
        </w:rPr>
        <w:t xml:space="preserve">articipante </w:t>
      </w:r>
      <w:r w:rsidRPr="004C7A89">
        <w:rPr>
          <w:rFonts w:ascii="Times New Roman" w:hAnsi="Times New Roman" w:cs="Times New Roman"/>
        </w:rPr>
        <w:t xml:space="preserve">como Organização Social, nos termos do art. </w:t>
      </w:r>
      <w:r w:rsidR="00B14E3D" w:rsidRPr="004C7A89">
        <w:rPr>
          <w:rFonts w:ascii="Times New Roman" w:hAnsi="Times New Roman" w:cs="Times New Roman"/>
        </w:rPr>
        <w:t>16</w:t>
      </w:r>
      <w:r w:rsidRPr="004C7A89">
        <w:rPr>
          <w:rFonts w:ascii="Times New Roman" w:hAnsi="Times New Roman" w:cs="Times New Roman"/>
        </w:rPr>
        <w:t>, d</w:t>
      </w:r>
      <w:r w:rsidR="00B14E3D" w:rsidRPr="004C7A89">
        <w:rPr>
          <w:rFonts w:ascii="Times New Roman" w:hAnsi="Times New Roman" w:cs="Times New Roman"/>
        </w:rPr>
        <w:t xml:space="preserve">a Lei nº 6.470, de 2013. </w:t>
      </w:r>
    </w:p>
    <w:p w:rsidR="00B14E3D" w:rsidRPr="004C7A89" w:rsidRDefault="00B14E3D" w:rsidP="004C7A89">
      <w:pPr>
        <w:pStyle w:val="Default"/>
        <w:spacing w:line="360" w:lineRule="auto"/>
        <w:jc w:val="both"/>
        <w:rPr>
          <w:rFonts w:ascii="Times New Roman" w:hAnsi="Times New Roman" w:cs="Times New Roman"/>
        </w:rPr>
      </w:pPr>
    </w:p>
    <w:p w:rsidR="00E81B0A" w:rsidRPr="004C7A89" w:rsidRDefault="00B41CD0" w:rsidP="004C7A89">
      <w:pPr>
        <w:pStyle w:val="Default"/>
        <w:spacing w:line="360" w:lineRule="auto"/>
        <w:jc w:val="both"/>
        <w:rPr>
          <w:rFonts w:ascii="Times New Roman" w:hAnsi="Times New Roman" w:cs="Times New Roman"/>
        </w:rPr>
      </w:pPr>
      <w:r w:rsidRPr="004C7A89">
        <w:rPr>
          <w:rFonts w:ascii="Times New Roman" w:hAnsi="Times New Roman" w:cs="Times New Roman"/>
          <w:b/>
        </w:rPr>
        <w:t>9.</w:t>
      </w:r>
      <w:r w:rsidR="00E81B0A" w:rsidRPr="004C7A89">
        <w:rPr>
          <w:rFonts w:ascii="Times New Roman" w:hAnsi="Times New Roman" w:cs="Times New Roman"/>
          <w:b/>
        </w:rPr>
        <w:t>3</w:t>
      </w:r>
      <w:r w:rsidRPr="004C7A89">
        <w:rPr>
          <w:rFonts w:ascii="Times New Roman" w:hAnsi="Times New Roman" w:cs="Times New Roman"/>
        </w:rPr>
        <w:tab/>
      </w:r>
      <w:r w:rsidR="00E81B0A" w:rsidRPr="004C7A89">
        <w:rPr>
          <w:rFonts w:ascii="Times New Roman" w:hAnsi="Times New Roman" w:cs="Times New Roman"/>
        </w:rPr>
        <w:t>Nos termos do art. 33 do Decreto nº 44.272, de 2013, na hipótese de estar a vencedora qualificada provisoriamente, esta deverá, no prazo de ____ (_____) dias cumprir as formalidade, exigidas pela Lei nº 6.470, de 2013 e pelo Decreto nº 44.272, de 2013, com vistas à qualificação definitiva como Organização Social, condição necessária para a assinatura do contrato de gestão.</w:t>
      </w:r>
    </w:p>
    <w:p w:rsidR="00E81B0A" w:rsidRPr="004C7A89" w:rsidRDefault="00E81B0A" w:rsidP="004C7A89">
      <w:pPr>
        <w:pStyle w:val="NormalWeb"/>
        <w:spacing w:before="0" w:beforeAutospacing="0" w:after="0" w:afterAutospacing="0" w:line="360" w:lineRule="auto"/>
        <w:jc w:val="both"/>
      </w:pPr>
    </w:p>
    <w:p w:rsidR="00E81B0A" w:rsidRPr="004C7A89" w:rsidRDefault="00E81B0A" w:rsidP="004C7A89">
      <w:pPr>
        <w:pStyle w:val="NormalWeb"/>
        <w:spacing w:before="0" w:beforeAutospacing="0" w:after="0" w:afterAutospacing="0" w:line="360" w:lineRule="auto"/>
        <w:jc w:val="both"/>
      </w:pPr>
      <w:r w:rsidRPr="004C7A89">
        <w:rPr>
          <w:b/>
        </w:rPr>
        <w:t>9.4</w:t>
      </w:r>
      <w:r w:rsidRPr="004C7A89">
        <w:rPr>
          <w:b/>
        </w:rPr>
        <w:tab/>
        <w:t xml:space="preserve"> </w:t>
      </w:r>
      <w:r w:rsidRPr="004C7A89">
        <w:t>Se no prazo estipulado no item 9.3 a entidade vencedora, que conte com qualificação provisória, não obtiver a qualificação definitiva, será inabilitada do processo seletivo, podendo a Secretaria de Estado de Esporte e Lazer convocar para a celebração do contrato de gestão a entidade com colocação imediatamente seguinte no processo seletivo.</w:t>
      </w:r>
    </w:p>
    <w:p w:rsidR="00FA6812" w:rsidRPr="004C7A89" w:rsidRDefault="00FA6812" w:rsidP="004C7A89">
      <w:pPr>
        <w:pStyle w:val="Default"/>
        <w:spacing w:line="360" w:lineRule="auto"/>
        <w:jc w:val="both"/>
        <w:rPr>
          <w:rFonts w:ascii="Times New Roman" w:hAnsi="Times New Roman" w:cs="Times New Roman"/>
          <w:bCs/>
        </w:rPr>
      </w:pPr>
    </w:p>
    <w:p w:rsidR="00683C18" w:rsidRPr="004C7A89" w:rsidRDefault="00FA6812" w:rsidP="004C7A89">
      <w:pPr>
        <w:pStyle w:val="Default"/>
        <w:spacing w:line="360" w:lineRule="auto"/>
        <w:jc w:val="both"/>
        <w:rPr>
          <w:rFonts w:ascii="Times New Roman" w:hAnsi="Times New Roman" w:cs="Times New Roman"/>
          <w:bCs/>
        </w:rPr>
      </w:pPr>
      <w:r w:rsidRPr="004C7A89">
        <w:rPr>
          <w:rFonts w:ascii="Times New Roman" w:hAnsi="Times New Roman" w:cs="Times New Roman"/>
          <w:b/>
          <w:bCs/>
        </w:rPr>
        <w:t>9.5</w:t>
      </w:r>
      <w:r w:rsidR="005419A4" w:rsidRPr="004C7A89">
        <w:rPr>
          <w:rFonts w:ascii="Times New Roman" w:hAnsi="Times New Roman" w:cs="Times New Roman"/>
          <w:bCs/>
        </w:rPr>
        <w:tab/>
        <w:t xml:space="preserve">A Autoridade Superior homologará o resultado do processo de seleção e </w:t>
      </w:r>
      <w:r w:rsidR="005419A4" w:rsidRPr="004C7A89">
        <w:rPr>
          <w:rFonts w:ascii="Times New Roman" w:hAnsi="Times New Roman" w:cs="Times New Roman"/>
        </w:rPr>
        <w:t xml:space="preserve">adjudicará à Organização Social o seu objeto, </w:t>
      </w:r>
      <w:r w:rsidR="005419A4" w:rsidRPr="004C7A89">
        <w:rPr>
          <w:rFonts w:ascii="Times New Roman" w:hAnsi="Times New Roman" w:cs="Times New Roman"/>
          <w:bCs/>
        </w:rPr>
        <w:t>fazendo publicar o ato no Diário Oficial do Estado do Rio de Janeiro.</w:t>
      </w:r>
    </w:p>
    <w:p w:rsidR="005419A4" w:rsidRPr="004C7A89" w:rsidRDefault="005419A4" w:rsidP="004C7A89">
      <w:pPr>
        <w:pStyle w:val="Default"/>
        <w:spacing w:line="360" w:lineRule="auto"/>
        <w:jc w:val="both"/>
        <w:rPr>
          <w:rFonts w:ascii="Times New Roman" w:hAnsi="Times New Roman" w:cs="Times New Roman"/>
        </w:rPr>
      </w:pPr>
    </w:p>
    <w:p w:rsidR="00683C18" w:rsidRPr="004C7A89" w:rsidRDefault="00FA6812" w:rsidP="004C7A89">
      <w:pPr>
        <w:pStyle w:val="Default"/>
        <w:spacing w:line="360" w:lineRule="auto"/>
        <w:jc w:val="both"/>
        <w:rPr>
          <w:rFonts w:ascii="Times New Roman" w:hAnsi="Times New Roman" w:cs="Times New Roman"/>
        </w:rPr>
      </w:pPr>
      <w:r w:rsidRPr="004C7A89">
        <w:rPr>
          <w:rFonts w:ascii="Times New Roman" w:hAnsi="Times New Roman" w:cs="Times New Roman"/>
          <w:b/>
        </w:rPr>
        <w:lastRenderedPageBreak/>
        <w:t>9.6</w:t>
      </w:r>
      <w:r w:rsidRPr="004C7A89">
        <w:rPr>
          <w:rFonts w:ascii="Times New Roman" w:hAnsi="Times New Roman" w:cs="Times New Roman"/>
        </w:rPr>
        <w:tab/>
      </w:r>
      <w:r w:rsidR="00683C18" w:rsidRPr="004C7A89">
        <w:rPr>
          <w:rFonts w:ascii="Times New Roman" w:hAnsi="Times New Roman" w:cs="Times New Roman"/>
        </w:rPr>
        <w:t xml:space="preserve">A Organização Social, após convocada formalmente, deverá se apresentar no prazo máximo de até </w:t>
      </w:r>
      <w:r w:rsidR="00E81B0A" w:rsidRPr="004C7A89">
        <w:rPr>
          <w:rFonts w:ascii="Times New Roman" w:hAnsi="Times New Roman" w:cs="Times New Roman"/>
        </w:rPr>
        <w:t>___</w:t>
      </w:r>
      <w:r w:rsidR="00683C18" w:rsidRPr="004C7A89">
        <w:rPr>
          <w:rFonts w:ascii="Times New Roman" w:hAnsi="Times New Roman" w:cs="Times New Roman"/>
        </w:rPr>
        <w:t xml:space="preserve"> (</w:t>
      </w:r>
      <w:r w:rsidR="00E81B0A" w:rsidRPr="004C7A89">
        <w:rPr>
          <w:rFonts w:ascii="Times New Roman" w:hAnsi="Times New Roman" w:cs="Times New Roman"/>
        </w:rPr>
        <w:t>______</w:t>
      </w:r>
      <w:r w:rsidR="00683C18" w:rsidRPr="004C7A89">
        <w:rPr>
          <w:rFonts w:ascii="Times New Roman" w:hAnsi="Times New Roman" w:cs="Times New Roman"/>
        </w:rPr>
        <w:t xml:space="preserve">) horas para assinatura do </w:t>
      </w:r>
      <w:r w:rsidR="00683C18" w:rsidRPr="004C7A89">
        <w:rPr>
          <w:rFonts w:ascii="Times New Roman" w:hAnsi="Times New Roman" w:cs="Times New Roman"/>
          <w:b/>
        </w:rPr>
        <w:t>Contrato de Gestão</w:t>
      </w:r>
      <w:r w:rsidR="00572ED7" w:rsidRPr="004C7A89">
        <w:rPr>
          <w:rFonts w:ascii="Times New Roman" w:hAnsi="Times New Roman" w:cs="Times New Roman"/>
          <w:b/>
        </w:rPr>
        <w:t xml:space="preserve"> - </w:t>
      </w:r>
      <w:r w:rsidR="00683C18" w:rsidRPr="004C7A89">
        <w:rPr>
          <w:rFonts w:ascii="Times New Roman" w:hAnsi="Times New Roman" w:cs="Times New Roman"/>
          <w:b/>
        </w:rPr>
        <w:t>Anexo I</w:t>
      </w:r>
      <w:r w:rsidR="00683C18" w:rsidRPr="004C7A89">
        <w:rPr>
          <w:rFonts w:ascii="Times New Roman" w:hAnsi="Times New Roman" w:cs="Times New Roman"/>
        </w:rPr>
        <w:t>.</w:t>
      </w:r>
    </w:p>
    <w:p w:rsidR="00683C18" w:rsidRPr="004C7A89" w:rsidRDefault="00683C18" w:rsidP="004C7A89">
      <w:pPr>
        <w:pStyle w:val="Default"/>
        <w:spacing w:line="360" w:lineRule="auto"/>
        <w:jc w:val="both"/>
        <w:rPr>
          <w:rFonts w:ascii="Times New Roman" w:hAnsi="Times New Roman" w:cs="Times New Roman"/>
        </w:rPr>
      </w:pPr>
    </w:p>
    <w:p w:rsidR="00966558" w:rsidRPr="004C7A89" w:rsidRDefault="00966558" w:rsidP="004C7A89">
      <w:pPr>
        <w:pStyle w:val="Recuodecorpodetexto21"/>
        <w:spacing w:before="0"/>
        <w:ind w:firstLine="0"/>
        <w:rPr>
          <w:rFonts w:ascii="Times New Roman" w:hAnsi="Times New Roman" w:cs="Times New Roman"/>
          <w:b/>
          <w:color w:val="auto"/>
        </w:rPr>
      </w:pPr>
      <w:r w:rsidRPr="004C7A89">
        <w:rPr>
          <w:rFonts w:ascii="Times New Roman" w:hAnsi="Times New Roman" w:cs="Times New Roman"/>
          <w:b/>
          <w:color w:val="auto"/>
        </w:rPr>
        <w:t>9.</w:t>
      </w:r>
      <w:r w:rsidR="00E81B0A" w:rsidRPr="004C7A89">
        <w:rPr>
          <w:rFonts w:ascii="Times New Roman" w:hAnsi="Times New Roman" w:cs="Times New Roman"/>
          <w:b/>
          <w:color w:val="auto"/>
        </w:rPr>
        <w:t>7</w:t>
      </w:r>
      <w:r w:rsidRPr="004C7A89">
        <w:rPr>
          <w:rFonts w:ascii="Times New Roman" w:hAnsi="Times New Roman" w:cs="Times New Roman"/>
          <w:b/>
          <w:color w:val="auto"/>
        </w:rPr>
        <w:tab/>
      </w:r>
      <w:r w:rsidRPr="004C7A89">
        <w:rPr>
          <w:rFonts w:ascii="Times New Roman" w:hAnsi="Times New Roman" w:cs="Times New Roman"/>
          <w:color w:val="auto"/>
        </w:rPr>
        <w:t xml:space="preserve">A recusa injustificada do adjudicatário em assinar o Contrato de Gestão dentro do prazo estipulado, sem que haja justo motivo para tal, caracterizará o descumprimento total da obrigação assumida e determinará a aplicação de multa de 5% (cinco por cento) do valor total do contrato, cabendo, ainda, a aplicação das demais sanções administrativas. </w:t>
      </w:r>
    </w:p>
    <w:p w:rsidR="00683C18" w:rsidRPr="004C7A89" w:rsidRDefault="00683C18" w:rsidP="004C7A89">
      <w:pPr>
        <w:pStyle w:val="Default"/>
        <w:spacing w:line="360" w:lineRule="auto"/>
        <w:jc w:val="both"/>
        <w:rPr>
          <w:rFonts w:ascii="Times New Roman" w:hAnsi="Times New Roman" w:cs="Times New Roman"/>
        </w:rPr>
      </w:pPr>
    </w:p>
    <w:p w:rsidR="00683C18" w:rsidRPr="004C7A89" w:rsidRDefault="00683C18" w:rsidP="004C7A89">
      <w:pPr>
        <w:pStyle w:val="Default"/>
        <w:spacing w:line="360" w:lineRule="auto"/>
        <w:jc w:val="both"/>
        <w:rPr>
          <w:rFonts w:ascii="Times New Roman" w:hAnsi="Times New Roman" w:cs="Times New Roman"/>
          <w:color w:val="auto"/>
        </w:rPr>
      </w:pPr>
      <w:r w:rsidRPr="004C7A89">
        <w:rPr>
          <w:rFonts w:ascii="Times New Roman" w:hAnsi="Times New Roman" w:cs="Times New Roman"/>
          <w:b/>
          <w:bCs/>
          <w:color w:val="auto"/>
        </w:rPr>
        <w:t>1</w:t>
      </w:r>
      <w:r w:rsidR="00B65374" w:rsidRPr="004C7A89">
        <w:rPr>
          <w:rFonts w:ascii="Times New Roman" w:hAnsi="Times New Roman" w:cs="Times New Roman"/>
          <w:b/>
          <w:bCs/>
          <w:color w:val="auto"/>
        </w:rPr>
        <w:t>0</w:t>
      </w:r>
      <w:r w:rsidRPr="004C7A89">
        <w:rPr>
          <w:rFonts w:ascii="Times New Roman" w:hAnsi="Times New Roman" w:cs="Times New Roman"/>
          <w:b/>
          <w:bCs/>
          <w:color w:val="auto"/>
        </w:rPr>
        <w:t>. DOS RECURSOS FINANCEIROS</w:t>
      </w:r>
    </w:p>
    <w:p w:rsidR="003B5D77" w:rsidRPr="004C7A89" w:rsidRDefault="00B65374" w:rsidP="004C7A89">
      <w:pPr>
        <w:pStyle w:val="Pargrafo"/>
        <w:rPr>
          <w:rFonts w:ascii="Times New Roman" w:hAnsi="Times New Roman"/>
          <w:b/>
          <w:szCs w:val="24"/>
        </w:rPr>
      </w:pPr>
      <w:r w:rsidRPr="004C7A89">
        <w:rPr>
          <w:rFonts w:ascii="Times New Roman" w:hAnsi="Times New Roman"/>
          <w:b/>
          <w:szCs w:val="24"/>
        </w:rPr>
        <w:t>10</w:t>
      </w:r>
      <w:r w:rsidR="00BC28D0" w:rsidRPr="004C7A89">
        <w:rPr>
          <w:rFonts w:ascii="Times New Roman" w:hAnsi="Times New Roman"/>
          <w:b/>
          <w:szCs w:val="24"/>
        </w:rPr>
        <w:t>.</w:t>
      </w:r>
      <w:r w:rsidR="0055539B" w:rsidRPr="004C7A89">
        <w:rPr>
          <w:rFonts w:ascii="Times New Roman" w:hAnsi="Times New Roman"/>
          <w:b/>
          <w:szCs w:val="24"/>
        </w:rPr>
        <w:t>1</w:t>
      </w:r>
      <w:r w:rsidR="00AA3BA4" w:rsidRPr="004C7A89">
        <w:rPr>
          <w:rFonts w:ascii="Times New Roman" w:hAnsi="Times New Roman"/>
          <w:szCs w:val="24"/>
        </w:rPr>
        <w:tab/>
      </w:r>
      <w:r w:rsidR="00BA5F88" w:rsidRPr="004C7A89">
        <w:rPr>
          <w:rFonts w:ascii="Times New Roman" w:hAnsi="Times New Roman"/>
          <w:szCs w:val="24"/>
        </w:rPr>
        <w:t xml:space="preserve">As disposições relativas aos </w:t>
      </w:r>
      <w:r w:rsidR="0001362D" w:rsidRPr="004C7A89">
        <w:rPr>
          <w:rFonts w:ascii="Times New Roman" w:hAnsi="Times New Roman"/>
          <w:szCs w:val="24"/>
        </w:rPr>
        <w:t xml:space="preserve">recursos financeiros </w:t>
      </w:r>
      <w:r w:rsidR="003B5D77" w:rsidRPr="004C7A89">
        <w:rPr>
          <w:rFonts w:ascii="Times New Roman" w:hAnsi="Times New Roman"/>
          <w:szCs w:val="24"/>
        </w:rPr>
        <w:t>para a</w:t>
      </w:r>
      <w:r w:rsidR="0001362D" w:rsidRPr="004C7A89">
        <w:rPr>
          <w:rFonts w:ascii="Times New Roman" w:hAnsi="Times New Roman"/>
          <w:szCs w:val="24"/>
        </w:rPr>
        <w:t xml:space="preserve"> execução d</w:t>
      </w:r>
      <w:r w:rsidR="003B5D77" w:rsidRPr="004C7A89">
        <w:rPr>
          <w:rFonts w:ascii="Times New Roman" w:hAnsi="Times New Roman"/>
          <w:szCs w:val="24"/>
        </w:rPr>
        <w:t>as atividades d</w:t>
      </w:r>
      <w:r w:rsidR="0001362D" w:rsidRPr="004C7A89">
        <w:rPr>
          <w:rFonts w:ascii="Times New Roman" w:hAnsi="Times New Roman"/>
          <w:szCs w:val="24"/>
        </w:rPr>
        <w:t xml:space="preserve">o </w:t>
      </w:r>
      <w:r w:rsidR="0001362D" w:rsidRPr="004C7A89">
        <w:rPr>
          <w:rFonts w:ascii="Times New Roman" w:hAnsi="Times New Roman"/>
          <w:b/>
          <w:szCs w:val="24"/>
        </w:rPr>
        <w:t xml:space="preserve">Contrato de Gestão – Anexo I </w:t>
      </w:r>
      <w:r w:rsidR="00920F59" w:rsidRPr="004C7A89">
        <w:rPr>
          <w:rFonts w:ascii="Times New Roman" w:hAnsi="Times New Roman"/>
          <w:szCs w:val="24"/>
        </w:rPr>
        <w:t>estão previst</w:t>
      </w:r>
      <w:r w:rsidR="00CF1884" w:rsidRPr="004C7A89">
        <w:rPr>
          <w:rFonts w:ascii="Times New Roman" w:hAnsi="Times New Roman"/>
          <w:szCs w:val="24"/>
        </w:rPr>
        <w:t>a</w:t>
      </w:r>
      <w:r w:rsidR="00920F59" w:rsidRPr="004C7A89">
        <w:rPr>
          <w:rFonts w:ascii="Times New Roman" w:hAnsi="Times New Roman"/>
          <w:szCs w:val="24"/>
        </w:rPr>
        <w:t>s n</w:t>
      </w:r>
      <w:r w:rsidR="003B5D77" w:rsidRPr="004C7A89">
        <w:rPr>
          <w:rFonts w:ascii="Times New Roman" w:hAnsi="Times New Roman"/>
          <w:szCs w:val="24"/>
        </w:rPr>
        <w:t xml:space="preserve">a respectiva cláusula sexta, consoante as diretrizes contidas no </w:t>
      </w:r>
      <w:r w:rsidR="00920F59" w:rsidRPr="004C7A89">
        <w:rPr>
          <w:rFonts w:ascii="Times New Roman" w:hAnsi="Times New Roman"/>
          <w:b/>
          <w:szCs w:val="24"/>
        </w:rPr>
        <w:t>Anexo II – Termo Técnico</w:t>
      </w:r>
      <w:r w:rsidR="003B5D77" w:rsidRPr="004C7A89">
        <w:rPr>
          <w:rFonts w:ascii="Times New Roman" w:hAnsi="Times New Roman"/>
          <w:b/>
          <w:szCs w:val="24"/>
        </w:rPr>
        <w:t>.</w:t>
      </w:r>
    </w:p>
    <w:p w:rsidR="0001362D" w:rsidRPr="004C7A89" w:rsidRDefault="003B5D77" w:rsidP="004C7A89">
      <w:pPr>
        <w:pStyle w:val="Pargrafo"/>
        <w:rPr>
          <w:rFonts w:ascii="Times New Roman" w:hAnsi="Times New Roman"/>
          <w:szCs w:val="24"/>
        </w:rPr>
      </w:pPr>
      <w:r w:rsidRPr="004C7A89">
        <w:rPr>
          <w:rFonts w:ascii="Times New Roman" w:hAnsi="Times New Roman"/>
          <w:szCs w:val="24"/>
        </w:rPr>
        <w:t xml:space="preserve"> </w:t>
      </w:r>
    </w:p>
    <w:p w:rsidR="00645155" w:rsidRPr="004C7A89" w:rsidRDefault="003B5D77" w:rsidP="004C7A89">
      <w:pPr>
        <w:pStyle w:val="Pargrafo"/>
        <w:rPr>
          <w:rFonts w:ascii="Times New Roman" w:hAnsi="Times New Roman"/>
          <w:szCs w:val="24"/>
        </w:rPr>
      </w:pPr>
      <w:r w:rsidRPr="004C7A89">
        <w:rPr>
          <w:rFonts w:ascii="Times New Roman" w:hAnsi="Times New Roman"/>
          <w:b/>
          <w:szCs w:val="24"/>
        </w:rPr>
        <w:t>1</w:t>
      </w:r>
      <w:r w:rsidR="00B65374" w:rsidRPr="004C7A89">
        <w:rPr>
          <w:rFonts w:ascii="Times New Roman" w:hAnsi="Times New Roman"/>
          <w:b/>
          <w:szCs w:val="24"/>
        </w:rPr>
        <w:t>0</w:t>
      </w:r>
      <w:r w:rsidRPr="004C7A89">
        <w:rPr>
          <w:rFonts w:ascii="Times New Roman" w:hAnsi="Times New Roman"/>
          <w:b/>
          <w:szCs w:val="24"/>
        </w:rPr>
        <w:t>.2</w:t>
      </w:r>
      <w:r w:rsidRPr="004C7A89">
        <w:rPr>
          <w:rFonts w:ascii="Times New Roman" w:hAnsi="Times New Roman"/>
          <w:szCs w:val="24"/>
        </w:rPr>
        <w:tab/>
      </w:r>
      <w:r w:rsidR="00645155" w:rsidRPr="004C7A89">
        <w:rPr>
          <w:rFonts w:ascii="Times New Roman" w:hAnsi="Times New Roman"/>
          <w:szCs w:val="24"/>
        </w:rPr>
        <w:t xml:space="preserve">Constituem fonte de receita para a execução </w:t>
      </w:r>
      <w:r w:rsidR="00645155" w:rsidRPr="004C7A89">
        <w:rPr>
          <w:rFonts w:ascii="Times New Roman" w:hAnsi="Times New Roman"/>
          <w:b/>
          <w:szCs w:val="24"/>
        </w:rPr>
        <w:t>Contrato de Gestão</w:t>
      </w:r>
      <w:r w:rsidR="0001362D" w:rsidRPr="004C7A89">
        <w:rPr>
          <w:rFonts w:ascii="Times New Roman" w:hAnsi="Times New Roman"/>
          <w:b/>
          <w:szCs w:val="24"/>
        </w:rPr>
        <w:t xml:space="preserve"> – Anexo I</w:t>
      </w:r>
      <w:r w:rsidR="00645155" w:rsidRPr="004C7A89">
        <w:rPr>
          <w:rFonts w:ascii="Times New Roman" w:hAnsi="Times New Roman"/>
          <w:szCs w:val="24"/>
        </w:rPr>
        <w:t xml:space="preserve">: </w:t>
      </w:r>
    </w:p>
    <w:p w:rsidR="00645155" w:rsidRPr="004C7A89" w:rsidRDefault="00645155" w:rsidP="004C7A89">
      <w:pPr>
        <w:pStyle w:val="Pargrafo"/>
        <w:rPr>
          <w:rFonts w:ascii="Times New Roman" w:hAnsi="Times New Roman"/>
          <w:szCs w:val="24"/>
        </w:rPr>
      </w:pPr>
      <w:r w:rsidRPr="004C7A89">
        <w:rPr>
          <w:rFonts w:ascii="Times New Roman" w:hAnsi="Times New Roman"/>
          <w:szCs w:val="24"/>
        </w:rPr>
        <w:t xml:space="preserve">I - </w:t>
      </w:r>
      <w:proofErr w:type="gramStart"/>
      <w:r w:rsidRPr="004C7A89">
        <w:rPr>
          <w:rFonts w:ascii="Times New Roman" w:hAnsi="Times New Roman"/>
          <w:szCs w:val="24"/>
        </w:rPr>
        <w:t>recursos</w:t>
      </w:r>
      <w:proofErr w:type="gramEnd"/>
      <w:r w:rsidRPr="004C7A89">
        <w:rPr>
          <w:rFonts w:ascii="Times New Roman" w:hAnsi="Times New Roman"/>
          <w:szCs w:val="24"/>
        </w:rPr>
        <w:t xml:space="preserve"> decorrentes de transferências financeiras realizadas pelo Poder Público Estadual; </w:t>
      </w:r>
    </w:p>
    <w:p w:rsidR="00645155" w:rsidRPr="004C7A89" w:rsidRDefault="00645155" w:rsidP="004C7A89">
      <w:pPr>
        <w:pStyle w:val="Pargrafo"/>
        <w:rPr>
          <w:rFonts w:ascii="Times New Roman" w:hAnsi="Times New Roman"/>
          <w:szCs w:val="24"/>
        </w:rPr>
      </w:pPr>
      <w:r w:rsidRPr="004C7A89">
        <w:rPr>
          <w:rFonts w:ascii="Times New Roman" w:hAnsi="Times New Roman"/>
          <w:szCs w:val="24"/>
        </w:rPr>
        <w:t xml:space="preserve">II - </w:t>
      </w:r>
      <w:proofErr w:type="gramStart"/>
      <w:r w:rsidRPr="004C7A89">
        <w:rPr>
          <w:rFonts w:ascii="Times New Roman" w:hAnsi="Times New Roman"/>
          <w:szCs w:val="24"/>
        </w:rPr>
        <w:t>recursos</w:t>
      </w:r>
      <w:proofErr w:type="gramEnd"/>
      <w:r w:rsidRPr="004C7A89">
        <w:rPr>
          <w:rFonts w:ascii="Times New Roman" w:hAnsi="Times New Roman"/>
          <w:szCs w:val="24"/>
        </w:rPr>
        <w:t xml:space="preserve"> provenientes da Captação e Geração de Receitas Operacionais, tais como:</w:t>
      </w:r>
    </w:p>
    <w:p w:rsidR="00260FDA" w:rsidRPr="004C7A89" w:rsidRDefault="00645155" w:rsidP="004C7A89">
      <w:pPr>
        <w:pStyle w:val="Pargrafo"/>
        <w:rPr>
          <w:rFonts w:ascii="Times New Roman" w:hAnsi="Times New Roman"/>
          <w:szCs w:val="24"/>
        </w:rPr>
      </w:pPr>
      <w:r w:rsidRPr="004C7A89">
        <w:rPr>
          <w:rFonts w:ascii="Times New Roman" w:hAnsi="Times New Roman"/>
          <w:szCs w:val="24"/>
        </w:rPr>
        <w:t>a) receitas auferidas pela prestação de serviços e pela realização de atividades</w:t>
      </w:r>
      <w:r w:rsidR="00260FDA" w:rsidRPr="004C7A89">
        <w:rPr>
          <w:rFonts w:ascii="Times New Roman" w:hAnsi="Times New Roman"/>
          <w:szCs w:val="24"/>
        </w:rPr>
        <w:t xml:space="preserve">; </w:t>
      </w:r>
    </w:p>
    <w:p w:rsidR="00645155" w:rsidRPr="004C7A89" w:rsidRDefault="00645155" w:rsidP="004C7A89">
      <w:pPr>
        <w:pStyle w:val="Pargrafo"/>
        <w:rPr>
          <w:rFonts w:ascii="Times New Roman" w:hAnsi="Times New Roman"/>
          <w:szCs w:val="24"/>
        </w:rPr>
      </w:pPr>
      <w:r w:rsidRPr="004C7A89">
        <w:rPr>
          <w:rFonts w:ascii="Times New Roman" w:hAnsi="Times New Roman"/>
          <w:szCs w:val="24"/>
        </w:rPr>
        <w:t>b) valores apurados pela utilização de espaços físicos;</w:t>
      </w:r>
    </w:p>
    <w:p w:rsidR="00645155" w:rsidRPr="004C7A89" w:rsidRDefault="00645155" w:rsidP="004C7A89">
      <w:pPr>
        <w:pStyle w:val="Pargrafo"/>
        <w:rPr>
          <w:rFonts w:ascii="Times New Roman" w:hAnsi="Times New Roman"/>
          <w:szCs w:val="24"/>
        </w:rPr>
      </w:pPr>
      <w:r w:rsidRPr="004C7A89">
        <w:rPr>
          <w:rFonts w:ascii="Times New Roman" w:hAnsi="Times New Roman"/>
          <w:szCs w:val="24"/>
        </w:rPr>
        <w:t xml:space="preserve">c) produto da venda de publicações, materiais técnicos, dados e informações, assim como licenciamento ou cessão de seus produtos, como direitos autorais e conexos; </w:t>
      </w:r>
    </w:p>
    <w:p w:rsidR="00645155" w:rsidRPr="004C7A89" w:rsidRDefault="00D40130" w:rsidP="004C7A89">
      <w:pPr>
        <w:pStyle w:val="Pargrafo"/>
        <w:rPr>
          <w:rFonts w:ascii="Times New Roman" w:hAnsi="Times New Roman"/>
          <w:szCs w:val="24"/>
        </w:rPr>
      </w:pPr>
      <w:r w:rsidRPr="004C7A89">
        <w:rPr>
          <w:rFonts w:ascii="Times New Roman" w:hAnsi="Times New Roman"/>
          <w:szCs w:val="24"/>
        </w:rPr>
        <w:t>d</w:t>
      </w:r>
      <w:r w:rsidR="00645155" w:rsidRPr="004C7A89">
        <w:rPr>
          <w:rFonts w:ascii="Times New Roman" w:hAnsi="Times New Roman"/>
          <w:szCs w:val="24"/>
        </w:rPr>
        <w:t>) doações, legados, patrocínios, apoios, contribuições de entidades nacionais e estrangeiras e outros recursos que lhe forem destinados;</w:t>
      </w:r>
    </w:p>
    <w:p w:rsidR="00645155" w:rsidRPr="004C7A89" w:rsidRDefault="00D40130" w:rsidP="004C7A89">
      <w:pPr>
        <w:pStyle w:val="Pargrafo"/>
        <w:rPr>
          <w:rFonts w:ascii="Times New Roman" w:hAnsi="Times New Roman"/>
          <w:szCs w:val="24"/>
        </w:rPr>
      </w:pPr>
      <w:r w:rsidRPr="004C7A89">
        <w:rPr>
          <w:rFonts w:ascii="Times New Roman" w:hAnsi="Times New Roman"/>
          <w:szCs w:val="24"/>
        </w:rPr>
        <w:t>e</w:t>
      </w:r>
      <w:r w:rsidR="00645155" w:rsidRPr="004C7A89">
        <w:rPr>
          <w:rFonts w:ascii="Times New Roman" w:hAnsi="Times New Roman"/>
          <w:szCs w:val="24"/>
        </w:rPr>
        <w:t>) rendimentos de aplicações de ativos financeiros; e</w:t>
      </w:r>
    </w:p>
    <w:p w:rsidR="00944BBA" w:rsidRPr="004C7A89" w:rsidRDefault="00D40130" w:rsidP="004C7A89">
      <w:pPr>
        <w:pStyle w:val="Pargrafo"/>
        <w:rPr>
          <w:rFonts w:ascii="Times New Roman" w:hAnsi="Times New Roman"/>
          <w:szCs w:val="24"/>
        </w:rPr>
      </w:pPr>
      <w:r w:rsidRPr="004C7A89">
        <w:rPr>
          <w:rFonts w:ascii="Times New Roman" w:hAnsi="Times New Roman"/>
          <w:szCs w:val="24"/>
        </w:rPr>
        <w:t>f</w:t>
      </w:r>
      <w:r w:rsidR="00645155" w:rsidRPr="004C7A89">
        <w:rPr>
          <w:rFonts w:ascii="Times New Roman" w:hAnsi="Times New Roman"/>
          <w:szCs w:val="24"/>
        </w:rPr>
        <w:t>) quaisquer outras receitas não especificadas nos incisos acima, desde que comunicado previamente ao Poder Público Estadual.</w:t>
      </w:r>
    </w:p>
    <w:p w:rsidR="00944BBA" w:rsidRPr="004C7A89" w:rsidRDefault="00944BBA" w:rsidP="004C7A89">
      <w:pPr>
        <w:pStyle w:val="Pargrafo"/>
        <w:rPr>
          <w:rFonts w:ascii="Times New Roman" w:hAnsi="Times New Roman"/>
          <w:szCs w:val="24"/>
        </w:rPr>
      </w:pPr>
    </w:p>
    <w:p w:rsidR="00944BBA" w:rsidRPr="004C7A89" w:rsidRDefault="0001362D" w:rsidP="004C7A89">
      <w:pPr>
        <w:pStyle w:val="Pargrafo"/>
        <w:rPr>
          <w:rFonts w:ascii="Times New Roman" w:hAnsi="Times New Roman"/>
          <w:szCs w:val="24"/>
        </w:rPr>
      </w:pPr>
      <w:r w:rsidRPr="004C7A89">
        <w:rPr>
          <w:rFonts w:ascii="Times New Roman" w:hAnsi="Times New Roman"/>
          <w:b/>
          <w:szCs w:val="24"/>
        </w:rPr>
        <w:t>1</w:t>
      </w:r>
      <w:r w:rsidR="00B65374" w:rsidRPr="004C7A89">
        <w:rPr>
          <w:rFonts w:ascii="Times New Roman" w:hAnsi="Times New Roman"/>
          <w:b/>
          <w:szCs w:val="24"/>
        </w:rPr>
        <w:t>0</w:t>
      </w:r>
      <w:r w:rsidRPr="004C7A89">
        <w:rPr>
          <w:rFonts w:ascii="Times New Roman" w:hAnsi="Times New Roman"/>
          <w:b/>
          <w:szCs w:val="24"/>
        </w:rPr>
        <w:t>.</w:t>
      </w:r>
      <w:r w:rsidR="003B5D77" w:rsidRPr="004C7A89">
        <w:rPr>
          <w:rFonts w:ascii="Times New Roman" w:hAnsi="Times New Roman"/>
          <w:b/>
          <w:szCs w:val="24"/>
        </w:rPr>
        <w:t>3</w:t>
      </w:r>
      <w:r w:rsidRPr="004C7A89">
        <w:rPr>
          <w:rFonts w:ascii="Times New Roman" w:hAnsi="Times New Roman"/>
          <w:szCs w:val="24"/>
        </w:rPr>
        <w:t xml:space="preserve"> </w:t>
      </w:r>
      <w:r w:rsidR="00944BBA" w:rsidRPr="004C7A89">
        <w:rPr>
          <w:rFonts w:ascii="Times New Roman" w:hAnsi="Times New Roman"/>
          <w:szCs w:val="24"/>
        </w:rPr>
        <w:t>Os recursos públicos necessários ao desenvolvimento das ações previstas no contrato de gestão, firmado com a Organização Social, serão consignados no orçamento da Secretaria de Estado de Esporte e Lazer, asseguradas as respectivas liberações financeiras, de acordo com o cronograma de desembolso previsto no contrato de gestão.</w:t>
      </w:r>
    </w:p>
    <w:p w:rsidR="00944BBA" w:rsidRPr="004C7A89" w:rsidRDefault="00944BBA" w:rsidP="004C7A89">
      <w:pPr>
        <w:jc w:val="both"/>
        <w:rPr>
          <w:rFonts w:ascii="Times New Roman" w:hAnsi="Times New Roman"/>
          <w:sz w:val="24"/>
        </w:rPr>
      </w:pPr>
    </w:p>
    <w:p w:rsidR="0001362D" w:rsidRPr="004C7A89" w:rsidRDefault="00944BBA" w:rsidP="004C7A89">
      <w:pPr>
        <w:jc w:val="both"/>
        <w:rPr>
          <w:rFonts w:ascii="Times New Roman" w:hAnsi="Times New Roman"/>
          <w:sz w:val="24"/>
        </w:rPr>
      </w:pPr>
      <w:r w:rsidRPr="004C7A89">
        <w:rPr>
          <w:rFonts w:ascii="Times New Roman" w:hAnsi="Times New Roman"/>
          <w:b/>
          <w:bCs/>
          <w:sz w:val="24"/>
        </w:rPr>
        <w:lastRenderedPageBreak/>
        <w:t>10.3.1</w:t>
      </w:r>
      <w:r w:rsidRPr="004C7A89">
        <w:rPr>
          <w:rFonts w:ascii="Times New Roman" w:hAnsi="Times New Roman"/>
          <w:sz w:val="24"/>
        </w:rPr>
        <w:t xml:space="preserve"> </w:t>
      </w:r>
      <w:r w:rsidR="0001362D" w:rsidRPr="004C7A89">
        <w:rPr>
          <w:rFonts w:ascii="Times New Roman" w:hAnsi="Times New Roman"/>
          <w:sz w:val="24"/>
        </w:rPr>
        <w:t>Os recursos decorrentes das transferências financeiras a serem realizadas pelo CONTRATANTE durante a vigência do presente Contrato de Gestão totalizam a quantia de R$ ________ (______________).</w:t>
      </w:r>
    </w:p>
    <w:p w:rsidR="00437FB4" w:rsidRPr="004C7A89" w:rsidRDefault="00437FB4" w:rsidP="004C7A89">
      <w:pPr>
        <w:pStyle w:val="Default"/>
        <w:spacing w:line="360" w:lineRule="auto"/>
        <w:jc w:val="both"/>
        <w:rPr>
          <w:rFonts w:ascii="Times New Roman" w:hAnsi="Times New Roman" w:cs="Times New Roman"/>
          <w:bCs/>
          <w:color w:val="auto"/>
        </w:rPr>
      </w:pPr>
    </w:p>
    <w:p w:rsidR="00683C18" w:rsidRPr="004C7A89" w:rsidRDefault="00944BBA" w:rsidP="004C7A89">
      <w:pPr>
        <w:pStyle w:val="Default"/>
        <w:spacing w:line="360" w:lineRule="auto"/>
        <w:jc w:val="both"/>
        <w:rPr>
          <w:rFonts w:ascii="Times New Roman" w:hAnsi="Times New Roman" w:cs="Times New Roman"/>
          <w:color w:val="auto"/>
        </w:rPr>
      </w:pPr>
      <w:r w:rsidRPr="004C7A89">
        <w:rPr>
          <w:rFonts w:ascii="Times New Roman" w:hAnsi="Times New Roman" w:cs="Times New Roman"/>
          <w:b/>
          <w:bCs/>
          <w:color w:val="auto"/>
        </w:rPr>
        <w:t xml:space="preserve">10.3.2 </w:t>
      </w:r>
      <w:r w:rsidR="009E4D99" w:rsidRPr="004C7A89">
        <w:rPr>
          <w:rFonts w:ascii="Times New Roman" w:hAnsi="Times New Roman" w:cs="Times New Roman"/>
          <w:color w:val="auto"/>
        </w:rPr>
        <w:t xml:space="preserve">Os recursos públicos </w:t>
      </w:r>
      <w:r w:rsidR="00437FB4" w:rsidRPr="004C7A89">
        <w:rPr>
          <w:rFonts w:ascii="Times New Roman" w:hAnsi="Times New Roman" w:cs="Times New Roman"/>
          <w:color w:val="auto"/>
        </w:rPr>
        <w:t xml:space="preserve">relativos ao presente exercício financeiro </w:t>
      </w:r>
      <w:r w:rsidR="00683C18" w:rsidRPr="004C7A89">
        <w:rPr>
          <w:rFonts w:ascii="Times New Roman" w:hAnsi="Times New Roman" w:cs="Times New Roman"/>
          <w:color w:val="auto"/>
        </w:rPr>
        <w:t xml:space="preserve">correrão à conta da seguinte dotação orçamentária: </w:t>
      </w:r>
    </w:p>
    <w:p w:rsidR="00944BBA" w:rsidRPr="004C7A89" w:rsidRDefault="00944BBA" w:rsidP="004C7A89">
      <w:pPr>
        <w:pStyle w:val="Default"/>
        <w:spacing w:line="360" w:lineRule="auto"/>
        <w:jc w:val="both"/>
        <w:rPr>
          <w:rFonts w:ascii="Times New Roman" w:hAnsi="Times New Roman" w:cs="Times New Roman"/>
          <w:color w:val="auto"/>
        </w:rPr>
      </w:pPr>
    </w:p>
    <w:p w:rsidR="005F164A" w:rsidRPr="004C7A89" w:rsidRDefault="00683C18" w:rsidP="004C7A89">
      <w:pPr>
        <w:ind w:left="5245" w:hanging="5245"/>
        <w:jc w:val="both"/>
        <w:rPr>
          <w:rFonts w:ascii="Times New Roman" w:hAnsi="Times New Roman"/>
          <w:sz w:val="24"/>
        </w:rPr>
      </w:pPr>
      <w:r w:rsidRPr="004C7A89">
        <w:rPr>
          <w:rFonts w:ascii="Times New Roman" w:hAnsi="Times New Roman"/>
          <w:sz w:val="24"/>
        </w:rPr>
        <w:t xml:space="preserve">PROGRAMA DE </w:t>
      </w:r>
      <w:r w:rsidR="0038203B" w:rsidRPr="004C7A89">
        <w:rPr>
          <w:rFonts w:ascii="Times New Roman" w:hAnsi="Times New Roman"/>
          <w:sz w:val="24"/>
        </w:rPr>
        <w:t xml:space="preserve">TRABALHO: </w:t>
      </w:r>
    </w:p>
    <w:p w:rsidR="00437FB4" w:rsidRPr="004C7A89" w:rsidRDefault="00683C18" w:rsidP="004C7A89">
      <w:pPr>
        <w:pStyle w:val="Default"/>
        <w:spacing w:line="360" w:lineRule="auto"/>
        <w:jc w:val="both"/>
        <w:rPr>
          <w:rFonts w:ascii="Times New Roman" w:hAnsi="Times New Roman" w:cs="Times New Roman"/>
          <w:color w:val="auto"/>
        </w:rPr>
      </w:pPr>
      <w:r w:rsidRPr="004C7A89">
        <w:rPr>
          <w:rFonts w:ascii="Times New Roman" w:hAnsi="Times New Roman" w:cs="Times New Roman"/>
          <w:color w:val="auto"/>
        </w:rPr>
        <w:t>CÓDIGO DE DESPESA:</w:t>
      </w:r>
    </w:p>
    <w:p w:rsidR="00683C18" w:rsidRPr="004C7A89" w:rsidRDefault="00683C18" w:rsidP="004C7A89">
      <w:pPr>
        <w:pStyle w:val="Default"/>
        <w:spacing w:line="360" w:lineRule="auto"/>
        <w:jc w:val="both"/>
        <w:rPr>
          <w:rFonts w:ascii="Times New Roman" w:hAnsi="Times New Roman" w:cs="Times New Roman"/>
          <w:color w:val="auto"/>
        </w:rPr>
      </w:pPr>
      <w:r w:rsidRPr="004C7A89">
        <w:rPr>
          <w:rFonts w:ascii="Times New Roman" w:hAnsi="Times New Roman" w:cs="Times New Roman"/>
          <w:color w:val="auto"/>
        </w:rPr>
        <w:t xml:space="preserve">FONTE DE RECURSO: </w:t>
      </w:r>
    </w:p>
    <w:p w:rsidR="00437FB4" w:rsidRPr="004C7A89" w:rsidRDefault="00437FB4" w:rsidP="004C7A89">
      <w:pPr>
        <w:pStyle w:val="Default"/>
        <w:spacing w:line="360" w:lineRule="auto"/>
        <w:jc w:val="both"/>
        <w:rPr>
          <w:rFonts w:ascii="Times New Roman" w:hAnsi="Times New Roman" w:cs="Times New Roman"/>
          <w:color w:val="auto"/>
        </w:rPr>
      </w:pPr>
    </w:p>
    <w:p w:rsidR="00437FB4" w:rsidRPr="004C7A89" w:rsidRDefault="00B65374" w:rsidP="004C7A89">
      <w:pPr>
        <w:pStyle w:val="Default"/>
        <w:spacing w:line="360" w:lineRule="auto"/>
        <w:jc w:val="both"/>
        <w:rPr>
          <w:rFonts w:ascii="Times New Roman" w:hAnsi="Times New Roman" w:cs="Times New Roman"/>
          <w:color w:val="auto"/>
        </w:rPr>
      </w:pPr>
      <w:r w:rsidRPr="004C7A89">
        <w:rPr>
          <w:rFonts w:ascii="Times New Roman" w:hAnsi="Times New Roman" w:cs="Times New Roman"/>
          <w:b/>
        </w:rPr>
        <w:t>10</w:t>
      </w:r>
      <w:r w:rsidR="00D30AB4" w:rsidRPr="004C7A89">
        <w:rPr>
          <w:rFonts w:ascii="Times New Roman" w:hAnsi="Times New Roman" w:cs="Times New Roman"/>
          <w:b/>
        </w:rPr>
        <w:t>.</w:t>
      </w:r>
      <w:r w:rsidR="00944BBA" w:rsidRPr="004C7A89">
        <w:rPr>
          <w:rFonts w:ascii="Times New Roman" w:hAnsi="Times New Roman" w:cs="Times New Roman"/>
          <w:b/>
        </w:rPr>
        <w:t>3.3</w:t>
      </w:r>
      <w:r w:rsidR="00745CB3" w:rsidRPr="004C7A89">
        <w:rPr>
          <w:rFonts w:ascii="Times New Roman" w:hAnsi="Times New Roman" w:cs="Times New Roman"/>
          <w:b/>
        </w:rPr>
        <w:t xml:space="preserve"> </w:t>
      </w:r>
      <w:r w:rsidR="00D30AB4" w:rsidRPr="004C7A89">
        <w:rPr>
          <w:rFonts w:ascii="Times New Roman" w:hAnsi="Times New Roman" w:cs="Times New Roman"/>
        </w:rPr>
        <w:t xml:space="preserve">As despesas relativas aos exercícios </w:t>
      </w:r>
      <w:proofErr w:type="spellStart"/>
      <w:r w:rsidR="00D30AB4" w:rsidRPr="004C7A89">
        <w:rPr>
          <w:rFonts w:ascii="Times New Roman" w:hAnsi="Times New Roman" w:cs="Times New Roman"/>
        </w:rPr>
        <w:t>subseqüentes</w:t>
      </w:r>
      <w:proofErr w:type="spellEnd"/>
      <w:r w:rsidR="00D30AB4" w:rsidRPr="004C7A89">
        <w:rPr>
          <w:rFonts w:ascii="Times New Roman" w:hAnsi="Times New Roman" w:cs="Times New Roman"/>
        </w:rPr>
        <w:t xml:space="preserve"> correrão por conta das dotações orçamentárias respectivas, devendo ser empenhadas no início de cada exercício.</w:t>
      </w:r>
    </w:p>
    <w:p w:rsidR="00437FB4" w:rsidRPr="004C7A89" w:rsidRDefault="00437FB4" w:rsidP="004C7A89">
      <w:pPr>
        <w:pStyle w:val="Default"/>
        <w:spacing w:line="360" w:lineRule="auto"/>
        <w:jc w:val="both"/>
        <w:rPr>
          <w:rFonts w:ascii="Times New Roman" w:hAnsi="Times New Roman" w:cs="Times New Roman"/>
          <w:color w:val="auto"/>
        </w:rPr>
      </w:pPr>
    </w:p>
    <w:p w:rsidR="00D778BE" w:rsidRPr="004C7A89" w:rsidRDefault="00683C18" w:rsidP="004C7A8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lang w:eastAsia="en-US"/>
        </w:rPr>
      </w:pPr>
      <w:r w:rsidRPr="004C7A89">
        <w:rPr>
          <w:b/>
          <w:lang w:eastAsia="en-US"/>
        </w:rPr>
        <w:t>1</w:t>
      </w:r>
      <w:r w:rsidR="00B65374" w:rsidRPr="004C7A89">
        <w:rPr>
          <w:b/>
          <w:lang w:eastAsia="en-US"/>
        </w:rPr>
        <w:t>0</w:t>
      </w:r>
      <w:r w:rsidRPr="004C7A89">
        <w:rPr>
          <w:b/>
          <w:lang w:eastAsia="en-US"/>
        </w:rPr>
        <w:t>.</w:t>
      </w:r>
      <w:r w:rsidR="0055539B" w:rsidRPr="004C7A89">
        <w:rPr>
          <w:b/>
          <w:lang w:eastAsia="en-US"/>
        </w:rPr>
        <w:t>3</w:t>
      </w:r>
      <w:r w:rsidR="002E6CFA" w:rsidRPr="004C7A89">
        <w:rPr>
          <w:b/>
          <w:lang w:eastAsia="en-US"/>
        </w:rPr>
        <w:t>.</w:t>
      </w:r>
      <w:r w:rsidR="00944BBA" w:rsidRPr="004C7A89">
        <w:rPr>
          <w:b/>
          <w:lang w:eastAsia="en-US"/>
        </w:rPr>
        <w:t>4</w:t>
      </w:r>
      <w:r w:rsidR="00D30AB4" w:rsidRPr="004C7A89">
        <w:rPr>
          <w:lang w:eastAsia="en-US"/>
        </w:rPr>
        <w:tab/>
      </w:r>
      <w:r w:rsidRPr="004C7A89">
        <w:rPr>
          <w:lang w:eastAsia="en-US"/>
        </w:rPr>
        <w:t xml:space="preserve">A transferência dos recursos </w:t>
      </w:r>
      <w:r w:rsidR="00536864" w:rsidRPr="004C7A89">
        <w:rPr>
          <w:lang w:eastAsia="en-US"/>
        </w:rPr>
        <w:t xml:space="preserve">públicos </w:t>
      </w:r>
      <w:r w:rsidRPr="004C7A89">
        <w:rPr>
          <w:lang w:eastAsia="en-US"/>
        </w:rPr>
        <w:t xml:space="preserve">será </w:t>
      </w:r>
      <w:r w:rsidR="00D30AB4" w:rsidRPr="004C7A89">
        <w:rPr>
          <w:lang w:eastAsia="en-US"/>
        </w:rPr>
        <w:t xml:space="preserve">realizada </w:t>
      </w:r>
      <w:r w:rsidRPr="004C7A89">
        <w:rPr>
          <w:lang w:eastAsia="en-US"/>
        </w:rPr>
        <w:t xml:space="preserve">pela </w:t>
      </w:r>
      <w:r w:rsidR="00536864" w:rsidRPr="004C7A89">
        <w:rPr>
          <w:lang w:eastAsia="en-US"/>
        </w:rPr>
        <w:t>Secretaria de Estado d</w:t>
      </w:r>
      <w:r w:rsidR="0082793F" w:rsidRPr="004C7A89">
        <w:rPr>
          <w:lang w:eastAsia="en-US"/>
        </w:rPr>
        <w:t>e Esportes e Lazer</w:t>
      </w:r>
      <w:r w:rsidR="00536864" w:rsidRPr="004C7A89">
        <w:rPr>
          <w:lang w:eastAsia="en-US"/>
        </w:rPr>
        <w:t xml:space="preserve">, </w:t>
      </w:r>
      <w:r w:rsidRPr="004C7A89">
        <w:rPr>
          <w:lang w:eastAsia="en-US"/>
        </w:rPr>
        <w:t xml:space="preserve">conforme cronograma de desembolso acordado entre as partes e </w:t>
      </w:r>
      <w:r w:rsidR="00536864" w:rsidRPr="004C7A89">
        <w:rPr>
          <w:lang w:eastAsia="en-US"/>
        </w:rPr>
        <w:t xml:space="preserve">constante do </w:t>
      </w:r>
      <w:r w:rsidRPr="004C7A89">
        <w:rPr>
          <w:b/>
          <w:lang w:eastAsia="en-US"/>
        </w:rPr>
        <w:t>Contrato de Gestão</w:t>
      </w:r>
      <w:r w:rsidR="0001362D" w:rsidRPr="004C7A89">
        <w:rPr>
          <w:b/>
          <w:lang w:eastAsia="en-US"/>
        </w:rPr>
        <w:t xml:space="preserve"> – Anexo I</w:t>
      </w:r>
      <w:r w:rsidR="0029402E" w:rsidRPr="004C7A89">
        <w:rPr>
          <w:lang w:eastAsia="en-US"/>
        </w:rPr>
        <w:t>, mediante apresentação, pel</w:t>
      </w:r>
      <w:r w:rsidR="0082793F" w:rsidRPr="004C7A89">
        <w:rPr>
          <w:lang w:eastAsia="en-US"/>
        </w:rPr>
        <w:t xml:space="preserve">a Comissão de Acompanhamento e Fiscalização </w:t>
      </w:r>
      <w:r w:rsidR="0029402E" w:rsidRPr="004C7A89">
        <w:rPr>
          <w:lang w:eastAsia="en-US"/>
        </w:rPr>
        <w:t xml:space="preserve">do Contrato de Gestão, de relatório circunstanciado acerca do desenvolvimento das atividades desempenhadas pela </w:t>
      </w:r>
      <w:r w:rsidR="00CD47D4" w:rsidRPr="004C7A89">
        <w:rPr>
          <w:lang w:eastAsia="en-US"/>
        </w:rPr>
        <w:t>O</w:t>
      </w:r>
      <w:r w:rsidR="0029402E" w:rsidRPr="004C7A89">
        <w:rPr>
          <w:lang w:eastAsia="en-US"/>
        </w:rPr>
        <w:t xml:space="preserve">rganização </w:t>
      </w:r>
      <w:r w:rsidR="00CD47D4" w:rsidRPr="004C7A89">
        <w:rPr>
          <w:lang w:eastAsia="en-US"/>
        </w:rPr>
        <w:t>S</w:t>
      </w:r>
      <w:r w:rsidR="0029402E" w:rsidRPr="004C7A89">
        <w:rPr>
          <w:lang w:eastAsia="en-US"/>
        </w:rPr>
        <w:t>ocial</w:t>
      </w:r>
      <w:r w:rsidR="00220E79" w:rsidRPr="004C7A89">
        <w:rPr>
          <w:lang w:eastAsia="en-US"/>
        </w:rPr>
        <w:t xml:space="preserve">, </w:t>
      </w:r>
      <w:r w:rsidR="00D778BE" w:rsidRPr="004C7A89">
        <w:rPr>
          <w:lang w:eastAsia="en-US"/>
        </w:rPr>
        <w:t>com a comprovação de cumprimento total das metas, correspondentes ao período em questão.</w:t>
      </w:r>
    </w:p>
    <w:p w:rsidR="00D778BE" w:rsidRPr="004C7A89" w:rsidRDefault="00D778BE" w:rsidP="004C7A8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lang w:eastAsia="en-US"/>
        </w:rPr>
      </w:pPr>
    </w:p>
    <w:p w:rsidR="00833BF1" w:rsidRPr="004C7A89" w:rsidRDefault="00683C18" w:rsidP="004C7A8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pPr>
      <w:r w:rsidRPr="004C7A89">
        <w:rPr>
          <w:b/>
          <w:lang w:eastAsia="en-US"/>
        </w:rPr>
        <w:t>1</w:t>
      </w:r>
      <w:r w:rsidR="00B65374" w:rsidRPr="004C7A89">
        <w:rPr>
          <w:b/>
          <w:lang w:eastAsia="en-US"/>
        </w:rPr>
        <w:t>0</w:t>
      </w:r>
      <w:r w:rsidRPr="004C7A89">
        <w:rPr>
          <w:b/>
          <w:lang w:eastAsia="en-US"/>
        </w:rPr>
        <w:t>.</w:t>
      </w:r>
      <w:r w:rsidR="0055539B" w:rsidRPr="004C7A89">
        <w:rPr>
          <w:b/>
          <w:lang w:eastAsia="en-US"/>
        </w:rPr>
        <w:t>4</w:t>
      </w:r>
      <w:r w:rsidR="0055539B" w:rsidRPr="004C7A89">
        <w:rPr>
          <w:lang w:eastAsia="en-US"/>
        </w:rPr>
        <w:tab/>
      </w:r>
      <w:r w:rsidR="00833BF1" w:rsidRPr="004C7A89">
        <w:t xml:space="preserve">Os recursos relativos </w:t>
      </w:r>
      <w:proofErr w:type="gramStart"/>
      <w:r w:rsidR="00833BF1" w:rsidRPr="004C7A89">
        <w:t>à</w:t>
      </w:r>
      <w:proofErr w:type="gramEnd"/>
      <w:r w:rsidR="00833BF1" w:rsidRPr="004C7A89">
        <w:t xml:space="preserve"> transferências financeiras realizadas pelo CONTRATANTE à Organização Social serão depositados exclusivamente em conta específica a ser aberta em instituição financeira contratada pelo Estado, conforme Decreto nº 43.181, de 8 de setembro de 2011.</w:t>
      </w:r>
    </w:p>
    <w:p w:rsidR="00A75B37" w:rsidRPr="004C7A89" w:rsidRDefault="00A75B37" w:rsidP="004C7A8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lang w:eastAsia="en-US"/>
        </w:rPr>
      </w:pPr>
    </w:p>
    <w:p w:rsidR="000D6392" w:rsidRPr="004C7A89" w:rsidRDefault="00B65374" w:rsidP="004C7A89">
      <w:pPr>
        <w:pStyle w:val="Default"/>
        <w:spacing w:line="360" w:lineRule="auto"/>
        <w:jc w:val="both"/>
        <w:rPr>
          <w:rFonts w:ascii="Times New Roman" w:hAnsi="Times New Roman" w:cs="Times New Roman"/>
        </w:rPr>
      </w:pPr>
      <w:r w:rsidRPr="004C7A89">
        <w:rPr>
          <w:rFonts w:ascii="Times New Roman" w:hAnsi="Times New Roman" w:cs="Times New Roman"/>
          <w:b/>
        </w:rPr>
        <w:t>10</w:t>
      </w:r>
      <w:r w:rsidR="00A75B37" w:rsidRPr="004C7A89">
        <w:rPr>
          <w:rFonts w:ascii="Times New Roman" w:hAnsi="Times New Roman" w:cs="Times New Roman"/>
          <w:b/>
        </w:rPr>
        <w:t>.5</w:t>
      </w:r>
      <w:r w:rsidR="00A75B37" w:rsidRPr="004C7A89">
        <w:rPr>
          <w:rFonts w:ascii="Times New Roman" w:hAnsi="Times New Roman" w:cs="Times New Roman"/>
          <w:b/>
        </w:rPr>
        <w:tab/>
      </w:r>
      <w:r w:rsidR="00E81B0A" w:rsidRPr="004C7A89">
        <w:rPr>
          <w:rFonts w:ascii="Times New Roman" w:hAnsi="Times New Roman" w:cs="Times New Roman"/>
        </w:rPr>
        <w:t>Os recursos do Estado para a contraprestação de serviços das organizações sociais, mediante contrato de gestão, integrarão o orçamento fiscal, de seguridade social e de investimento do Estado</w:t>
      </w:r>
      <w:r w:rsidR="00944BBA" w:rsidRPr="004C7A89">
        <w:rPr>
          <w:rFonts w:ascii="Times New Roman" w:hAnsi="Times New Roman" w:cs="Times New Roman"/>
        </w:rPr>
        <w:t xml:space="preserve">, na forma do art. </w:t>
      </w:r>
      <w:r w:rsidR="00091B39" w:rsidRPr="004C7A89">
        <w:rPr>
          <w:rFonts w:ascii="Times New Roman" w:hAnsi="Times New Roman" w:cs="Times New Roman"/>
        </w:rPr>
        <w:t>18, da Lei nº 6.470, de 2013.</w:t>
      </w:r>
    </w:p>
    <w:p w:rsidR="00E81B0A" w:rsidRPr="004C7A89" w:rsidRDefault="00E81B0A" w:rsidP="004C7A8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pPr>
    </w:p>
    <w:p w:rsidR="00944BBA" w:rsidRPr="004C7A89" w:rsidRDefault="00944BBA" w:rsidP="004C7A8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pPr>
      <w:r w:rsidRPr="004C7A89">
        <w:rPr>
          <w:b/>
        </w:rPr>
        <w:t>10.6</w:t>
      </w:r>
      <w:r w:rsidRPr="004C7A89">
        <w:tab/>
        <w:t xml:space="preserve">A Organização social deverá aplicar, em até 02 (dois) dias úteis, contados a partir do crédito na conta bancária, exclusivamente em caderneta de poupança de instituição financeira </w:t>
      </w:r>
      <w:r w:rsidRPr="004C7A89">
        <w:rPr>
          <w:lang w:eastAsia="en-US"/>
        </w:rPr>
        <w:t xml:space="preserve">contratada pelo </w:t>
      </w:r>
      <w:r w:rsidRPr="004C7A89">
        <w:rPr>
          <w:lang w:eastAsia="en-US"/>
        </w:rPr>
        <w:lastRenderedPageBreak/>
        <w:t xml:space="preserve">Estado, conforme Decreto nº 43.181, de 8 de setembro de 2011, os </w:t>
      </w:r>
      <w:r w:rsidRPr="004C7A89">
        <w:t>recursos repassados pela Secretaria de Estado de Esporte e Lazer provenientes do contrato de gestão.</w:t>
      </w:r>
    </w:p>
    <w:p w:rsidR="00E81B0A" w:rsidRPr="004C7A89" w:rsidRDefault="00E81B0A" w:rsidP="004C7A8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b/>
          <w:lang w:eastAsia="en-US"/>
        </w:rPr>
      </w:pPr>
    </w:p>
    <w:p w:rsidR="001A7985" w:rsidRPr="004C7A89" w:rsidRDefault="00A838C1" w:rsidP="004C7A8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b/>
          <w:bCs/>
        </w:rPr>
      </w:pPr>
      <w:r w:rsidRPr="004C7A89">
        <w:rPr>
          <w:b/>
          <w:lang w:eastAsia="en-US"/>
        </w:rPr>
        <w:t>1</w:t>
      </w:r>
      <w:r w:rsidR="00091B39" w:rsidRPr="004C7A89">
        <w:rPr>
          <w:b/>
          <w:lang w:eastAsia="en-US"/>
        </w:rPr>
        <w:t>1</w:t>
      </w:r>
      <w:r w:rsidR="00164157" w:rsidRPr="004C7A89">
        <w:rPr>
          <w:b/>
          <w:lang w:eastAsia="en-US"/>
        </w:rPr>
        <w:t xml:space="preserve">. </w:t>
      </w:r>
      <w:r w:rsidR="001A7985" w:rsidRPr="004C7A89">
        <w:rPr>
          <w:b/>
          <w:bCs/>
        </w:rPr>
        <w:t xml:space="preserve">DA SISTEMÁTICA DO ACOMPANHAMENTO, DA FISCALIZAÇÃO E DA AVALIAÇÃO DO CONTRATO DE GESTÃO </w:t>
      </w:r>
    </w:p>
    <w:p w:rsidR="005E22AF" w:rsidRPr="004C7A89" w:rsidRDefault="001A7985" w:rsidP="004C7A89">
      <w:pPr>
        <w:pStyle w:val="Corpodetexto21"/>
        <w:spacing w:before="0" w:after="0" w:line="360" w:lineRule="auto"/>
        <w:rPr>
          <w:rFonts w:ascii="Times New Roman" w:hAnsi="Times New Roman" w:cs="Times New Roman"/>
          <w:spacing w:val="0"/>
          <w:sz w:val="24"/>
          <w:szCs w:val="24"/>
        </w:rPr>
      </w:pPr>
      <w:r w:rsidRPr="004C7A89">
        <w:rPr>
          <w:rFonts w:ascii="Times New Roman" w:hAnsi="Times New Roman" w:cs="Times New Roman"/>
          <w:spacing w:val="0"/>
          <w:sz w:val="24"/>
          <w:szCs w:val="24"/>
        </w:rPr>
        <w:t xml:space="preserve">Para a verificação do atingimento dos objetivos descritos na cláusula segunda </w:t>
      </w:r>
      <w:r w:rsidR="00B04807" w:rsidRPr="004C7A89">
        <w:rPr>
          <w:rFonts w:ascii="Times New Roman" w:hAnsi="Times New Roman" w:cs="Times New Roman"/>
          <w:spacing w:val="0"/>
          <w:sz w:val="24"/>
          <w:szCs w:val="24"/>
        </w:rPr>
        <w:t>d</w:t>
      </w:r>
      <w:r w:rsidRPr="004C7A89">
        <w:rPr>
          <w:rFonts w:ascii="Times New Roman" w:hAnsi="Times New Roman" w:cs="Times New Roman"/>
          <w:spacing w:val="0"/>
          <w:sz w:val="24"/>
          <w:szCs w:val="24"/>
        </w:rPr>
        <w:t xml:space="preserve">o </w:t>
      </w:r>
      <w:r w:rsidR="00300B3E" w:rsidRPr="004C7A89">
        <w:rPr>
          <w:rFonts w:ascii="Times New Roman" w:hAnsi="Times New Roman" w:cs="Times New Roman"/>
          <w:b/>
          <w:spacing w:val="0"/>
          <w:sz w:val="24"/>
          <w:szCs w:val="24"/>
          <w:lang w:eastAsia="en-US"/>
        </w:rPr>
        <w:t>Contrato de Gestão – Anexo I</w:t>
      </w:r>
      <w:r w:rsidR="00300B3E" w:rsidRPr="004C7A89">
        <w:rPr>
          <w:rFonts w:ascii="Times New Roman" w:hAnsi="Times New Roman" w:cs="Times New Roman"/>
          <w:spacing w:val="0"/>
          <w:sz w:val="24"/>
          <w:szCs w:val="24"/>
          <w:lang w:eastAsia="en-US"/>
        </w:rPr>
        <w:t xml:space="preserve">, </w:t>
      </w:r>
      <w:r w:rsidR="00B04807" w:rsidRPr="004C7A89">
        <w:rPr>
          <w:rFonts w:ascii="Times New Roman" w:hAnsi="Times New Roman" w:cs="Times New Roman"/>
          <w:spacing w:val="0"/>
          <w:sz w:val="24"/>
          <w:szCs w:val="24"/>
        </w:rPr>
        <w:t xml:space="preserve">este </w:t>
      </w:r>
      <w:r w:rsidRPr="004C7A89">
        <w:rPr>
          <w:rFonts w:ascii="Times New Roman" w:hAnsi="Times New Roman" w:cs="Times New Roman"/>
          <w:spacing w:val="0"/>
          <w:sz w:val="24"/>
          <w:szCs w:val="24"/>
        </w:rPr>
        <w:t xml:space="preserve">será acompanhado e fiscalizado, assim como os seus resultados e metas serão avaliados em conformidade com o que dispõe a </w:t>
      </w:r>
      <w:r w:rsidR="00193822" w:rsidRPr="004C7A89">
        <w:rPr>
          <w:rFonts w:ascii="Times New Roman" w:hAnsi="Times New Roman" w:cs="Times New Roman"/>
          <w:spacing w:val="0"/>
          <w:sz w:val="24"/>
          <w:szCs w:val="24"/>
        </w:rPr>
        <w:t xml:space="preserve">sua </w:t>
      </w:r>
      <w:r w:rsidRPr="004C7A89">
        <w:rPr>
          <w:rFonts w:ascii="Times New Roman" w:hAnsi="Times New Roman" w:cs="Times New Roman"/>
          <w:spacing w:val="0"/>
          <w:sz w:val="24"/>
          <w:szCs w:val="24"/>
        </w:rPr>
        <w:t>cláusula</w:t>
      </w:r>
      <w:r w:rsidR="005E22AF" w:rsidRPr="004C7A89">
        <w:rPr>
          <w:rFonts w:ascii="Times New Roman" w:hAnsi="Times New Roman" w:cs="Times New Roman"/>
          <w:spacing w:val="0"/>
          <w:sz w:val="24"/>
          <w:szCs w:val="24"/>
        </w:rPr>
        <w:t xml:space="preserve"> </w:t>
      </w:r>
      <w:r w:rsidRPr="004C7A89">
        <w:rPr>
          <w:rFonts w:ascii="Times New Roman" w:hAnsi="Times New Roman" w:cs="Times New Roman"/>
          <w:spacing w:val="0"/>
          <w:sz w:val="24"/>
          <w:szCs w:val="24"/>
        </w:rPr>
        <w:t xml:space="preserve">décima </w:t>
      </w:r>
      <w:r w:rsidR="00B04807" w:rsidRPr="004C7A89">
        <w:rPr>
          <w:rFonts w:ascii="Times New Roman" w:hAnsi="Times New Roman" w:cs="Times New Roman"/>
          <w:spacing w:val="0"/>
          <w:sz w:val="24"/>
          <w:szCs w:val="24"/>
        </w:rPr>
        <w:t>qu</w:t>
      </w:r>
      <w:r w:rsidR="005E22AF" w:rsidRPr="004C7A89">
        <w:rPr>
          <w:rFonts w:ascii="Times New Roman" w:hAnsi="Times New Roman" w:cs="Times New Roman"/>
          <w:spacing w:val="0"/>
          <w:sz w:val="24"/>
          <w:szCs w:val="24"/>
        </w:rPr>
        <w:t>arta.</w:t>
      </w:r>
    </w:p>
    <w:p w:rsidR="005E22AF" w:rsidRPr="004C7A89" w:rsidRDefault="005E22AF" w:rsidP="004C7A89">
      <w:pPr>
        <w:pStyle w:val="Corpodetexto21"/>
        <w:spacing w:before="0" w:after="0" w:line="360" w:lineRule="auto"/>
        <w:rPr>
          <w:rFonts w:ascii="Times New Roman" w:hAnsi="Times New Roman" w:cs="Times New Roman"/>
          <w:spacing w:val="0"/>
          <w:sz w:val="24"/>
          <w:szCs w:val="24"/>
        </w:rPr>
      </w:pPr>
    </w:p>
    <w:p w:rsidR="00091B39" w:rsidRPr="004C7A89" w:rsidRDefault="005E22AF" w:rsidP="004C7A89">
      <w:pPr>
        <w:pStyle w:val="Corpodetexto21"/>
        <w:spacing w:before="0" w:after="0" w:line="360" w:lineRule="auto"/>
        <w:rPr>
          <w:rFonts w:ascii="Times New Roman" w:hAnsi="Times New Roman" w:cs="Times New Roman"/>
          <w:spacing w:val="0"/>
          <w:sz w:val="24"/>
          <w:szCs w:val="24"/>
        </w:rPr>
      </w:pPr>
      <w:r w:rsidRPr="004C7A89">
        <w:rPr>
          <w:rFonts w:ascii="Times New Roman" w:hAnsi="Times New Roman" w:cs="Times New Roman"/>
          <w:b/>
          <w:spacing w:val="0"/>
          <w:sz w:val="24"/>
          <w:szCs w:val="24"/>
        </w:rPr>
        <w:t xml:space="preserve"> </w:t>
      </w:r>
      <w:r w:rsidR="00B65374" w:rsidRPr="004C7A89">
        <w:rPr>
          <w:rFonts w:ascii="Times New Roman" w:hAnsi="Times New Roman" w:cs="Times New Roman"/>
          <w:b/>
          <w:spacing w:val="0"/>
          <w:sz w:val="24"/>
          <w:szCs w:val="24"/>
        </w:rPr>
        <w:t>1</w:t>
      </w:r>
      <w:r w:rsidR="00091B39" w:rsidRPr="004C7A89">
        <w:rPr>
          <w:rFonts w:ascii="Times New Roman" w:hAnsi="Times New Roman" w:cs="Times New Roman"/>
          <w:b/>
          <w:spacing w:val="0"/>
          <w:sz w:val="24"/>
          <w:szCs w:val="24"/>
        </w:rPr>
        <w:t>1</w:t>
      </w:r>
      <w:r w:rsidR="00B67488" w:rsidRPr="004C7A89">
        <w:rPr>
          <w:rFonts w:ascii="Times New Roman" w:hAnsi="Times New Roman" w:cs="Times New Roman"/>
          <w:b/>
          <w:spacing w:val="0"/>
          <w:sz w:val="24"/>
          <w:szCs w:val="24"/>
        </w:rPr>
        <w:t>.1</w:t>
      </w:r>
      <w:r w:rsidR="00B67488" w:rsidRPr="004C7A89">
        <w:rPr>
          <w:rFonts w:ascii="Times New Roman" w:hAnsi="Times New Roman" w:cs="Times New Roman"/>
          <w:b/>
          <w:spacing w:val="0"/>
          <w:sz w:val="24"/>
          <w:szCs w:val="24"/>
        </w:rPr>
        <w:tab/>
      </w:r>
      <w:r w:rsidR="001A7985" w:rsidRPr="004C7A89">
        <w:rPr>
          <w:rFonts w:ascii="Times New Roman" w:hAnsi="Times New Roman" w:cs="Times New Roman"/>
          <w:spacing w:val="0"/>
          <w:sz w:val="24"/>
          <w:szCs w:val="24"/>
        </w:rPr>
        <w:t xml:space="preserve">O </w:t>
      </w:r>
      <w:r w:rsidR="001A7985" w:rsidRPr="004C7A89">
        <w:rPr>
          <w:rFonts w:ascii="Times New Roman" w:hAnsi="Times New Roman" w:cs="Times New Roman"/>
          <w:bCs/>
          <w:color w:val="auto"/>
          <w:spacing w:val="0"/>
          <w:sz w:val="24"/>
          <w:szCs w:val="24"/>
          <w:lang w:eastAsia="pt-BR"/>
        </w:rPr>
        <w:t xml:space="preserve">acompanhamento e a </w:t>
      </w:r>
      <w:r w:rsidR="001A7985" w:rsidRPr="004C7A89">
        <w:rPr>
          <w:rFonts w:ascii="Times New Roman" w:hAnsi="Times New Roman" w:cs="Times New Roman"/>
          <w:spacing w:val="0"/>
          <w:sz w:val="24"/>
          <w:szCs w:val="24"/>
        </w:rPr>
        <w:t xml:space="preserve">fiscalização da execução das atividades desempenhadas </w:t>
      </w:r>
      <w:r w:rsidR="00091B39" w:rsidRPr="004C7A89">
        <w:rPr>
          <w:rFonts w:ascii="Times New Roman" w:hAnsi="Times New Roman" w:cs="Times New Roman"/>
          <w:spacing w:val="0"/>
          <w:sz w:val="24"/>
          <w:szCs w:val="24"/>
        </w:rPr>
        <w:t xml:space="preserve">pela Organização Social, assim como a análise dos resultados e metas alcançados na execução do contrato de gestão </w:t>
      </w:r>
      <w:r w:rsidR="001A7985" w:rsidRPr="004C7A89">
        <w:rPr>
          <w:rFonts w:ascii="Times New Roman" w:hAnsi="Times New Roman" w:cs="Times New Roman"/>
          <w:spacing w:val="0"/>
          <w:sz w:val="24"/>
          <w:szCs w:val="24"/>
        </w:rPr>
        <w:t>serão realizados pela</w:t>
      </w:r>
      <w:r w:rsidR="00091B39" w:rsidRPr="004C7A89">
        <w:rPr>
          <w:rFonts w:ascii="Times New Roman" w:hAnsi="Times New Roman" w:cs="Times New Roman"/>
          <w:spacing w:val="0"/>
          <w:sz w:val="24"/>
          <w:szCs w:val="24"/>
        </w:rPr>
        <w:t xml:space="preserve"> Comissão de Acompanhamento e Fiscalização, designada pelo Secretário de Estado de Esporte e Lazer.</w:t>
      </w:r>
    </w:p>
    <w:p w:rsidR="00091B39" w:rsidRPr="004C7A89" w:rsidRDefault="00091B39" w:rsidP="004C7A89">
      <w:pPr>
        <w:pStyle w:val="Corpodetexto21"/>
        <w:spacing w:before="0" w:after="0" w:line="360" w:lineRule="auto"/>
        <w:rPr>
          <w:rFonts w:ascii="Times New Roman" w:hAnsi="Times New Roman" w:cs="Times New Roman"/>
          <w:spacing w:val="0"/>
          <w:sz w:val="24"/>
          <w:szCs w:val="24"/>
        </w:rPr>
      </w:pPr>
    </w:p>
    <w:p w:rsidR="001E406E" w:rsidRPr="004C7A89" w:rsidRDefault="00B65374" w:rsidP="004C7A89">
      <w:pPr>
        <w:pStyle w:val="Default"/>
        <w:spacing w:line="360" w:lineRule="auto"/>
        <w:jc w:val="both"/>
        <w:rPr>
          <w:rFonts w:ascii="Times New Roman" w:hAnsi="Times New Roman" w:cs="Times New Roman"/>
          <w:b/>
          <w:bCs/>
        </w:rPr>
      </w:pPr>
      <w:r w:rsidRPr="004C7A89">
        <w:rPr>
          <w:rFonts w:ascii="Times New Roman" w:hAnsi="Times New Roman" w:cs="Times New Roman"/>
          <w:b/>
          <w:bCs/>
        </w:rPr>
        <w:t>1</w:t>
      </w:r>
      <w:r w:rsidR="00091B39" w:rsidRPr="004C7A89">
        <w:rPr>
          <w:rFonts w:ascii="Times New Roman" w:hAnsi="Times New Roman" w:cs="Times New Roman"/>
          <w:b/>
          <w:bCs/>
        </w:rPr>
        <w:t>2</w:t>
      </w:r>
      <w:r w:rsidR="001E406E" w:rsidRPr="004C7A89">
        <w:rPr>
          <w:rFonts w:ascii="Times New Roman" w:hAnsi="Times New Roman" w:cs="Times New Roman"/>
          <w:b/>
          <w:bCs/>
        </w:rPr>
        <w:t>. DA PRESTAÇÃO DE CONTAS</w:t>
      </w:r>
    </w:p>
    <w:p w:rsidR="001E406E" w:rsidRPr="004C7A89" w:rsidRDefault="001E406E" w:rsidP="004C7A89">
      <w:pPr>
        <w:autoSpaceDE w:val="0"/>
        <w:autoSpaceDN w:val="0"/>
        <w:adjustRightInd w:val="0"/>
        <w:jc w:val="both"/>
        <w:rPr>
          <w:rFonts w:ascii="Times New Roman" w:hAnsi="Times New Roman"/>
          <w:sz w:val="24"/>
        </w:rPr>
      </w:pPr>
      <w:r w:rsidRPr="004C7A89">
        <w:rPr>
          <w:rFonts w:ascii="Times New Roman" w:hAnsi="Times New Roman"/>
          <w:sz w:val="24"/>
        </w:rPr>
        <w:t>A comprovação do alcance dos resultados e da correta aplicação de todos os recursos, utilização de bens e gestão de pessoal relativos às atividades objeto do Contrato de Gestão serão realizadas por meio da Prestação de Contas, apresentada pela O</w:t>
      </w:r>
      <w:r w:rsidR="00193822" w:rsidRPr="004C7A89">
        <w:rPr>
          <w:rFonts w:ascii="Times New Roman" w:hAnsi="Times New Roman"/>
          <w:sz w:val="24"/>
        </w:rPr>
        <w:t>rganização Social, nos termos do art. 2</w:t>
      </w:r>
      <w:r w:rsidR="00091B39" w:rsidRPr="004C7A89">
        <w:rPr>
          <w:rFonts w:ascii="Times New Roman" w:hAnsi="Times New Roman"/>
          <w:sz w:val="24"/>
        </w:rPr>
        <w:t>5</w:t>
      </w:r>
      <w:r w:rsidR="00193822" w:rsidRPr="004C7A89">
        <w:rPr>
          <w:rFonts w:ascii="Times New Roman" w:hAnsi="Times New Roman"/>
          <w:sz w:val="24"/>
        </w:rPr>
        <w:t xml:space="preserve">, §§ 1º e 3º, da Lei nº </w:t>
      </w:r>
      <w:r w:rsidR="00091B39" w:rsidRPr="004C7A89">
        <w:rPr>
          <w:rFonts w:ascii="Times New Roman" w:hAnsi="Times New Roman"/>
          <w:sz w:val="24"/>
        </w:rPr>
        <w:t>6.470, de 2013</w:t>
      </w:r>
      <w:r w:rsidR="00193822" w:rsidRPr="004C7A89">
        <w:rPr>
          <w:rFonts w:ascii="Times New Roman" w:hAnsi="Times New Roman"/>
          <w:bCs/>
          <w:sz w:val="24"/>
        </w:rPr>
        <w:t xml:space="preserve"> c/c art. </w:t>
      </w:r>
      <w:r w:rsidR="00091B39" w:rsidRPr="004C7A89">
        <w:rPr>
          <w:rFonts w:ascii="Times New Roman" w:hAnsi="Times New Roman"/>
          <w:bCs/>
          <w:sz w:val="24"/>
        </w:rPr>
        <w:t>73</w:t>
      </w:r>
      <w:r w:rsidR="00621172" w:rsidRPr="004C7A89">
        <w:rPr>
          <w:rFonts w:ascii="Times New Roman" w:hAnsi="Times New Roman"/>
          <w:bCs/>
          <w:sz w:val="24"/>
        </w:rPr>
        <w:t>,</w:t>
      </w:r>
      <w:r w:rsidR="00193822" w:rsidRPr="004C7A89">
        <w:rPr>
          <w:rFonts w:ascii="Times New Roman" w:hAnsi="Times New Roman"/>
          <w:bCs/>
          <w:sz w:val="24"/>
        </w:rPr>
        <w:t xml:space="preserve"> do Decreto nº </w:t>
      </w:r>
      <w:r w:rsidR="00621172" w:rsidRPr="004C7A89">
        <w:rPr>
          <w:rFonts w:ascii="Times New Roman" w:hAnsi="Times New Roman"/>
          <w:sz w:val="24"/>
        </w:rPr>
        <w:t>4</w:t>
      </w:r>
      <w:r w:rsidR="00091B39" w:rsidRPr="004C7A89">
        <w:rPr>
          <w:rFonts w:ascii="Times New Roman" w:hAnsi="Times New Roman"/>
          <w:sz w:val="24"/>
        </w:rPr>
        <w:t>4.272, de 2013</w:t>
      </w:r>
      <w:r w:rsidR="00621172" w:rsidRPr="004C7A89">
        <w:rPr>
          <w:rFonts w:ascii="Times New Roman" w:hAnsi="Times New Roman"/>
          <w:sz w:val="24"/>
        </w:rPr>
        <w:t xml:space="preserve"> e os demais correlatos e, ainda, com a cláusula décima </w:t>
      </w:r>
      <w:r w:rsidR="005E22AF" w:rsidRPr="004C7A89">
        <w:rPr>
          <w:rFonts w:ascii="Times New Roman" w:hAnsi="Times New Roman"/>
          <w:sz w:val="24"/>
        </w:rPr>
        <w:t>quinta</w:t>
      </w:r>
      <w:r w:rsidR="00621172" w:rsidRPr="004C7A89">
        <w:rPr>
          <w:rFonts w:ascii="Times New Roman" w:hAnsi="Times New Roman"/>
          <w:sz w:val="24"/>
        </w:rPr>
        <w:t xml:space="preserve"> do </w:t>
      </w:r>
      <w:r w:rsidR="00621172" w:rsidRPr="004C7A89">
        <w:rPr>
          <w:rFonts w:ascii="Times New Roman" w:hAnsi="Times New Roman"/>
          <w:b/>
          <w:sz w:val="24"/>
          <w:lang w:eastAsia="en-US"/>
        </w:rPr>
        <w:t>Contrato de Gestão – Anexo I</w:t>
      </w:r>
      <w:r w:rsidR="00621172" w:rsidRPr="004C7A89">
        <w:rPr>
          <w:rFonts w:ascii="Times New Roman" w:hAnsi="Times New Roman"/>
          <w:sz w:val="24"/>
          <w:lang w:eastAsia="en-US"/>
        </w:rPr>
        <w:t>.</w:t>
      </w:r>
    </w:p>
    <w:p w:rsidR="001E406E" w:rsidRPr="004C7A89" w:rsidRDefault="001E406E" w:rsidP="004C7A89">
      <w:pPr>
        <w:pStyle w:val="Default"/>
        <w:spacing w:line="360" w:lineRule="auto"/>
        <w:jc w:val="both"/>
        <w:rPr>
          <w:rFonts w:ascii="Times New Roman" w:hAnsi="Times New Roman" w:cs="Times New Roman"/>
          <w:b/>
          <w:bCs/>
        </w:rPr>
      </w:pPr>
    </w:p>
    <w:p w:rsidR="00621172" w:rsidRPr="004C7A89" w:rsidRDefault="00B65374" w:rsidP="004C7A89">
      <w:pPr>
        <w:pStyle w:val="Corpodetexto21"/>
        <w:spacing w:before="0" w:after="0" w:line="360" w:lineRule="auto"/>
        <w:rPr>
          <w:rFonts w:ascii="Times New Roman" w:hAnsi="Times New Roman" w:cs="Times New Roman"/>
          <w:b/>
          <w:bCs/>
          <w:color w:val="auto"/>
          <w:spacing w:val="0"/>
          <w:sz w:val="24"/>
          <w:szCs w:val="24"/>
          <w:lang w:eastAsia="pt-BR"/>
        </w:rPr>
      </w:pPr>
      <w:r w:rsidRPr="004C7A89">
        <w:rPr>
          <w:rFonts w:ascii="Times New Roman" w:hAnsi="Times New Roman" w:cs="Times New Roman"/>
          <w:b/>
          <w:bCs/>
          <w:color w:val="auto"/>
          <w:spacing w:val="0"/>
          <w:sz w:val="24"/>
          <w:szCs w:val="24"/>
          <w:lang w:eastAsia="pt-BR"/>
        </w:rPr>
        <w:t>1</w:t>
      </w:r>
      <w:r w:rsidR="00091B39" w:rsidRPr="004C7A89">
        <w:rPr>
          <w:rFonts w:ascii="Times New Roman" w:hAnsi="Times New Roman" w:cs="Times New Roman"/>
          <w:b/>
          <w:bCs/>
          <w:color w:val="auto"/>
          <w:spacing w:val="0"/>
          <w:sz w:val="24"/>
          <w:szCs w:val="24"/>
          <w:lang w:eastAsia="pt-BR"/>
        </w:rPr>
        <w:t>3</w:t>
      </w:r>
      <w:r w:rsidR="00621172" w:rsidRPr="004C7A89">
        <w:rPr>
          <w:rFonts w:ascii="Times New Roman" w:hAnsi="Times New Roman" w:cs="Times New Roman"/>
          <w:b/>
          <w:bCs/>
          <w:color w:val="auto"/>
          <w:spacing w:val="0"/>
          <w:sz w:val="24"/>
          <w:szCs w:val="24"/>
          <w:lang w:eastAsia="pt-BR"/>
        </w:rPr>
        <w:t>. DA REVISÃO DAS METAS E DOS INDICADORES DO CONTRATO DE GESTÃO</w:t>
      </w:r>
    </w:p>
    <w:p w:rsidR="00621172" w:rsidRPr="004C7A89" w:rsidRDefault="00621172" w:rsidP="004C7A89">
      <w:pPr>
        <w:pStyle w:val="Default"/>
        <w:spacing w:line="360" w:lineRule="auto"/>
        <w:jc w:val="both"/>
        <w:rPr>
          <w:rFonts w:ascii="Times New Roman" w:hAnsi="Times New Roman" w:cs="Times New Roman"/>
          <w:b/>
        </w:rPr>
      </w:pPr>
      <w:r w:rsidRPr="004C7A89">
        <w:rPr>
          <w:rFonts w:ascii="Times New Roman" w:hAnsi="Times New Roman" w:cs="Times New Roman"/>
          <w:bCs/>
          <w:color w:val="auto"/>
          <w:lang w:eastAsia="pt-BR"/>
        </w:rPr>
        <w:t xml:space="preserve">Para o atingimento dos objetivos descritos na cláusula segunda do </w:t>
      </w:r>
      <w:r w:rsidRPr="004C7A89">
        <w:rPr>
          <w:rFonts w:ascii="Times New Roman" w:hAnsi="Times New Roman" w:cs="Times New Roman"/>
          <w:b/>
        </w:rPr>
        <w:t xml:space="preserve">Contrato de Gestão – Anexo I, </w:t>
      </w:r>
      <w:r w:rsidRPr="004C7A89">
        <w:rPr>
          <w:rFonts w:ascii="Times New Roman" w:hAnsi="Times New Roman" w:cs="Times New Roman"/>
        </w:rPr>
        <w:t xml:space="preserve">as </w:t>
      </w:r>
      <w:r w:rsidRPr="004C7A89">
        <w:rPr>
          <w:rFonts w:ascii="Times New Roman" w:hAnsi="Times New Roman" w:cs="Times New Roman"/>
          <w:bCs/>
          <w:color w:val="auto"/>
          <w:lang w:eastAsia="pt-BR"/>
        </w:rPr>
        <w:t xml:space="preserve">metas e/ou seus indicadores, assim como </w:t>
      </w:r>
      <w:r w:rsidRPr="004C7A89">
        <w:rPr>
          <w:rFonts w:ascii="Times New Roman" w:hAnsi="Times New Roman" w:cs="Times New Roman"/>
          <w:bCs/>
        </w:rPr>
        <w:t xml:space="preserve">as </w:t>
      </w:r>
      <w:r w:rsidRPr="004C7A89">
        <w:rPr>
          <w:rFonts w:ascii="Times New Roman" w:hAnsi="Times New Roman" w:cs="Times New Roman"/>
        </w:rPr>
        <w:t xml:space="preserve">transferências financeiras a serem realizadas pelo Poder Público e as condições correspondentes às atividades a serem desempenhadas a cada ano pela Organização Social </w:t>
      </w:r>
      <w:r w:rsidR="006C5335" w:rsidRPr="004C7A89">
        <w:rPr>
          <w:rFonts w:ascii="Times New Roman" w:hAnsi="Times New Roman" w:cs="Times New Roman"/>
        </w:rPr>
        <w:t xml:space="preserve">poderão </w:t>
      </w:r>
      <w:r w:rsidRPr="004C7A89">
        <w:rPr>
          <w:rFonts w:ascii="Times New Roman" w:hAnsi="Times New Roman" w:cs="Times New Roman"/>
          <w:bCs/>
          <w:color w:val="auto"/>
          <w:lang w:eastAsia="pt-BR"/>
        </w:rPr>
        <w:t xml:space="preserve">ser revistos na hipótese da </w:t>
      </w:r>
      <w:r w:rsidR="005E22AF" w:rsidRPr="004C7A89">
        <w:rPr>
          <w:rFonts w:ascii="Times New Roman" w:hAnsi="Times New Roman" w:cs="Times New Roman"/>
          <w:bCs/>
          <w:color w:val="auto"/>
          <w:lang w:eastAsia="pt-BR"/>
        </w:rPr>
        <w:t>Comissão de Acompanhamento e Fiscalização,</w:t>
      </w:r>
      <w:r w:rsidRPr="004C7A89">
        <w:rPr>
          <w:rFonts w:ascii="Times New Roman" w:hAnsi="Times New Roman" w:cs="Times New Roman"/>
          <w:bCs/>
          <w:color w:val="auto"/>
          <w:lang w:eastAsia="pt-BR"/>
        </w:rPr>
        <w:t xml:space="preserve"> quando da análise da Prestação de Contas, concluir pela necessidade de sua adequação</w:t>
      </w:r>
      <w:r w:rsidRPr="004C7A89">
        <w:rPr>
          <w:rFonts w:ascii="Times New Roman" w:hAnsi="Times New Roman" w:cs="Times New Roman"/>
          <w:bCs/>
        </w:rPr>
        <w:t xml:space="preserve">, </w:t>
      </w:r>
      <w:r w:rsidRPr="004C7A89">
        <w:rPr>
          <w:rFonts w:ascii="Times New Roman" w:hAnsi="Times New Roman" w:cs="Times New Roman"/>
        </w:rPr>
        <w:t>desde que devidamente justificado e preservado o interesse público</w:t>
      </w:r>
      <w:r w:rsidR="00623AC1" w:rsidRPr="004C7A89">
        <w:rPr>
          <w:rFonts w:ascii="Times New Roman" w:hAnsi="Times New Roman" w:cs="Times New Roman"/>
        </w:rPr>
        <w:t xml:space="preserve">, nas condições descritas na cláusula décima </w:t>
      </w:r>
      <w:r w:rsidR="005E22AF" w:rsidRPr="004C7A89">
        <w:rPr>
          <w:rFonts w:ascii="Times New Roman" w:hAnsi="Times New Roman" w:cs="Times New Roman"/>
        </w:rPr>
        <w:t>sexta</w:t>
      </w:r>
      <w:r w:rsidR="00623AC1" w:rsidRPr="004C7A89">
        <w:rPr>
          <w:rFonts w:ascii="Times New Roman" w:hAnsi="Times New Roman" w:cs="Times New Roman"/>
        </w:rPr>
        <w:t xml:space="preserve"> do </w:t>
      </w:r>
      <w:r w:rsidR="00623AC1" w:rsidRPr="004C7A89">
        <w:rPr>
          <w:rFonts w:ascii="Times New Roman" w:hAnsi="Times New Roman" w:cs="Times New Roman"/>
          <w:b/>
        </w:rPr>
        <w:t>Contrato de Gestão – Anexo I.</w:t>
      </w:r>
    </w:p>
    <w:p w:rsidR="00D310A0" w:rsidRPr="004C7A89" w:rsidRDefault="00D310A0" w:rsidP="004C7A89">
      <w:pPr>
        <w:jc w:val="both"/>
        <w:rPr>
          <w:rFonts w:ascii="Times New Roman" w:hAnsi="Times New Roman"/>
          <w:sz w:val="24"/>
        </w:rPr>
      </w:pPr>
    </w:p>
    <w:p w:rsidR="00BE0B8E" w:rsidRPr="004C7A89" w:rsidRDefault="00B65374" w:rsidP="004C7A89">
      <w:pPr>
        <w:jc w:val="both"/>
        <w:rPr>
          <w:rFonts w:ascii="Times New Roman" w:hAnsi="Times New Roman"/>
          <w:b/>
          <w:sz w:val="24"/>
        </w:rPr>
      </w:pPr>
      <w:r w:rsidRPr="004C7A89">
        <w:rPr>
          <w:rFonts w:ascii="Times New Roman" w:hAnsi="Times New Roman"/>
          <w:b/>
          <w:sz w:val="24"/>
        </w:rPr>
        <w:t>1</w:t>
      </w:r>
      <w:r w:rsidR="00733772" w:rsidRPr="004C7A89">
        <w:rPr>
          <w:rFonts w:ascii="Times New Roman" w:hAnsi="Times New Roman"/>
          <w:b/>
          <w:sz w:val="24"/>
        </w:rPr>
        <w:t>4</w:t>
      </w:r>
      <w:r w:rsidR="001E22D5" w:rsidRPr="004C7A89">
        <w:rPr>
          <w:rFonts w:ascii="Times New Roman" w:hAnsi="Times New Roman"/>
          <w:b/>
          <w:sz w:val="24"/>
        </w:rPr>
        <w:t xml:space="preserve">. </w:t>
      </w:r>
      <w:r w:rsidR="00BE0B8E" w:rsidRPr="004C7A89">
        <w:rPr>
          <w:rFonts w:ascii="Times New Roman" w:hAnsi="Times New Roman"/>
          <w:b/>
          <w:sz w:val="24"/>
        </w:rPr>
        <w:t>DA DESQUALIFICAÇÃO</w:t>
      </w:r>
    </w:p>
    <w:p w:rsidR="009D0621" w:rsidRPr="004C7A89" w:rsidRDefault="001E22D5" w:rsidP="004C7A89">
      <w:pPr>
        <w:jc w:val="both"/>
        <w:rPr>
          <w:rFonts w:ascii="Times New Roman" w:hAnsi="Times New Roman"/>
          <w:b/>
          <w:sz w:val="24"/>
        </w:rPr>
      </w:pPr>
      <w:r w:rsidRPr="004C7A89">
        <w:rPr>
          <w:rFonts w:ascii="Times New Roman" w:hAnsi="Times New Roman"/>
          <w:b/>
          <w:sz w:val="24"/>
        </w:rPr>
        <w:lastRenderedPageBreak/>
        <w:t>1</w:t>
      </w:r>
      <w:r w:rsidR="00733772" w:rsidRPr="004C7A89">
        <w:rPr>
          <w:rFonts w:ascii="Times New Roman" w:hAnsi="Times New Roman"/>
          <w:b/>
          <w:sz w:val="24"/>
        </w:rPr>
        <w:t>4</w:t>
      </w:r>
      <w:r w:rsidRPr="004C7A89">
        <w:rPr>
          <w:rFonts w:ascii="Times New Roman" w:hAnsi="Times New Roman"/>
          <w:b/>
          <w:sz w:val="24"/>
        </w:rPr>
        <w:t>.1</w:t>
      </w:r>
      <w:r w:rsidRPr="004C7A89">
        <w:rPr>
          <w:rFonts w:ascii="Times New Roman" w:hAnsi="Times New Roman"/>
          <w:b/>
          <w:sz w:val="24"/>
        </w:rPr>
        <w:tab/>
      </w:r>
      <w:r w:rsidR="00BE0B8E" w:rsidRPr="004C7A89">
        <w:rPr>
          <w:rFonts w:ascii="Times New Roman" w:hAnsi="Times New Roman"/>
          <w:sz w:val="24"/>
        </w:rPr>
        <w:t xml:space="preserve">A Organização Social que descumprir as disposições contidas no contrato de gestão, incidindo nas hipóteses previstas </w:t>
      </w:r>
      <w:r w:rsidR="00BE0B8E" w:rsidRPr="004C7A89">
        <w:rPr>
          <w:rFonts w:ascii="Times New Roman" w:hAnsi="Times New Roman"/>
          <w:bCs/>
          <w:sz w:val="24"/>
        </w:rPr>
        <w:t>pelo art</w:t>
      </w:r>
      <w:r w:rsidR="00193822" w:rsidRPr="004C7A89">
        <w:rPr>
          <w:rFonts w:ascii="Times New Roman" w:hAnsi="Times New Roman"/>
          <w:bCs/>
          <w:sz w:val="24"/>
        </w:rPr>
        <w:t>.</w:t>
      </w:r>
      <w:r w:rsidR="00BE0B8E" w:rsidRPr="004C7A89">
        <w:rPr>
          <w:rFonts w:ascii="Times New Roman" w:hAnsi="Times New Roman"/>
          <w:bCs/>
          <w:sz w:val="24"/>
        </w:rPr>
        <w:t xml:space="preserve"> </w:t>
      </w:r>
      <w:r w:rsidR="00733772" w:rsidRPr="004C7A89">
        <w:rPr>
          <w:rFonts w:ascii="Times New Roman" w:hAnsi="Times New Roman"/>
          <w:bCs/>
          <w:sz w:val="24"/>
        </w:rPr>
        <w:t>41</w:t>
      </w:r>
      <w:r w:rsidR="00BE0B8E" w:rsidRPr="004C7A89">
        <w:rPr>
          <w:rFonts w:ascii="Times New Roman" w:hAnsi="Times New Roman"/>
          <w:bCs/>
          <w:sz w:val="24"/>
        </w:rPr>
        <w:t xml:space="preserve">, da Lei nº </w:t>
      </w:r>
      <w:r w:rsidR="00733772" w:rsidRPr="004C7A89">
        <w:rPr>
          <w:rFonts w:ascii="Times New Roman" w:hAnsi="Times New Roman"/>
          <w:sz w:val="24"/>
        </w:rPr>
        <w:t>6.470, de 2013</w:t>
      </w:r>
      <w:r w:rsidR="00733772" w:rsidRPr="004C7A89">
        <w:rPr>
          <w:rFonts w:ascii="Times New Roman" w:hAnsi="Times New Roman"/>
          <w:bCs/>
          <w:sz w:val="24"/>
        </w:rPr>
        <w:t xml:space="preserve"> </w:t>
      </w:r>
      <w:r w:rsidR="00BE0B8E" w:rsidRPr="004C7A89">
        <w:rPr>
          <w:rFonts w:ascii="Times New Roman" w:hAnsi="Times New Roman"/>
          <w:bCs/>
          <w:sz w:val="24"/>
        </w:rPr>
        <w:t xml:space="preserve">c/c art. </w:t>
      </w:r>
      <w:r w:rsidR="00733772" w:rsidRPr="004C7A89">
        <w:rPr>
          <w:rFonts w:ascii="Times New Roman" w:hAnsi="Times New Roman"/>
          <w:bCs/>
          <w:sz w:val="24"/>
        </w:rPr>
        <w:t>71</w:t>
      </w:r>
      <w:r w:rsidR="00BE0B8E" w:rsidRPr="004C7A89">
        <w:rPr>
          <w:rFonts w:ascii="Times New Roman" w:hAnsi="Times New Roman"/>
          <w:bCs/>
          <w:sz w:val="24"/>
        </w:rPr>
        <w:t xml:space="preserve">, do Decreto nº </w:t>
      </w:r>
      <w:r w:rsidR="00733772" w:rsidRPr="004C7A89">
        <w:rPr>
          <w:rFonts w:ascii="Times New Roman" w:hAnsi="Times New Roman"/>
          <w:sz w:val="24"/>
        </w:rPr>
        <w:t>44.272, de 2013</w:t>
      </w:r>
      <w:r w:rsidR="00BE0B8E" w:rsidRPr="004C7A89">
        <w:rPr>
          <w:rFonts w:ascii="Times New Roman" w:hAnsi="Times New Roman"/>
          <w:sz w:val="24"/>
        </w:rPr>
        <w:t>, será desqualificada, sem direito a qualquer indenização</w:t>
      </w:r>
      <w:r w:rsidR="00913DA3" w:rsidRPr="004C7A89">
        <w:rPr>
          <w:rFonts w:ascii="Times New Roman" w:hAnsi="Times New Roman"/>
          <w:sz w:val="24"/>
        </w:rPr>
        <w:t xml:space="preserve">, na forma preceituada </w:t>
      </w:r>
      <w:r w:rsidR="005E22AF" w:rsidRPr="004C7A89">
        <w:rPr>
          <w:rFonts w:ascii="Times New Roman" w:hAnsi="Times New Roman"/>
          <w:sz w:val="24"/>
        </w:rPr>
        <w:t>na cláusula décima nona</w:t>
      </w:r>
      <w:r w:rsidR="00913DA3" w:rsidRPr="004C7A89">
        <w:rPr>
          <w:rFonts w:ascii="Times New Roman" w:hAnsi="Times New Roman"/>
          <w:sz w:val="24"/>
        </w:rPr>
        <w:t xml:space="preserve"> do </w:t>
      </w:r>
      <w:r w:rsidR="00913DA3" w:rsidRPr="004C7A89">
        <w:rPr>
          <w:rFonts w:ascii="Times New Roman" w:hAnsi="Times New Roman"/>
          <w:b/>
          <w:sz w:val="24"/>
        </w:rPr>
        <w:t>Contrato de Gestão – Anexo I.</w:t>
      </w:r>
    </w:p>
    <w:p w:rsidR="00913DA3" w:rsidRPr="004C7A89" w:rsidRDefault="00913DA3" w:rsidP="004C7A89">
      <w:pPr>
        <w:jc w:val="both"/>
        <w:rPr>
          <w:rFonts w:ascii="Times New Roman" w:hAnsi="Times New Roman"/>
          <w:b/>
          <w:sz w:val="24"/>
        </w:rPr>
      </w:pPr>
    </w:p>
    <w:p w:rsidR="006720C9" w:rsidRPr="004C7A89" w:rsidRDefault="009D0621" w:rsidP="004C7A89">
      <w:pPr>
        <w:jc w:val="both"/>
        <w:rPr>
          <w:rFonts w:ascii="Times New Roman" w:hAnsi="Times New Roman"/>
          <w:b/>
          <w:sz w:val="24"/>
        </w:rPr>
      </w:pPr>
      <w:r w:rsidRPr="004C7A89">
        <w:rPr>
          <w:rFonts w:ascii="Times New Roman" w:hAnsi="Times New Roman"/>
          <w:b/>
          <w:sz w:val="24"/>
        </w:rPr>
        <w:t>1</w:t>
      </w:r>
      <w:r w:rsidR="00733772" w:rsidRPr="004C7A89">
        <w:rPr>
          <w:rFonts w:ascii="Times New Roman" w:hAnsi="Times New Roman"/>
          <w:b/>
          <w:sz w:val="24"/>
        </w:rPr>
        <w:t>5</w:t>
      </w:r>
      <w:r w:rsidRPr="004C7A89">
        <w:rPr>
          <w:rFonts w:ascii="Times New Roman" w:hAnsi="Times New Roman"/>
          <w:b/>
          <w:sz w:val="24"/>
        </w:rPr>
        <w:t>.</w:t>
      </w:r>
      <w:r w:rsidRPr="004C7A89">
        <w:rPr>
          <w:rFonts w:ascii="Times New Roman" w:hAnsi="Times New Roman"/>
          <w:b/>
          <w:sz w:val="24"/>
        </w:rPr>
        <w:tab/>
      </w:r>
      <w:r w:rsidR="00BE0B8E" w:rsidRPr="004C7A89">
        <w:rPr>
          <w:rFonts w:ascii="Times New Roman" w:hAnsi="Times New Roman"/>
          <w:b/>
          <w:sz w:val="24"/>
        </w:rPr>
        <w:t>DAS SANÇÕES ADMINISTRATIVAS</w:t>
      </w:r>
    </w:p>
    <w:p w:rsidR="006720C9" w:rsidRPr="00AE7E85" w:rsidRDefault="006720C9" w:rsidP="004C7A89">
      <w:pPr>
        <w:jc w:val="both"/>
        <w:rPr>
          <w:rFonts w:ascii="Times New Roman" w:hAnsi="Times New Roman"/>
          <w:b/>
          <w:sz w:val="20"/>
        </w:rPr>
      </w:pPr>
      <w:r w:rsidRPr="00AE7E85">
        <w:rPr>
          <w:rFonts w:ascii="Times New Roman" w:hAnsi="Times New Roman"/>
          <w:b/>
          <w:sz w:val="20"/>
        </w:rPr>
        <w:t>(</w:t>
      </w:r>
      <w:r w:rsidR="00AE7E85" w:rsidRPr="00AE7E85">
        <w:rPr>
          <w:rFonts w:ascii="Times New Roman" w:hAnsi="Times New Roman"/>
          <w:b/>
          <w:sz w:val="20"/>
        </w:rPr>
        <w:t>I</w:t>
      </w:r>
      <w:r w:rsidRPr="00AE7E85">
        <w:rPr>
          <w:rFonts w:ascii="Times New Roman" w:hAnsi="Times New Roman"/>
          <w:b/>
          <w:sz w:val="20"/>
        </w:rPr>
        <w:t>tem alterado pela Resolução PGE nº 4.447, de 09.09.2019)</w:t>
      </w:r>
    </w:p>
    <w:p w:rsidR="006720C9" w:rsidRPr="00AE7E85" w:rsidRDefault="006720C9" w:rsidP="004C7A89">
      <w:pPr>
        <w:jc w:val="both"/>
        <w:rPr>
          <w:rFonts w:ascii="Times New Roman" w:hAnsi="Times New Roman"/>
          <w:sz w:val="24"/>
        </w:rPr>
      </w:pPr>
      <w:r w:rsidRPr="00AE7E85">
        <w:rPr>
          <w:rFonts w:ascii="Times New Roman" w:hAnsi="Times New Roman"/>
          <w:b/>
          <w:sz w:val="24"/>
        </w:rPr>
        <w:t xml:space="preserve">15.1 </w:t>
      </w:r>
      <w:r w:rsidRPr="00AE7E85">
        <w:rPr>
          <w:rFonts w:ascii="Times New Roman" w:hAnsi="Times New Roman"/>
          <w:sz w:val="24"/>
        </w:rPr>
        <w:t>A inexecução das obrigações previstas no contrato de gestão, total ou parcial, mora na execução ou qualquer inadimplemento ou infração contratual, sujeitará a Organização Social, sem prejuízo da responsabilidade civil ou criminal que couber, assegurado o contraditório, assim como a prévia e ampla defesa, às seguintes penalidades:</w:t>
      </w:r>
    </w:p>
    <w:p w:rsidR="00D801FB" w:rsidRPr="004C7A89" w:rsidRDefault="00D801FB" w:rsidP="004C7A89">
      <w:pPr>
        <w:jc w:val="both"/>
        <w:rPr>
          <w:rFonts w:ascii="Times New Roman" w:hAnsi="Times New Roman"/>
          <w:sz w:val="24"/>
        </w:rPr>
      </w:pPr>
    </w:p>
    <w:p w:rsidR="00D801FB" w:rsidRPr="004C7A89" w:rsidRDefault="00D801FB" w:rsidP="004C7A89">
      <w:pPr>
        <w:jc w:val="both"/>
        <w:rPr>
          <w:rFonts w:ascii="Times New Roman" w:hAnsi="Times New Roman"/>
          <w:sz w:val="24"/>
        </w:rPr>
      </w:pPr>
      <w:r w:rsidRPr="004C7A89">
        <w:rPr>
          <w:rFonts w:ascii="Times New Roman" w:hAnsi="Times New Roman"/>
          <w:b/>
          <w:sz w:val="24"/>
        </w:rPr>
        <w:t>a)</w:t>
      </w:r>
      <w:r w:rsidRPr="004C7A89">
        <w:rPr>
          <w:rFonts w:ascii="Times New Roman" w:hAnsi="Times New Roman"/>
          <w:sz w:val="24"/>
        </w:rPr>
        <w:t xml:space="preserve"> advertência;</w:t>
      </w:r>
    </w:p>
    <w:p w:rsidR="00D801FB" w:rsidRPr="004C7A89" w:rsidRDefault="00D801FB" w:rsidP="004C7A89">
      <w:pPr>
        <w:jc w:val="both"/>
        <w:rPr>
          <w:rFonts w:ascii="Times New Roman" w:hAnsi="Times New Roman"/>
          <w:sz w:val="24"/>
        </w:rPr>
      </w:pPr>
    </w:p>
    <w:p w:rsidR="00AE7E85" w:rsidRDefault="006720C9" w:rsidP="004C7A89">
      <w:pPr>
        <w:jc w:val="both"/>
        <w:rPr>
          <w:rFonts w:ascii="Times New Roman" w:hAnsi="Times New Roman"/>
          <w:sz w:val="24"/>
        </w:rPr>
      </w:pPr>
      <w:r w:rsidRPr="004C7A89">
        <w:rPr>
          <w:rFonts w:ascii="Times New Roman" w:hAnsi="Times New Roman"/>
          <w:b/>
          <w:sz w:val="24"/>
        </w:rPr>
        <w:t>b)</w:t>
      </w:r>
      <w:r w:rsidRPr="004C7A89">
        <w:rPr>
          <w:rFonts w:ascii="Times New Roman" w:hAnsi="Times New Roman"/>
          <w:sz w:val="24"/>
        </w:rPr>
        <w:t xml:space="preserve"> multa de até 20% (vinte por cento) sobre o valor do Contrato de Gestão, aplicada de acordo com a gravidade da infração e proporcionalmente às parcelas não executadas. Nas reincidências específicas, a multa corresponderá ao dobro do valor da que tiver sido inicialmente imposta, observando-se sempre o limite de 20% (vinte por cento), conforme preceitua o artigo 87 do Decreto Estadual n.º 3.149/80; </w:t>
      </w:r>
    </w:p>
    <w:p w:rsidR="006E6293" w:rsidRPr="004C7A89" w:rsidRDefault="006E6293" w:rsidP="004C7A89">
      <w:pPr>
        <w:jc w:val="both"/>
        <w:rPr>
          <w:rFonts w:ascii="Times New Roman" w:hAnsi="Times New Roman"/>
          <w:b/>
          <w:sz w:val="24"/>
        </w:rPr>
      </w:pPr>
      <w:r w:rsidRPr="00AE7E85">
        <w:rPr>
          <w:rFonts w:ascii="Times New Roman" w:hAnsi="Times New Roman"/>
          <w:b/>
          <w:bCs/>
          <w:sz w:val="20"/>
          <w:szCs w:val="20"/>
        </w:rPr>
        <w:t>(</w:t>
      </w:r>
      <w:r w:rsidR="00AE7E85" w:rsidRPr="00AE7E85">
        <w:rPr>
          <w:rFonts w:ascii="Times New Roman" w:hAnsi="Times New Roman"/>
          <w:b/>
          <w:bCs/>
          <w:sz w:val="20"/>
          <w:szCs w:val="20"/>
        </w:rPr>
        <w:t>A</w:t>
      </w:r>
      <w:r w:rsidRPr="00AE7E85">
        <w:rPr>
          <w:rFonts w:ascii="Times New Roman" w:hAnsi="Times New Roman"/>
          <w:b/>
          <w:sz w:val="20"/>
          <w:szCs w:val="20"/>
        </w:rPr>
        <w:t>línea alterada pela Resolução PGE nº 4.447, de 09.09.2019)</w:t>
      </w:r>
    </w:p>
    <w:p w:rsidR="00EB577C" w:rsidRPr="004C7A89" w:rsidRDefault="00EB577C" w:rsidP="004C7A89">
      <w:pPr>
        <w:jc w:val="both"/>
        <w:rPr>
          <w:rFonts w:ascii="Times New Roman" w:hAnsi="Times New Roman"/>
          <w:sz w:val="24"/>
        </w:rPr>
      </w:pPr>
    </w:p>
    <w:p w:rsidR="00AE7E85" w:rsidRDefault="006720C9" w:rsidP="004C7A89">
      <w:pPr>
        <w:jc w:val="both"/>
        <w:rPr>
          <w:rFonts w:ascii="Times New Roman" w:hAnsi="Times New Roman"/>
          <w:sz w:val="24"/>
        </w:rPr>
      </w:pPr>
      <w:r w:rsidRPr="004C7A89">
        <w:rPr>
          <w:rFonts w:ascii="Times New Roman" w:hAnsi="Times New Roman"/>
          <w:b/>
          <w:sz w:val="24"/>
        </w:rPr>
        <w:t>c)</w:t>
      </w:r>
      <w:r w:rsidRPr="004C7A89">
        <w:rPr>
          <w:rFonts w:ascii="Times New Roman" w:hAnsi="Times New Roman"/>
          <w:sz w:val="24"/>
        </w:rPr>
        <w:t xml:space="preserve"> suspensão temporária da participação em licitação e impedimento de contratar com a Administração Pública do Estado do Rio de Janeiro, por prazo não superior a 2 (dois) anos;</w:t>
      </w:r>
      <w:r w:rsidR="006E6293" w:rsidRPr="004C7A89">
        <w:rPr>
          <w:rFonts w:ascii="Times New Roman" w:hAnsi="Times New Roman"/>
          <w:sz w:val="24"/>
        </w:rPr>
        <w:t xml:space="preserve"> </w:t>
      </w:r>
    </w:p>
    <w:p w:rsidR="006E6293" w:rsidRPr="00AE7E85" w:rsidRDefault="006E6293" w:rsidP="004C7A89">
      <w:pPr>
        <w:jc w:val="both"/>
        <w:rPr>
          <w:rFonts w:ascii="Times New Roman" w:hAnsi="Times New Roman"/>
          <w:b/>
          <w:sz w:val="20"/>
        </w:rPr>
      </w:pPr>
      <w:r w:rsidRPr="00AE7E85">
        <w:rPr>
          <w:rFonts w:ascii="Times New Roman" w:hAnsi="Times New Roman"/>
          <w:b/>
          <w:bCs/>
          <w:sz w:val="20"/>
        </w:rPr>
        <w:t>(</w:t>
      </w:r>
      <w:r w:rsidR="00AE7E85" w:rsidRPr="00AE7E85">
        <w:rPr>
          <w:rFonts w:ascii="Times New Roman" w:hAnsi="Times New Roman"/>
          <w:b/>
          <w:bCs/>
          <w:sz w:val="20"/>
        </w:rPr>
        <w:t>A</w:t>
      </w:r>
      <w:r w:rsidRPr="00AE7E85">
        <w:rPr>
          <w:rFonts w:ascii="Times New Roman" w:hAnsi="Times New Roman"/>
          <w:b/>
          <w:sz w:val="20"/>
        </w:rPr>
        <w:t>línea alterada pela Resolução PGE nº 4.447, de 09.09.2019)</w:t>
      </w:r>
    </w:p>
    <w:p w:rsidR="00D801FB" w:rsidRPr="004C7A89" w:rsidRDefault="00D801FB" w:rsidP="004C7A89">
      <w:pPr>
        <w:jc w:val="both"/>
        <w:rPr>
          <w:rFonts w:ascii="Times New Roman" w:hAnsi="Times New Roman"/>
          <w:sz w:val="24"/>
        </w:rPr>
      </w:pPr>
    </w:p>
    <w:p w:rsidR="00AE7E85" w:rsidRDefault="00D801FB" w:rsidP="004C7A89">
      <w:pPr>
        <w:pStyle w:val="Corpodetexto"/>
        <w:spacing w:after="0" w:line="360" w:lineRule="auto"/>
        <w:jc w:val="both"/>
        <w:rPr>
          <w:b/>
        </w:rPr>
      </w:pPr>
      <w:r w:rsidRPr="004C7A89">
        <w:rPr>
          <w:b/>
        </w:rPr>
        <w:t>d)</w:t>
      </w:r>
      <w:r w:rsidRPr="004C7A89">
        <w:t xml:space="preserve"> declaração de inidoneidade para licitar e contratar com a Administração Pública.</w:t>
      </w:r>
      <w:r w:rsidRPr="004C7A89">
        <w:rPr>
          <w:b/>
        </w:rPr>
        <w:t xml:space="preserve"> </w:t>
      </w:r>
    </w:p>
    <w:p w:rsidR="00D801FB" w:rsidRPr="00AE7E85" w:rsidRDefault="00D801FB" w:rsidP="004C7A89">
      <w:pPr>
        <w:pStyle w:val="Corpodetexto"/>
        <w:spacing w:after="0" w:line="360" w:lineRule="auto"/>
        <w:jc w:val="both"/>
        <w:rPr>
          <w:b/>
          <w:sz w:val="20"/>
        </w:rPr>
      </w:pPr>
      <w:r w:rsidRPr="00AE7E85">
        <w:rPr>
          <w:b/>
          <w:sz w:val="20"/>
        </w:rPr>
        <w:t>(</w:t>
      </w:r>
      <w:r w:rsidR="00AE7E85" w:rsidRPr="00AE7E85">
        <w:rPr>
          <w:b/>
          <w:sz w:val="20"/>
        </w:rPr>
        <w:t>A</w:t>
      </w:r>
      <w:r w:rsidRPr="00AE7E85">
        <w:rPr>
          <w:b/>
          <w:sz w:val="20"/>
        </w:rPr>
        <w:t>línea alterada pela Resolução PGE nº 3.731, de 10.03.2015)</w:t>
      </w:r>
    </w:p>
    <w:p w:rsidR="00D801FB" w:rsidRPr="004C7A89" w:rsidRDefault="00D801FB" w:rsidP="004C7A89">
      <w:pPr>
        <w:jc w:val="both"/>
        <w:rPr>
          <w:rFonts w:ascii="Times New Roman" w:hAnsi="Times New Roman"/>
          <w:sz w:val="24"/>
        </w:rPr>
      </w:pPr>
    </w:p>
    <w:p w:rsidR="000A3F10" w:rsidRPr="004C7A89" w:rsidRDefault="000A3F10" w:rsidP="004C7A89">
      <w:pPr>
        <w:pStyle w:val="Default"/>
        <w:spacing w:line="360" w:lineRule="auto"/>
        <w:jc w:val="both"/>
        <w:rPr>
          <w:rFonts w:ascii="Times New Roman" w:hAnsi="Times New Roman" w:cs="Times New Roman"/>
        </w:rPr>
      </w:pPr>
      <w:r w:rsidRPr="004C7A89">
        <w:rPr>
          <w:rFonts w:ascii="Times New Roman" w:hAnsi="Times New Roman" w:cs="Times New Roman"/>
          <w:b/>
        </w:rPr>
        <w:t>15.2</w:t>
      </w:r>
      <w:r w:rsidRPr="004C7A89">
        <w:rPr>
          <w:rFonts w:ascii="Times New Roman" w:hAnsi="Times New Roman" w:cs="Times New Roman"/>
          <w:b/>
        </w:rPr>
        <w:tab/>
      </w:r>
      <w:r w:rsidRPr="004C7A89">
        <w:rPr>
          <w:rFonts w:ascii="Times New Roman" w:hAnsi="Times New Roman" w:cs="Times New Roman"/>
        </w:rPr>
        <w:t xml:space="preserve">A sanção prevista na alínea </w:t>
      </w:r>
      <w:r w:rsidRPr="004C7A89">
        <w:rPr>
          <w:rFonts w:ascii="Times New Roman" w:hAnsi="Times New Roman" w:cs="Times New Roman"/>
          <w:u w:val="single"/>
        </w:rPr>
        <w:t>b,</w:t>
      </w:r>
      <w:r w:rsidRPr="004C7A89">
        <w:rPr>
          <w:rFonts w:ascii="Times New Roman" w:hAnsi="Times New Roman" w:cs="Times New Roman"/>
        </w:rPr>
        <w:t xml:space="preserve"> do item 15.1, poderá ser aplicada cumulativamente a qualquer outra.</w:t>
      </w:r>
    </w:p>
    <w:p w:rsidR="009D0621" w:rsidRPr="004C7A89" w:rsidRDefault="009D0621" w:rsidP="004C7A89">
      <w:pPr>
        <w:pStyle w:val="Default"/>
        <w:spacing w:line="360" w:lineRule="auto"/>
        <w:jc w:val="both"/>
        <w:rPr>
          <w:rFonts w:ascii="Times New Roman" w:hAnsi="Times New Roman" w:cs="Times New Roman"/>
          <w:b/>
          <w:bCs/>
        </w:rPr>
      </w:pPr>
    </w:p>
    <w:p w:rsidR="00C1761E" w:rsidRPr="004C7A89" w:rsidRDefault="00683C18" w:rsidP="004C7A89">
      <w:pPr>
        <w:pStyle w:val="Default"/>
        <w:spacing w:line="360" w:lineRule="auto"/>
        <w:jc w:val="both"/>
        <w:rPr>
          <w:rFonts w:ascii="Times New Roman" w:hAnsi="Times New Roman" w:cs="Times New Roman"/>
          <w:b/>
          <w:bCs/>
        </w:rPr>
      </w:pPr>
      <w:r w:rsidRPr="004C7A89">
        <w:rPr>
          <w:rFonts w:ascii="Times New Roman" w:hAnsi="Times New Roman" w:cs="Times New Roman"/>
          <w:b/>
          <w:bCs/>
        </w:rPr>
        <w:t>1</w:t>
      </w:r>
      <w:r w:rsidR="00733772" w:rsidRPr="004C7A89">
        <w:rPr>
          <w:rFonts w:ascii="Times New Roman" w:hAnsi="Times New Roman" w:cs="Times New Roman"/>
          <w:b/>
          <w:bCs/>
        </w:rPr>
        <w:t>6</w:t>
      </w:r>
      <w:r w:rsidRPr="004C7A89">
        <w:rPr>
          <w:rFonts w:ascii="Times New Roman" w:hAnsi="Times New Roman" w:cs="Times New Roman"/>
          <w:b/>
          <w:bCs/>
        </w:rPr>
        <w:t>.</w:t>
      </w:r>
      <w:r w:rsidR="00C1761E" w:rsidRPr="004C7A89">
        <w:rPr>
          <w:rFonts w:ascii="Times New Roman" w:hAnsi="Times New Roman" w:cs="Times New Roman"/>
          <w:b/>
          <w:bCs/>
        </w:rPr>
        <w:t xml:space="preserve"> DAS RESPONSABILIDADES DA ORGANIZAÇÃO SOCIAL</w:t>
      </w:r>
    </w:p>
    <w:p w:rsidR="00C1761E" w:rsidRPr="004C7A89" w:rsidRDefault="00C1761E" w:rsidP="004C7A89">
      <w:pPr>
        <w:tabs>
          <w:tab w:val="left" w:pos="0"/>
        </w:tabs>
        <w:autoSpaceDE w:val="0"/>
        <w:autoSpaceDN w:val="0"/>
        <w:adjustRightInd w:val="0"/>
        <w:jc w:val="both"/>
        <w:rPr>
          <w:rFonts w:ascii="Times New Roman" w:hAnsi="Times New Roman"/>
          <w:sz w:val="24"/>
          <w:lang w:eastAsia="en-US"/>
        </w:rPr>
      </w:pPr>
      <w:r w:rsidRPr="004C7A89">
        <w:rPr>
          <w:rFonts w:ascii="Times New Roman" w:hAnsi="Times New Roman"/>
          <w:b/>
          <w:sz w:val="24"/>
          <w:lang w:eastAsia="en-US"/>
        </w:rPr>
        <w:lastRenderedPageBreak/>
        <w:t>1</w:t>
      </w:r>
      <w:r w:rsidR="00733772" w:rsidRPr="004C7A89">
        <w:rPr>
          <w:rFonts w:ascii="Times New Roman" w:hAnsi="Times New Roman"/>
          <w:b/>
          <w:sz w:val="24"/>
          <w:lang w:eastAsia="en-US"/>
        </w:rPr>
        <w:t>6</w:t>
      </w:r>
      <w:r w:rsidRPr="004C7A89">
        <w:rPr>
          <w:rFonts w:ascii="Times New Roman" w:hAnsi="Times New Roman"/>
          <w:b/>
          <w:sz w:val="24"/>
          <w:lang w:eastAsia="en-US"/>
        </w:rPr>
        <w:t>.1</w:t>
      </w:r>
      <w:r w:rsidRPr="004C7A89">
        <w:rPr>
          <w:rFonts w:ascii="Times New Roman" w:hAnsi="Times New Roman"/>
          <w:b/>
          <w:sz w:val="24"/>
          <w:lang w:eastAsia="en-US"/>
        </w:rPr>
        <w:tab/>
      </w:r>
      <w:r w:rsidRPr="004C7A89">
        <w:rPr>
          <w:rFonts w:ascii="Times New Roman" w:hAnsi="Times New Roman"/>
          <w:sz w:val="24"/>
          <w:lang w:eastAsia="en-US"/>
        </w:rPr>
        <w:t>A Organização Social é responsável por prejuízos que, em decorrência de ação dolosa ou culposa de seus agentes, vier a causar a terceiros ou a bens, móveis ou imóveis, ficando nesses termos obrigada a repará-los ou a indenizá-los.</w:t>
      </w:r>
    </w:p>
    <w:p w:rsidR="00C1761E" w:rsidRPr="004C7A89" w:rsidRDefault="00C1761E" w:rsidP="004C7A89">
      <w:pPr>
        <w:tabs>
          <w:tab w:val="left" w:pos="0"/>
        </w:tabs>
        <w:autoSpaceDE w:val="0"/>
        <w:autoSpaceDN w:val="0"/>
        <w:adjustRightInd w:val="0"/>
        <w:jc w:val="both"/>
        <w:rPr>
          <w:rFonts w:ascii="Times New Roman" w:hAnsi="Times New Roman"/>
          <w:sz w:val="24"/>
          <w:lang w:eastAsia="en-US"/>
        </w:rPr>
      </w:pPr>
    </w:p>
    <w:p w:rsidR="0034763D" w:rsidRPr="004C7A89" w:rsidRDefault="00C1761E" w:rsidP="004C7A89">
      <w:pPr>
        <w:tabs>
          <w:tab w:val="left" w:pos="0"/>
        </w:tabs>
        <w:autoSpaceDE w:val="0"/>
        <w:autoSpaceDN w:val="0"/>
        <w:adjustRightInd w:val="0"/>
        <w:jc w:val="both"/>
        <w:rPr>
          <w:rFonts w:ascii="Times New Roman" w:hAnsi="Times New Roman"/>
          <w:sz w:val="24"/>
          <w:lang w:eastAsia="en-US"/>
        </w:rPr>
      </w:pPr>
      <w:r w:rsidRPr="004C7A89">
        <w:rPr>
          <w:rFonts w:ascii="Times New Roman" w:hAnsi="Times New Roman"/>
          <w:b/>
          <w:sz w:val="24"/>
          <w:lang w:eastAsia="en-US"/>
        </w:rPr>
        <w:t>1</w:t>
      </w:r>
      <w:r w:rsidR="00733772" w:rsidRPr="004C7A89">
        <w:rPr>
          <w:rFonts w:ascii="Times New Roman" w:hAnsi="Times New Roman"/>
          <w:b/>
          <w:sz w:val="24"/>
          <w:lang w:eastAsia="en-US"/>
        </w:rPr>
        <w:t>6</w:t>
      </w:r>
      <w:r w:rsidRPr="004C7A89">
        <w:rPr>
          <w:rFonts w:ascii="Times New Roman" w:hAnsi="Times New Roman"/>
          <w:b/>
          <w:sz w:val="24"/>
          <w:lang w:eastAsia="en-US"/>
        </w:rPr>
        <w:t>.2</w:t>
      </w:r>
      <w:r w:rsidRPr="004C7A89">
        <w:rPr>
          <w:rFonts w:ascii="Times New Roman" w:hAnsi="Times New Roman"/>
          <w:b/>
          <w:sz w:val="24"/>
          <w:lang w:eastAsia="en-US"/>
        </w:rPr>
        <w:tab/>
      </w:r>
      <w:r w:rsidR="0034763D" w:rsidRPr="004C7A89">
        <w:rPr>
          <w:rFonts w:ascii="Times New Roman" w:hAnsi="Times New Roman"/>
          <w:sz w:val="24"/>
          <w:lang w:eastAsia="en-US"/>
        </w:rPr>
        <w:t xml:space="preserve">Os empregados contratados pela Organização Social não terão qualquer vínculo empregatício com o Poder Público, inexistindo também qualquer responsabilidade relativamente às obrigações, de qualquer natureza, assumidas pela Organização Social. </w:t>
      </w:r>
    </w:p>
    <w:p w:rsidR="0034763D" w:rsidRPr="004C7A89" w:rsidRDefault="00B65374" w:rsidP="004C7A89">
      <w:pPr>
        <w:tabs>
          <w:tab w:val="left" w:pos="0"/>
          <w:tab w:val="left" w:pos="8031"/>
        </w:tabs>
        <w:autoSpaceDE w:val="0"/>
        <w:autoSpaceDN w:val="0"/>
        <w:adjustRightInd w:val="0"/>
        <w:jc w:val="both"/>
        <w:rPr>
          <w:rFonts w:ascii="Times New Roman" w:hAnsi="Times New Roman"/>
          <w:sz w:val="24"/>
          <w:lang w:eastAsia="en-US"/>
        </w:rPr>
      </w:pPr>
      <w:r w:rsidRPr="004C7A89">
        <w:rPr>
          <w:rFonts w:ascii="Times New Roman" w:hAnsi="Times New Roman"/>
          <w:sz w:val="24"/>
          <w:lang w:eastAsia="en-US"/>
        </w:rPr>
        <w:tab/>
      </w:r>
    </w:p>
    <w:p w:rsidR="00C1761E" w:rsidRPr="004C7A89" w:rsidRDefault="0034763D" w:rsidP="004C7A89">
      <w:pPr>
        <w:tabs>
          <w:tab w:val="left" w:pos="0"/>
        </w:tabs>
        <w:autoSpaceDE w:val="0"/>
        <w:autoSpaceDN w:val="0"/>
        <w:adjustRightInd w:val="0"/>
        <w:jc w:val="both"/>
        <w:rPr>
          <w:rFonts w:ascii="Times New Roman" w:hAnsi="Times New Roman"/>
          <w:sz w:val="24"/>
          <w:lang w:eastAsia="en-US"/>
        </w:rPr>
      </w:pPr>
      <w:r w:rsidRPr="004C7A89">
        <w:rPr>
          <w:rFonts w:ascii="Times New Roman" w:hAnsi="Times New Roman"/>
          <w:b/>
          <w:sz w:val="24"/>
          <w:lang w:eastAsia="en-US"/>
        </w:rPr>
        <w:t>1</w:t>
      </w:r>
      <w:r w:rsidR="00733772" w:rsidRPr="004C7A89">
        <w:rPr>
          <w:rFonts w:ascii="Times New Roman" w:hAnsi="Times New Roman"/>
          <w:b/>
          <w:sz w:val="24"/>
          <w:lang w:eastAsia="en-US"/>
        </w:rPr>
        <w:t>6</w:t>
      </w:r>
      <w:r w:rsidRPr="004C7A89">
        <w:rPr>
          <w:rFonts w:ascii="Times New Roman" w:hAnsi="Times New Roman"/>
          <w:b/>
          <w:sz w:val="24"/>
          <w:lang w:eastAsia="en-US"/>
        </w:rPr>
        <w:t>.3</w:t>
      </w:r>
      <w:r w:rsidRPr="004C7A89">
        <w:rPr>
          <w:rFonts w:ascii="Times New Roman" w:hAnsi="Times New Roman"/>
          <w:sz w:val="24"/>
          <w:lang w:eastAsia="en-US"/>
        </w:rPr>
        <w:tab/>
      </w:r>
      <w:r w:rsidR="00C1761E" w:rsidRPr="004C7A89">
        <w:rPr>
          <w:rFonts w:ascii="Times New Roman" w:hAnsi="Times New Roman"/>
          <w:sz w:val="24"/>
          <w:lang w:eastAsia="en-US"/>
        </w:rPr>
        <w:t>A Organização Social será responsável integral pela contratação e pagamento do pessoal necessário à execução dos serviços inerentes à sua atividade, ficando a mesma como única responsável pelo pagamento dos encargos sociais e trabalhistas decorrentes, respondendo em juízo ou fora deste, de forma integral e exclusiva, isentando o Estado do Rio de Janeiro de quaisquer obrigações presentes e futuras.</w:t>
      </w:r>
    </w:p>
    <w:p w:rsidR="00C1761E" w:rsidRPr="004C7A89" w:rsidRDefault="00C1761E" w:rsidP="004C7A89">
      <w:pPr>
        <w:tabs>
          <w:tab w:val="left" w:pos="0"/>
        </w:tabs>
        <w:autoSpaceDE w:val="0"/>
        <w:autoSpaceDN w:val="0"/>
        <w:adjustRightInd w:val="0"/>
        <w:jc w:val="both"/>
        <w:rPr>
          <w:rFonts w:ascii="Times New Roman" w:hAnsi="Times New Roman"/>
          <w:sz w:val="24"/>
          <w:lang w:eastAsia="en-US"/>
        </w:rPr>
      </w:pPr>
    </w:p>
    <w:p w:rsidR="00C1761E" w:rsidRPr="004C7A89" w:rsidRDefault="00C1761E" w:rsidP="004C7A89">
      <w:pPr>
        <w:tabs>
          <w:tab w:val="left" w:pos="0"/>
        </w:tabs>
        <w:autoSpaceDE w:val="0"/>
        <w:autoSpaceDN w:val="0"/>
        <w:adjustRightInd w:val="0"/>
        <w:jc w:val="both"/>
        <w:rPr>
          <w:rFonts w:ascii="Times New Roman" w:hAnsi="Times New Roman"/>
          <w:sz w:val="24"/>
          <w:lang w:eastAsia="en-US"/>
        </w:rPr>
      </w:pPr>
      <w:r w:rsidRPr="004C7A89">
        <w:rPr>
          <w:rFonts w:ascii="Times New Roman" w:hAnsi="Times New Roman"/>
          <w:b/>
          <w:sz w:val="24"/>
          <w:lang w:eastAsia="en-US"/>
        </w:rPr>
        <w:t>1</w:t>
      </w:r>
      <w:r w:rsidR="00733772" w:rsidRPr="004C7A89">
        <w:rPr>
          <w:rFonts w:ascii="Times New Roman" w:hAnsi="Times New Roman"/>
          <w:b/>
          <w:sz w:val="24"/>
          <w:lang w:eastAsia="en-US"/>
        </w:rPr>
        <w:t>6</w:t>
      </w:r>
      <w:r w:rsidRPr="004C7A89">
        <w:rPr>
          <w:rFonts w:ascii="Times New Roman" w:hAnsi="Times New Roman"/>
          <w:b/>
          <w:sz w:val="24"/>
          <w:lang w:eastAsia="en-US"/>
        </w:rPr>
        <w:t>.</w:t>
      </w:r>
      <w:r w:rsidR="0034763D" w:rsidRPr="004C7A89">
        <w:rPr>
          <w:rFonts w:ascii="Times New Roman" w:hAnsi="Times New Roman"/>
          <w:b/>
          <w:sz w:val="24"/>
          <w:lang w:eastAsia="en-US"/>
        </w:rPr>
        <w:t>4</w:t>
      </w:r>
      <w:r w:rsidRPr="004C7A89">
        <w:rPr>
          <w:rFonts w:ascii="Times New Roman" w:hAnsi="Times New Roman"/>
          <w:sz w:val="24"/>
          <w:lang w:eastAsia="en-US"/>
        </w:rPr>
        <w:tab/>
        <w:t>O Estado do Rio de Janeiro não responderá civilmente, de forma direta, solidária e/ou subsidiária, por qualquer conduta ilícita ou danosa praticada pelos agentes da Organização Social, sendo desta a exclusiva e direta responsabilidade civil.</w:t>
      </w:r>
    </w:p>
    <w:p w:rsidR="00C1761E" w:rsidRPr="004C7A89" w:rsidRDefault="00C1761E" w:rsidP="004C7A89">
      <w:pPr>
        <w:tabs>
          <w:tab w:val="left" w:pos="0"/>
        </w:tabs>
        <w:autoSpaceDE w:val="0"/>
        <w:autoSpaceDN w:val="0"/>
        <w:adjustRightInd w:val="0"/>
        <w:jc w:val="both"/>
        <w:rPr>
          <w:rFonts w:ascii="Times New Roman" w:hAnsi="Times New Roman"/>
          <w:sz w:val="24"/>
          <w:lang w:eastAsia="en-US"/>
        </w:rPr>
      </w:pPr>
    </w:p>
    <w:p w:rsidR="00C1761E" w:rsidRPr="004C7A89" w:rsidRDefault="00404CCC" w:rsidP="004C7A89">
      <w:pPr>
        <w:tabs>
          <w:tab w:val="left" w:pos="0"/>
        </w:tabs>
        <w:autoSpaceDE w:val="0"/>
        <w:autoSpaceDN w:val="0"/>
        <w:adjustRightInd w:val="0"/>
        <w:jc w:val="both"/>
        <w:rPr>
          <w:rFonts w:ascii="Times New Roman" w:hAnsi="Times New Roman"/>
          <w:sz w:val="24"/>
          <w:lang w:eastAsia="en-US"/>
        </w:rPr>
      </w:pPr>
      <w:r w:rsidRPr="004C7A89">
        <w:rPr>
          <w:rFonts w:ascii="Times New Roman" w:hAnsi="Times New Roman"/>
          <w:b/>
          <w:sz w:val="24"/>
          <w:lang w:eastAsia="en-US"/>
        </w:rPr>
        <w:t>1</w:t>
      </w:r>
      <w:r w:rsidR="00733772" w:rsidRPr="004C7A89">
        <w:rPr>
          <w:rFonts w:ascii="Times New Roman" w:hAnsi="Times New Roman"/>
          <w:b/>
          <w:sz w:val="24"/>
          <w:lang w:eastAsia="en-US"/>
        </w:rPr>
        <w:t>6</w:t>
      </w:r>
      <w:r w:rsidRPr="004C7A89">
        <w:rPr>
          <w:rFonts w:ascii="Times New Roman" w:hAnsi="Times New Roman"/>
          <w:b/>
          <w:sz w:val="24"/>
          <w:lang w:eastAsia="en-US"/>
        </w:rPr>
        <w:t>.</w:t>
      </w:r>
      <w:r w:rsidR="0034763D" w:rsidRPr="004C7A89">
        <w:rPr>
          <w:rFonts w:ascii="Times New Roman" w:hAnsi="Times New Roman"/>
          <w:b/>
          <w:sz w:val="24"/>
          <w:lang w:eastAsia="en-US"/>
        </w:rPr>
        <w:t>5</w:t>
      </w:r>
      <w:r w:rsidRPr="004C7A89">
        <w:rPr>
          <w:rFonts w:ascii="Times New Roman" w:hAnsi="Times New Roman"/>
          <w:sz w:val="24"/>
          <w:lang w:eastAsia="en-US"/>
        </w:rPr>
        <w:tab/>
      </w:r>
      <w:r w:rsidR="00C1761E" w:rsidRPr="004C7A89">
        <w:rPr>
          <w:rFonts w:ascii="Times New Roman" w:hAnsi="Times New Roman"/>
          <w:sz w:val="24"/>
          <w:lang w:eastAsia="en-US"/>
        </w:rPr>
        <w:t xml:space="preserve">A </w:t>
      </w:r>
      <w:r w:rsidRPr="004C7A89">
        <w:rPr>
          <w:rFonts w:ascii="Times New Roman" w:hAnsi="Times New Roman"/>
          <w:sz w:val="24"/>
          <w:lang w:eastAsia="en-US"/>
        </w:rPr>
        <w:t>Organização Social</w:t>
      </w:r>
      <w:r w:rsidR="00C1761E" w:rsidRPr="004C7A89">
        <w:rPr>
          <w:rFonts w:ascii="Times New Roman" w:hAnsi="Times New Roman"/>
          <w:sz w:val="24"/>
          <w:lang w:eastAsia="en-US"/>
        </w:rPr>
        <w:t xml:space="preserve"> será responsável pelos encargos previdenciários, fiscais, comerciais e trabalhistas, incluindo os decorrentes de acordo, dissídios e convenções coletivas oriundos da execução do contrato, sendo possível o CONTRATANTE exigir, a qualquer momento, a comprovação do cumprimento de tais encargos como condição do pagamento dos créditos da </w:t>
      </w:r>
      <w:r w:rsidRPr="004C7A89">
        <w:rPr>
          <w:rFonts w:ascii="Times New Roman" w:hAnsi="Times New Roman"/>
          <w:sz w:val="24"/>
          <w:lang w:eastAsia="en-US"/>
        </w:rPr>
        <w:t>Organização Social</w:t>
      </w:r>
      <w:r w:rsidR="00C1761E" w:rsidRPr="004C7A89">
        <w:rPr>
          <w:rFonts w:ascii="Times New Roman" w:hAnsi="Times New Roman"/>
          <w:sz w:val="24"/>
          <w:lang w:eastAsia="en-US"/>
        </w:rPr>
        <w:t>, e ficando o Estado isento de qualquer responsabilidade direta, solidária e/ou subsidiária.</w:t>
      </w:r>
    </w:p>
    <w:p w:rsidR="00C1761E" w:rsidRPr="004C7A89" w:rsidRDefault="00C1761E" w:rsidP="004C7A89">
      <w:pPr>
        <w:tabs>
          <w:tab w:val="left" w:pos="0"/>
        </w:tabs>
        <w:autoSpaceDE w:val="0"/>
        <w:autoSpaceDN w:val="0"/>
        <w:adjustRightInd w:val="0"/>
        <w:jc w:val="both"/>
        <w:rPr>
          <w:rFonts w:ascii="Times New Roman" w:hAnsi="Times New Roman"/>
          <w:sz w:val="24"/>
          <w:lang w:eastAsia="en-US"/>
        </w:rPr>
      </w:pPr>
    </w:p>
    <w:p w:rsidR="00404CCC" w:rsidRPr="004C7A89" w:rsidRDefault="00733772" w:rsidP="004C7A89">
      <w:pPr>
        <w:tabs>
          <w:tab w:val="left" w:pos="0"/>
        </w:tabs>
        <w:autoSpaceDE w:val="0"/>
        <w:autoSpaceDN w:val="0"/>
        <w:adjustRightInd w:val="0"/>
        <w:jc w:val="both"/>
        <w:rPr>
          <w:rFonts w:ascii="Times New Roman" w:hAnsi="Times New Roman"/>
          <w:sz w:val="24"/>
          <w:lang w:eastAsia="en-US"/>
        </w:rPr>
      </w:pPr>
      <w:r w:rsidRPr="004C7A89">
        <w:rPr>
          <w:rFonts w:ascii="Times New Roman" w:hAnsi="Times New Roman"/>
          <w:b/>
          <w:sz w:val="24"/>
          <w:lang w:eastAsia="en-US"/>
        </w:rPr>
        <w:t>16</w:t>
      </w:r>
      <w:r w:rsidR="00404CCC" w:rsidRPr="004C7A89">
        <w:rPr>
          <w:rFonts w:ascii="Times New Roman" w:hAnsi="Times New Roman"/>
          <w:b/>
          <w:sz w:val="24"/>
          <w:lang w:eastAsia="en-US"/>
        </w:rPr>
        <w:t>.</w:t>
      </w:r>
      <w:r w:rsidR="0034763D" w:rsidRPr="004C7A89">
        <w:rPr>
          <w:rFonts w:ascii="Times New Roman" w:hAnsi="Times New Roman"/>
          <w:b/>
          <w:sz w:val="24"/>
          <w:lang w:eastAsia="en-US"/>
        </w:rPr>
        <w:t>6</w:t>
      </w:r>
      <w:r w:rsidR="00404CCC" w:rsidRPr="004C7A89">
        <w:rPr>
          <w:rFonts w:ascii="Times New Roman" w:hAnsi="Times New Roman"/>
          <w:sz w:val="24"/>
          <w:lang w:eastAsia="en-US"/>
        </w:rPr>
        <w:tab/>
        <w:t>A Organização Social deverá encaminhar à Comissão de Avaliação, responsável pela fiscalização do contrato de gestão, semestralmente, a relação de processos judiciais que figure como ré e que contenham pretensões indenizatórias, bem assim as decisões que lhes forem desfavoráveis e os valores das condenações.</w:t>
      </w:r>
    </w:p>
    <w:p w:rsidR="00A26C9D" w:rsidRPr="004C7A89" w:rsidRDefault="00A26C9D" w:rsidP="004C7A89">
      <w:pPr>
        <w:tabs>
          <w:tab w:val="left" w:pos="0"/>
        </w:tabs>
        <w:autoSpaceDE w:val="0"/>
        <w:autoSpaceDN w:val="0"/>
        <w:adjustRightInd w:val="0"/>
        <w:jc w:val="both"/>
        <w:rPr>
          <w:rFonts w:ascii="Times New Roman" w:hAnsi="Times New Roman"/>
          <w:sz w:val="24"/>
          <w:lang w:eastAsia="en-US"/>
        </w:rPr>
      </w:pPr>
    </w:p>
    <w:p w:rsidR="00404CCC" w:rsidRPr="004C7A89" w:rsidRDefault="0034763D" w:rsidP="004C7A89">
      <w:pPr>
        <w:tabs>
          <w:tab w:val="left" w:pos="0"/>
        </w:tabs>
        <w:autoSpaceDE w:val="0"/>
        <w:autoSpaceDN w:val="0"/>
        <w:adjustRightInd w:val="0"/>
        <w:jc w:val="both"/>
        <w:rPr>
          <w:rFonts w:ascii="Times New Roman" w:hAnsi="Times New Roman"/>
          <w:sz w:val="24"/>
          <w:lang w:eastAsia="en-US"/>
        </w:rPr>
      </w:pPr>
      <w:r w:rsidRPr="004C7A89">
        <w:rPr>
          <w:rFonts w:ascii="Times New Roman" w:hAnsi="Times New Roman"/>
          <w:b/>
          <w:sz w:val="24"/>
          <w:lang w:eastAsia="en-US"/>
        </w:rPr>
        <w:t>1</w:t>
      </w:r>
      <w:r w:rsidR="00733772" w:rsidRPr="004C7A89">
        <w:rPr>
          <w:rFonts w:ascii="Times New Roman" w:hAnsi="Times New Roman"/>
          <w:b/>
          <w:sz w:val="24"/>
          <w:lang w:eastAsia="en-US"/>
        </w:rPr>
        <w:t>6</w:t>
      </w:r>
      <w:r w:rsidRPr="004C7A89">
        <w:rPr>
          <w:rFonts w:ascii="Times New Roman" w:hAnsi="Times New Roman"/>
          <w:b/>
          <w:sz w:val="24"/>
          <w:lang w:eastAsia="en-US"/>
        </w:rPr>
        <w:t>.7</w:t>
      </w:r>
      <w:r w:rsidR="00404CCC" w:rsidRPr="004C7A89">
        <w:rPr>
          <w:rFonts w:ascii="Times New Roman" w:hAnsi="Times New Roman"/>
          <w:b/>
          <w:sz w:val="24"/>
          <w:lang w:eastAsia="en-US"/>
        </w:rPr>
        <w:tab/>
      </w:r>
      <w:r w:rsidR="00404CCC" w:rsidRPr="004C7A89">
        <w:rPr>
          <w:rFonts w:ascii="Times New Roman" w:hAnsi="Times New Roman"/>
          <w:sz w:val="24"/>
          <w:lang w:eastAsia="en-US"/>
        </w:rPr>
        <w:t xml:space="preserve">Constatada a existência de reclamação trabalhista pleiteando débitos previdenciários oriundo da execução do Contrato de Gestão pela Organização Social, que venha a resultar a inclusão do Estado </w:t>
      </w:r>
      <w:r w:rsidR="00404CCC" w:rsidRPr="004C7A89">
        <w:rPr>
          <w:rFonts w:ascii="Times New Roman" w:hAnsi="Times New Roman"/>
          <w:sz w:val="24"/>
          <w:lang w:eastAsia="en-US"/>
        </w:rPr>
        <w:lastRenderedPageBreak/>
        <w:t xml:space="preserve">do Rio de Janeiro no polo passivo como responsável solidário ou subsidiário, será possível à Secretaria de Estado de </w:t>
      </w:r>
      <w:r w:rsidR="0082793F" w:rsidRPr="004C7A89">
        <w:rPr>
          <w:rFonts w:ascii="Times New Roman" w:hAnsi="Times New Roman"/>
          <w:sz w:val="24"/>
          <w:lang w:eastAsia="en-US"/>
        </w:rPr>
        <w:t xml:space="preserve"> Esportes e Lazer</w:t>
      </w:r>
      <w:r w:rsidR="00404CCC" w:rsidRPr="004C7A89">
        <w:rPr>
          <w:rFonts w:ascii="Times New Roman" w:hAnsi="Times New Roman"/>
          <w:sz w:val="24"/>
          <w:lang w:eastAsia="en-US"/>
        </w:rPr>
        <w:t xml:space="preserve"> reter, dos repasses vincendos, o montante correspondente dos valores em cobrança, que serão complementados a qualquer tempo com nova retenção em caso de insuficiência. </w:t>
      </w:r>
    </w:p>
    <w:p w:rsidR="00733772" w:rsidRPr="004C7A89" w:rsidRDefault="00733772" w:rsidP="004C7A89">
      <w:pPr>
        <w:pStyle w:val="Default"/>
        <w:spacing w:line="360" w:lineRule="auto"/>
        <w:jc w:val="both"/>
        <w:rPr>
          <w:rFonts w:ascii="Times New Roman" w:hAnsi="Times New Roman" w:cs="Times New Roman"/>
        </w:rPr>
      </w:pPr>
      <w:r w:rsidRPr="004C7A89">
        <w:rPr>
          <w:rFonts w:ascii="Times New Roman" w:hAnsi="Times New Roman" w:cs="Times New Roman"/>
          <w:b/>
        </w:rPr>
        <w:t>16</w:t>
      </w:r>
      <w:r w:rsidR="0034763D" w:rsidRPr="004C7A89">
        <w:rPr>
          <w:rFonts w:ascii="Times New Roman" w:hAnsi="Times New Roman" w:cs="Times New Roman"/>
          <w:b/>
        </w:rPr>
        <w:t>.8</w:t>
      </w:r>
      <w:r w:rsidR="00404CCC" w:rsidRPr="004C7A89">
        <w:rPr>
          <w:rFonts w:ascii="Times New Roman" w:hAnsi="Times New Roman" w:cs="Times New Roman"/>
          <w:b/>
        </w:rPr>
        <w:tab/>
      </w:r>
      <w:r w:rsidR="00404CCC" w:rsidRPr="004C7A89">
        <w:rPr>
          <w:rFonts w:ascii="Times New Roman" w:hAnsi="Times New Roman" w:cs="Times New Roman"/>
        </w:rPr>
        <w:t>Será possível o desconto de valores incidentes sobre os repasses de recursos à Organização Social quando o Estado do Rio de Janeiro for demandado por condutas ilícitas e danosas praticadas por agentes da Organização Social, no montante necessário à satisfação do débito, de modo a garantir o ressarcimento aos cofres públicos.</w:t>
      </w:r>
    </w:p>
    <w:p w:rsidR="00733772" w:rsidRPr="004C7A89" w:rsidRDefault="00733772" w:rsidP="004C7A89">
      <w:pPr>
        <w:pStyle w:val="Default"/>
        <w:spacing w:line="360" w:lineRule="auto"/>
        <w:jc w:val="both"/>
        <w:rPr>
          <w:rFonts w:ascii="Times New Roman" w:hAnsi="Times New Roman" w:cs="Times New Roman"/>
        </w:rPr>
      </w:pPr>
    </w:p>
    <w:p w:rsidR="00733772" w:rsidRPr="004C7A89" w:rsidRDefault="00404CCC" w:rsidP="004C7A89">
      <w:pPr>
        <w:pStyle w:val="Default"/>
        <w:spacing w:line="360" w:lineRule="auto"/>
        <w:jc w:val="both"/>
        <w:rPr>
          <w:rFonts w:ascii="Times New Roman" w:hAnsi="Times New Roman" w:cs="Times New Roman"/>
          <w:b/>
          <w:bCs/>
        </w:rPr>
      </w:pPr>
      <w:r w:rsidRPr="004C7A89">
        <w:rPr>
          <w:rFonts w:ascii="Times New Roman" w:hAnsi="Times New Roman" w:cs="Times New Roman"/>
          <w:b/>
          <w:bCs/>
        </w:rPr>
        <w:t>1</w:t>
      </w:r>
      <w:r w:rsidR="00733772" w:rsidRPr="004C7A89">
        <w:rPr>
          <w:rFonts w:ascii="Times New Roman" w:hAnsi="Times New Roman" w:cs="Times New Roman"/>
          <w:b/>
          <w:bCs/>
        </w:rPr>
        <w:t>7</w:t>
      </w:r>
      <w:r w:rsidRPr="004C7A89">
        <w:rPr>
          <w:rFonts w:ascii="Times New Roman" w:hAnsi="Times New Roman" w:cs="Times New Roman"/>
          <w:b/>
          <w:bCs/>
        </w:rPr>
        <w:t>.</w:t>
      </w:r>
      <w:r w:rsidR="00683C18" w:rsidRPr="004C7A89">
        <w:rPr>
          <w:rFonts w:ascii="Times New Roman" w:hAnsi="Times New Roman" w:cs="Times New Roman"/>
          <w:b/>
          <w:bCs/>
        </w:rPr>
        <w:t xml:space="preserve"> D</w:t>
      </w:r>
      <w:r w:rsidR="003C6C6A" w:rsidRPr="004C7A89">
        <w:rPr>
          <w:rFonts w:ascii="Times New Roman" w:hAnsi="Times New Roman" w:cs="Times New Roman"/>
          <w:b/>
          <w:bCs/>
        </w:rPr>
        <w:t>OS BENS PÚBLICOS</w:t>
      </w:r>
    </w:p>
    <w:p w:rsidR="00AE7E85" w:rsidRDefault="00AE7E85" w:rsidP="004C7A89">
      <w:pPr>
        <w:pStyle w:val="Default"/>
        <w:spacing w:line="360" w:lineRule="auto"/>
        <w:jc w:val="both"/>
        <w:rPr>
          <w:rFonts w:ascii="Times New Roman" w:hAnsi="Times New Roman" w:cs="Times New Roman"/>
          <w:b/>
          <w:bCs/>
        </w:rPr>
      </w:pPr>
    </w:p>
    <w:p w:rsidR="00733772" w:rsidRPr="004C7A89" w:rsidRDefault="00733772" w:rsidP="004C7A89">
      <w:pPr>
        <w:pStyle w:val="Default"/>
        <w:spacing w:line="360" w:lineRule="auto"/>
        <w:jc w:val="both"/>
        <w:rPr>
          <w:rFonts w:ascii="Times New Roman" w:hAnsi="Times New Roman" w:cs="Times New Roman"/>
        </w:rPr>
      </w:pPr>
      <w:r w:rsidRPr="00AE7E85">
        <w:rPr>
          <w:rFonts w:ascii="Times New Roman" w:hAnsi="Times New Roman" w:cs="Times New Roman"/>
          <w:b/>
          <w:bCs/>
          <w:highlight w:val="cyan"/>
        </w:rPr>
        <w:t>(NOTA 7):</w:t>
      </w:r>
      <w:r w:rsidRPr="004C7A89">
        <w:rPr>
          <w:rFonts w:ascii="Times New Roman" w:hAnsi="Times New Roman" w:cs="Times New Roman"/>
          <w:b/>
          <w:bCs/>
        </w:rPr>
        <w:t xml:space="preserve"> </w:t>
      </w:r>
      <w:r w:rsidRPr="004C7A89">
        <w:rPr>
          <w:rFonts w:ascii="Times New Roman" w:hAnsi="Times New Roman" w:cs="Times New Roman"/>
          <w:bCs/>
        </w:rPr>
        <w:t xml:space="preserve">Este dispositivo não é obrigatório, sendo necessário apenas quando bens públicos forem colocados à disposição da ORGANIZAÇÃO SOCIAL, nos termos do § 2º, do art. 32, da Lei nº 6.470, de 2013. </w:t>
      </w:r>
    </w:p>
    <w:p w:rsidR="00AE7E85" w:rsidRDefault="00AE7E85" w:rsidP="004C7A89">
      <w:pPr>
        <w:pStyle w:val="Default"/>
        <w:spacing w:line="360" w:lineRule="auto"/>
        <w:jc w:val="both"/>
        <w:rPr>
          <w:rFonts w:ascii="Times New Roman" w:hAnsi="Times New Roman" w:cs="Times New Roman"/>
          <w:b/>
        </w:rPr>
      </w:pPr>
    </w:p>
    <w:p w:rsidR="003C6C6A" w:rsidRPr="004C7A89" w:rsidRDefault="00733772" w:rsidP="004C7A89">
      <w:pPr>
        <w:pStyle w:val="Default"/>
        <w:spacing w:line="360" w:lineRule="auto"/>
        <w:jc w:val="both"/>
        <w:rPr>
          <w:rFonts w:ascii="Times New Roman" w:hAnsi="Times New Roman" w:cs="Times New Roman"/>
        </w:rPr>
      </w:pPr>
      <w:r w:rsidRPr="004C7A89">
        <w:rPr>
          <w:rFonts w:ascii="Times New Roman" w:hAnsi="Times New Roman" w:cs="Times New Roman"/>
          <w:b/>
        </w:rPr>
        <w:t>17</w:t>
      </w:r>
      <w:r w:rsidR="003C6C6A" w:rsidRPr="004C7A89">
        <w:rPr>
          <w:rFonts w:ascii="Times New Roman" w:hAnsi="Times New Roman" w:cs="Times New Roman"/>
          <w:b/>
        </w:rPr>
        <w:t>.1</w:t>
      </w:r>
      <w:r w:rsidR="003C6C6A" w:rsidRPr="004C7A89">
        <w:rPr>
          <w:rFonts w:ascii="Times New Roman" w:hAnsi="Times New Roman" w:cs="Times New Roman"/>
        </w:rPr>
        <w:tab/>
        <w:t xml:space="preserve">Os bens móveis e imóveis elencados no </w:t>
      </w:r>
      <w:r w:rsidR="003C6C6A" w:rsidRPr="004C7A89">
        <w:rPr>
          <w:rFonts w:ascii="Times New Roman" w:hAnsi="Times New Roman" w:cs="Times New Roman"/>
          <w:b/>
        </w:rPr>
        <w:t xml:space="preserve">Anexo </w:t>
      </w:r>
      <w:r w:rsidR="00300B3E" w:rsidRPr="004C7A89">
        <w:rPr>
          <w:rFonts w:ascii="Times New Roman" w:hAnsi="Times New Roman" w:cs="Times New Roman"/>
          <w:b/>
        </w:rPr>
        <w:t>VI</w:t>
      </w:r>
      <w:r w:rsidR="00364E65" w:rsidRPr="004C7A89">
        <w:rPr>
          <w:rFonts w:ascii="Times New Roman" w:hAnsi="Times New Roman" w:cs="Times New Roman"/>
          <w:b/>
        </w:rPr>
        <w:t>I</w:t>
      </w:r>
      <w:r w:rsidR="00E2644F" w:rsidRPr="004C7A89">
        <w:rPr>
          <w:rFonts w:ascii="Times New Roman" w:hAnsi="Times New Roman" w:cs="Times New Roman"/>
          <w:b/>
        </w:rPr>
        <w:t xml:space="preserve"> - </w:t>
      </w:r>
      <w:r w:rsidR="00E2644F" w:rsidRPr="004C7A89">
        <w:rPr>
          <w:rFonts w:ascii="Times New Roman" w:hAnsi="Times New Roman" w:cs="Times New Roman"/>
          <w:b/>
          <w:color w:val="auto"/>
        </w:rPr>
        <w:t>Relação de Bens Móveis e Imóveis</w:t>
      </w:r>
      <w:r w:rsidR="003C6C6A" w:rsidRPr="004C7A89">
        <w:rPr>
          <w:rFonts w:ascii="Times New Roman" w:hAnsi="Times New Roman" w:cs="Times New Roman"/>
        </w:rPr>
        <w:t xml:space="preserve"> deste Edital serão destinados à Organização Social, mediante a celebração de termo de permissão de uso</w:t>
      </w:r>
      <w:r w:rsidR="00E2644F" w:rsidRPr="004C7A89">
        <w:rPr>
          <w:rFonts w:ascii="Times New Roman" w:hAnsi="Times New Roman" w:cs="Times New Roman"/>
        </w:rPr>
        <w:t xml:space="preserve">, conforme </w:t>
      </w:r>
      <w:r w:rsidR="00364E65" w:rsidRPr="004C7A89">
        <w:rPr>
          <w:rFonts w:ascii="Times New Roman" w:hAnsi="Times New Roman" w:cs="Times New Roman"/>
          <w:b/>
        </w:rPr>
        <w:t xml:space="preserve">Anexo </w:t>
      </w:r>
      <w:r w:rsidR="00300B3E" w:rsidRPr="004C7A89">
        <w:rPr>
          <w:rFonts w:ascii="Times New Roman" w:hAnsi="Times New Roman" w:cs="Times New Roman"/>
          <w:b/>
        </w:rPr>
        <w:t>VIII</w:t>
      </w:r>
      <w:r w:rsidR="00E2644F" w:rsidRPr="004C7A89">
        <w:rPr>
          <w:rFonts w:ascii="Times New Roman" w:hAnsi="Times New Roman" w:cs="Times New Roman"/>
          <w:b/>
        </w:rPr>
        <w:t xml:space="preserve"> – Minuta d</w:t>
      </w:r>
      <w:r w:rsidR="00E2644F" w:rsidRPr="004C7A89">
        <w:rPr>
          <w:rFonts w:ascii="Times New Roman" w:hAnsi="Times New Roman" w:cs="Times New Roman"/>
          <w:b/>
          <w:color w:val="auto"/>
        </w:rPr>
        <w:t>o Termo de Permissão de Uso</w:t>
      </w:r>
      <w:r w:rsidR="00E2644F" w:rsidRPr="004C7A89">
        <w:rPr>
          <w:rFonts w:ascii="Times New Roman" w:hAnsi="Times New Roman" w:cs="Times New Roman"/>
          <w:color w:val="auto"/>
        </w:rPr>
        <w:t xml:space="preserve">, </w:t>
      </w:r>
      <w:r w:rsidR="00B5773D" w:rsidRPr="004C7A89">
        <w:rPr>
          <w:rFonts w:ascii="Times New Roman" w:hAnsi="Times New Roman" w:cs="Times New Roman"/>
          <w:color w:val="auto"/>
        </w:rPr>
        <w:t xml:space="preserve">na forma </w:t>
      </w:r>
      <w:r w:rsidR="00245EBB" w:rsidRPr="004C7A89">
        <w:rPr>
          <w:rFonts w:ascii="Times New Roman" w:hAnsi="Times New Roman" w:cs="Times New Roman"/>
          <w:color w:val="auto"/>
        </w:rPr>
        <w:t xml:space="preserve">dos § 2º e 3º, do art. </w:t>
      </w:r>
      <w:r w:rsidR="003D1EDE" w:rsidRPr="004C7A89">
        <w:rPr>
          <w:rFonts w:ascii="Times New Roman" w:hAnsi="Times New Roman" w:cs="Times New Roman"/>
          <w:color w:val="auto"/>
        </w:rPr>
        <w:t>32</w:t>
      </w:r>
      <w:r w:rsidR="00245EBB" w:rsidRPr="004C7A89">
        <w:rPr>
          <w:rFonts w:ascii="Times New Roman" w:hAnsi="Times New Roman" w:cs="Times New Roman"/>
          <w:color w:val="auto"/>
        </w:rPr>
        <w:t xml:space="preserve">, da </w:t>
      </w:r>
      <w:r w:rsidR="003D1EDE" w:rsidRPr="004C7A89">
        <w:rPr>
          <w:rFonts w:ascii="Times New Roman" w:hAnsi="Times New Roman" w:cs="Times New Roman"/>
          <w:bCs/>
        </w:rPr>
        <w:t>Lei nº 6.470, de 2013</w:t>
      </w:r>
      <w:r w:rsidR="00245EBB" w:rsidRPr="004C7A89">
        <w:rPr>
          <w:rFonts w:ascii="Times New Roman" w:hAnsi="Times New Roman" w:cs="Times New Roman"/>
          <w:color w:val="auto"/>
        </w:rPr>
        <w:t xml:space="preserve">, do art. </w:t>
      </w:r>
      <w:r w:rsidR="003D1EDE" w:rsidRPr="004C7A89">
        <w:rPr>
          <w:rFonts w:ascii="Times New Roman" w:hAnsi="Times New Roman" w:cs="Times New Roman"/>
          <w:color w:val="auto"/>
        </w:rPr>
        <w:t>56</w:t>
      </w:r>
      <w:r w:rsidR="00245EBB" w:rsidRPr="004C7A89">
        <w:rPr>
          <w:rFonts w:ascii="Times New Roman" w:hAnsi="Times New Roman" w:cs="Times New Roman"/>
          <w:color w:val="auto"/>
        </w:rPr>
        <w:t xml:space="preserve"> do Decreto nº 4</w:t>
      </w:r>
      <w:r w:rsidR="003D1EDE" w:rsidRPr="004C7A89">
        <w:rPr>
          <w:rFonts w:ascii="Times New Roman" w:hAnsi="Times New Roman" w:cs="Times New Roman"/>
          <w:color w:val="auto"/>
        </w:rPr>
        <w:t xml:space="preserve">4.272, de 2013, </w:t>
      </w:r>
      <w:r w:rsidR="00245EBB" w:rsidRPr="004C7A89">
        <w:rPr>
          <w:rFonts w:ascii="Times New Roman" w:hAnsi="Times New Roman" w:cs="Times New Roman"/>
          <w:color w:val="auto"/>
        </w:rPr>
        <w:t xml:space="preserve">e cláusula décima </w:t>
      </w:r>
      <w:r w:rsidR="005E22AF" w:rsidRPr="004C7A89">
        <w:rPr>
          <w:rFonts w:ascii="Times New Roman" w:hAnsi="Times New Roman" w:cs="Times New Roman"/>
          <w:color w:val="auto"/>
        </w:rPr>
        <w:t>terceira</w:t>
      </w:r>
      <w:r w:rsidR="00245EBB" w:rsidRPr="004C7A89">
        <w:rPr>
          <w:rFonts w:ascii="Times New Roman" w:hAnsi="Times New Roman" w:cs="Times New Roman"/>
          <w:color w:val="auto"/>
        </w:rPr>
        <w:t xml:space="preserve"> do </w:t>
      </w:r>
      <w:r w:rsidR="00245EBB" w:rsidRPr="004C7A89">
        <w:rPr>
          <w:rFonts w:ascii="Times New Roman" w:hAnsi="Times New Roman" w:cs="Times New Roman"/>
          <w:b/>
        </w:rPr>
        <w:t xml:space="preserve">Contrato de Gestão – Anexo I, </w:t>
      </w:r>
      <w:r w:rsidR="00245EBB" w:rsidRPr="004C7A89">
        <w:rPr>
          <w:rFonts w:ascii="Times New Roman" w:hAnsi="Times New Roman" w:cs="Times New Roman"/>
        </w:rPr>
        <w:t>c</w:t>
      </w:r>
      <w:r w:rsidR="00E2644F" w:rsidRPr="004C7A89">
        <w:rPr>
          <w:rFonts w:ascii="Times New Roman" w:hAnsi="Times New Roman" w:cs="Times New Roman"/>
          <w:color w:val="auto"/>
        </w:rPr>
        <w:t xml:space="preserve">om </w:t>
      </w:r>
      <w:r w:rsidR="003C6C6A" w:rsidRPr="004C7A89">
        <w:rPr>
          <w:rFonts w:ascii="Times New Roman" w:hAnsi="Times New Roman" w:cs="Times New Roman"/>
        </w:rPr>
        <w:t>a estrita finalidade de utilização na execução das obrigações constantes no contrato de gestão.</w:t>
      </w:r>
    </w:p>
    <w:p w:rsidR="002E6CFA" w:rsidRPr="004C7A89" w:rsidRDefault="002E6CFA" w:rsidP="004C7A89">
      <w:pPr>
        <w:pStyle w:val="Default"/>
        <w:spacing w:line="360" w:lineRule="auto"/>
        <w:jc w:val="both"/>
        <w:rPr>
          <w:rFonts w:ascii="Times New Roman" w:hAnsi="Times New Roman" w:cs="Times New Roman"/>
        </w:rPr>
      </w:pPr>
    </w:p>
    <w:p w:rsidR="002E6CFA" w:rsidRPr="004C7A89" w:rsidRDefault="00733772" w:rsidP="004C7A89">
      <w:pPr>
        <w:pStyle w:val="Default"/>
        <w:spacing w:line="360" w:lineRule="auto"/>
        <w:jc w:val="both"/>
        <w:rPr>
          <w:rFonts w:ascii="Times New Roman" w:hAnsi="Times New Roman" w:cs="Times New Roman"/>
          <w:b/>
          <w:bCs/>
        </w:rPr>
      </w:pPr>
      <w:r w:rsidRPr="004C7A89">
        <w:rPr>
          <w:rFonts w:ascii="Times New Roman" w:hAnsi="Times New Roman" w:cs="Times New Roman"/>
          <w:b/>
          <w:bCs/>
        </w:rPr>
        <w:t>18</w:t>
      </w:r>
      <w:r w:rsidR="002E6CFA" w:rsidRPr="004C7A89">
        <w:rPr>
          <w:rFonts w:ascii="Times New Roman" w:hAnsi="Times New Roman" w:cs="Times New Roman"/>
          <w:b/>
          <w:bCs/>
        </w:rPr>
        <w:t>. DOS SERVIDORES PÚBLICOS COLOCADOS À DISPOSIÇÃO</w:t>
      </w:r>
    </w:p>
    <w:p w:rsidR="00AE7E85" w:rsidRDefault="00AE7E85" w:rsidP="004C7A89">
      <w:pPr>
        <w:pStyle w:val="Default"/>
        <w:spacing w:line="360" w:lineRule="auto"/>
        <w:jc w:val="both"/>
        <w:rPr>
          <w:rFonts w:ascii="Times New Roman" w:hAnsi="Times New Roman" w:cs="Times New Roman"/>
          <w:b/>
          <w:bCs/>
        </w:rPr>
      </w:pPr>
    </w:p>
    <w:p w:rsidR="00147540" w:rsidRPr="004C7A89" w:rsidRDefault="00147540" w:rsidP="004C7A89">
      <w:pPr>
        <w:pStyle w:val="Default"/>
        <w:spacing w:line="360" w:lineRule="auto"/>
        <w:jc w:val="both"/>
        <w:rPr>
          <w:rFonts w:ascii="Times New Roman" w:hAnsi="Times New Roman" w:cs="Times New Roman"/>
          <w:b/>
          <w:bCs/>
        </w:rPr>
      </w:pPr>
      <w:r w:rsidRPr="00AE7E85">
        <w:rPr>
          <w:rFonts w:ascii="Times New Roman" w:hAnsi="Times New Roman" w:cs="Times New Roman"/>
          <w:b/>
          <w:bCs/>
          <w:highlight w:val="cyan"/>
        </w:rPr>
        <w:t xml:space="preserve">(NOTA </w:t>
      </w:r>
      <w:r w:rsidR="00FA1DDC" w:rsidRPr="00AE7E85">
        <w:rPr>
          <w:rFonts w:ascii="Times New Roman" w:hAnsi="Times New Roman" w:cs="Times New Roman"/>
          <w:b/>
          <w:bCs/>
          <w:highlight w:val="cyan"/>
        </w:rPr>
        <w:t>8</w:t>
      </w:r>
      <w:r w:rsidRPr="00AE7E85">
        <w:rPr>
          <w:rFonts w:ascii="Times New Roman" w:hAnsi="Times New Roman" w:cs="Times New Roman"/>
          <w:b/>
          <w:bCs/>
          <w:highlight w:val="cyan"/>
        </w:rPr>
        <w:t>):</w:t>
      </w:r>
      <w:r w:rsidRPr="004C7A89">
        <w:rPr>
          <w:rFonts w:ascii="Times New Roman" w:hAnsi="Times New Roman" w:cs="Times New Roman"/>
          <w:b/>
          <w:bCs/>
        </w:rPr>
        <w:t xml:space="preserve"> </w:t>
      </w:r>
      <w:r w:rsidR="00CD47D4" w:rsidRPr="004C7A89">
        <w:rPr>
          <w:rFonts w:ascii="Times New Roman" w:hAnsi="Times New Roman" w:cs="Times New Roman"/>
          <w:bCs/>
        </w:rPr>
        <w:t>E</w:t>
      </w:r>
      <w:r w:rsidRPr="004C7A89">
        <w:rPr>
          <w:rFonts w:ascii="Times New Roman" w:hAnsi="Times New Roman" w:cs="Times New Roman"/>
          <w:bCs/>
        </w:rPr>
        <w:t>ste dispositivo não é obrigatório, sendo necessário apenas quando servidores públicos forem colocados à disposição da ORGANIZAÇÃO SOCIAL, nos termos do</w:t>
      </w:r>
      <w:r w:rsidR="003D1EDE" w:rsidRPr="004C7A89">
        <w:rPr>
          <w:rFonts w:ascii="Times New Roman" w:hAnsi="Times New Roman" w:cs="Times New Roman"/>
          <w:bCs/>
        </w:rPr>
        <w:t xml:space="preserve"> art. 33</w:t>
      </w:r>
      <w:r w:rsidRPr="004C7A89">
        <w:rPr>
          <w:rFonts w:ascii="Times New Roman" w:hAnsi="Times New Roman" w:cs="Times New Roman"/>
          <w:bCs/>
        </w:rPr>
        <w:t xml:space="preserve"> </w:t>
      </w:r>
      <w:r w:rsidR="003D1EDE" w:rsidRPr="004C7A89">
        <w:rPr>
          <w:rFonts w:ascii="Times New Roman" w:hAnsi="Times New Roman" w:cs="Times New Roman"/>
          <w:bCs/>
        </w:rPr>
        <w:t xml:space="preserve">da Lei nº 6.470, de 2013 c/c e </w:t>
      </w:r>
      <w:r w:rsidRPr="004C7A89">
        <w:rPr>
          <w:rFonts w:ascii="Times New Roman" w:hAnsi="Times New Roman" w:cs="Times New Roman"/>
          <w:bCs/>
        </w:rPr>
        <w:t xml:space="preserve">Capítulo </w:t>
      </w:r>
      <w:r w:rsidR="003D1EDE" w:rsidRPr="004C7A89">
        <w:rPr>
          <w:rFonts w:ascii="Times New Roman" w:hAnsi="Times New Roman" w:cs="Times New Roman"/>
          <w:bCs/>
        </w:rPr>
        <w:t>VIII</w:t>
      </w:r>
      <w:r w:rsidRPr="004C7A89">
        <w:rPr>
          <w:rFonts w:ascii="Times New Roman" w:hAnsi="Times New Roman" w:cs="Times New Roman"/>
          <w:bCs/>
        </w:rPr>
        <w:t xml:space="preserve">, do </w:t>
      </w:r>
      <w:r w:rsidRPr="004C7A89">
        <w:rPr>
          <w:rFonts w:ascii="Times New Roman" w:hAnsi="Times New Roman" w:cs="Times New Roman"/>
        </w:rPr>
        <w:t xml:space="preserve">Decreto nº </w:t>
      </w:r>
      <w:r w:rsidR="003D1EDE" w:rsidRPr="004C7A89">
        <w:rPr>
          <w:rFonts w:ascii="Times New Roman" w:hAnsi="Times New Roman" w:cs="Times New Roman"/>
        </w:rPr>
        <w:t xml:space="preserve">44.272, de 2013. </w:t>
      </w:r>
    </w:p>
    <w:p w:rsidR="00AE7E85" w:rsidRDefault="00AE7E85" w:rsidP="004C7A89">
      <w:pPr>
        <w:pStyle w:val="Default"/>
        <w:spacing w:line="360" w:lineRule="auto"/>
        <w:jc w:val="both"/>
        <w:rPr>
          <w:rFonts w:ascii="Times New Roman" w:hAnsi="Times New Roman" w:cs="Times New Roman"/>
          <w:b/>
          <w:bCs/>
        </w:rPr>
      </w:pPr>
    </w:p>
    <w:p w:rsidR="002E6CFA" w:rsidRPr="004C7A89" w:rsidRDefault="00733772" w:rsidP="004C7A89">
      <w:pPr>
        <w:pStyle w:val="Default"/>
        <w:spacing w:line="360" w:lineRule="auto"/>
        <w:jc w:val="both"/>
        <w:rPr>
          <w:rFonts w:ascii="Times New Roman" w:hAnsi="Times New Roman" w:cs="Times New Roman"/>
        </w:rPr>
      </w:pPr>
      <w:r w:rsidRPr="004C7A89">
        <w:rPr>
          <w:rFonts w:ascii="Times New Roman" w:hAnsi="Times New Roman" w:cs="Times New Roman"/>
          <w:b/>
          <w:bCs/>
        </w:rPr>
        <w:t>18</w:t>
      </w:r>
      <w:r w:rsidR="002E6CFA" w:rsidRPr="004C7A89">
        <w:rPr>
          <w:rFonts w:ascii="Times New Roman" w:hAnsi="Times New Roman" w:cs="Times New Roman"/>
          <w:b/>
          <w:bCs/>
        </w:rPr>
        <w:t>.1</w:t>
      </w:r>
      <w:r w:rsidR="002E6CFA" w:rsidRPr="004C7A89">
        <w:rPr>
          <w:rFonts w:ascii="Times New Roman" w:hAnsi="Times New Roman" w:cs="Times New Roman"/>
          <w:b/>
          <w:bCs/>
        </w:rPr>
        <w:tab/>
      </w:r>
      <w:r w:rsidR="002E6CFA" w:rsidRPr="004C7A89">
        <w:rPr>
          <w:rFonts w:ascii="Times New Roman" w:hAnsi="Times New Roman" w:cs="Times New Roman"/>
        </w:rPr>
        <w:t xml:space="preserve">O Poder Executivo Estadual colocará à disposição da </w:t>
      </w:r>
      <w:r w:rsidR="00CD47D4" w:rsidRPr="004C7A89">
        <w:rPr>
          <w:rFonts w:ascii="Times New Roman" w:hAnsi="Times New Roman" w:cs="Times New Roman"/>
          <w:bCs/>
        </w:rPr>
        <w:t xml:space="preserve">Organização Social </w:t>
      </w:r>
      <w:r w:rsidR="002E6CFA" w:rsidRPr="004C7A89">
        <w:rPr>
          <w:rFonts w:ascii="Times New Roman" w:hAnsi="Times New Roman" w:cs="Times New Roman"/>
        </w:rPr>
        <w:t xml:space="preserve">servidores públicos, com ônus para o Estado, nos termos </w:t>
      </w:r>
      <w:r w:rsidR="003D1EDE" w:rsidRPr="004C7A89">
        <w:rPr>
          <w:rFonts w:ascii="Times New Roman" w:hAnsi="Times New Roman" w:cs="Times New Roman"/>
          <w:bCs/>
        </w:rPr>
        <w:t xml:space="preserve">art. 33 da Lei nº 6.470, de 2013 c/c e Capítulo VIII, do </w:t>
      </w:r>
      <w:r w:rsidR="003D1EDE" w:rsidRPr="004C7A89">
        <w:rPr>
          <w:rFonts w:ascii="Times New Roman" w:hAnsi="Times New Roman" w:cs="Times New Roman"/>
        </w:rPr>
        <w:t xml:space="preserve">Decreto nº 44.272, de 2013 e </w:t>
      </w:r>
      <w:r w:rsidR="00164157" w:rsidRPr="004C7A89">
        <w:rPr>
          <w:rFonts w:ascii="Times New Roman" w:hAnsi="Times New Roman" w:cs="Times New Roman"/>
        </w:rPr>
        <w:t xml:space="preserve">cláusula </w:t>
      </w:r>
      <w:r w:rsidR="000107A5" w:rsidRPr="004C7A89">
        <w:rPr>
          <w:rFonts w:ascii="Times New Roman" w:hAnsi="Times New Roman" w:cs="Times New Roman"/>
        </w:rPr>
        <w:t>nona</w:t>
      </w:r>
      <w:r w:rsidR="00164157" w:rsidRPr="004C7A89">
        <w:rPr>
          <w:rFonts w:ascii="Times New Roman" w:hAnsi="Times New Roman" w:cs="Times New Roman"/>
        </w:rPr>
        <w:t xml:space="preserve"> do </w:t>
      </w:r>
      <w:r w:rsidR="00164157" w:rsidRPr="004C7A89">
        <w:rPr>
          <w:rFonts w:ascii="Times New Roman" w:hAnsi="Times New Roman" w:cs="Times New Roman"/>
          <w:b/>
        </w:rPr>
        <w:t>Contrato de Gestão – Anexo I.</w:t>
      </w:r>
    </w:p>
    <w:p w:rsidR="00147540" w:rsidRPr="004C7A89" w:rsidRDefault="00147540" w:rsidP="004C7A8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b/>
          <w:color w:val="000000"/>
          <w:lang w:eastAsia="en-US"/>
        </w:rPr>
      </w:pPr>
    </w:p>
    <w:p w:rsidR="00147540" w:rsidRPr="004C7A89" w:rsidRDefault="00147540" w:rsidP="004C7A8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color w:val="000000"/>
          <w:lang w:eastAsia="en-US"/>
        </w:rPr>
      </w:pPr>
      <w:r w:rsidRPr="004C7A89">
        <w:rPr>
          <w:b/>
          <w:color w:val="000000"/>
          <w:lang w:eastAsia="en-US"/>
        </w:rPr>
        <w:lastRenderedPageBreak/>
        <w:t>1</w:t>
      </w:r>
      <w:r w:rsidR="00733772" w:rsidRPr="004C7A89">
        <w:rPr>
          <w:b/>
          <w:color w:val="000000"/>
          <w:lang w:eastAsia="en-US"/>
        </w:rPr>
        <w:t>8</w:t>
      </w:r>
      <w:r w:rsidRPr="004C7A89">
        <w:rPr>
          <w:b/>
          <w:color w:val="000000"/>
          <w:lang w:eastAsia="en-US"/>
        </w:rPr>
        <w:t>.</w:t>
      </w:r>
      <w:r w:rsidR="00733772" w:rsidRPr="004C7A89">
        <w:rPr>
          <w:b/>
          <w:color w:val="000000"/>
          <w:lang w:eastAsia="en-US"/>
        </w:rPr>
        <w:t>2</w:t>
      </w:r>
      <w:r w:rsidRPr="004C7A89">
        <w:rPr>
          <w:color w:val="000000"/>
          <w:lang w:eastAsia="en-US"/>
        </w:rPr>
        <w:tab/>
        <w:t xml:space="preserve">A Organização Social contratada poderá solicitar a cessão de servidores públicos, com ônus para o Estado do Rio de Janeiro, </w:t>
      </w:r>
      <w:r w:rsidR="00300B3E" w:rsidRPr="004C7A89">
        <w:t xml:space="preserve">não incluídas neste ônus as vantagens pagas pela organização social, sendo que o </w:t>
      </w:r>
      <w:r w:rsidRPr="004C7A89">
        <w:rPr>
          <w:color w:val="000000"/>
          <w:lang w:eastAsia="en-US"/>
        </w:rPr>
        <w:t>valor correspondente constará expressamente do Contrato de Gestão, ou em Termo Aditivo, sendo computado como parte do aporte de recursos a serem repassados pelo Poder Público, em ra</w:t>
      </w:r>
      <w:r w:rsidR="003D1EDE" w:rsidRPr="004C7A89">
        <w:rPr>
          <w:color w:val="000000"/>
          <w:lang w:eastAsia="en-US"/>
        </w:rPr>
        <w:t>zão do Contrato de Gestão</w:t>
      </w:r>
      <w:r w:rsidRPr="004C7A89">
        <w:rPr>
          <w:color w:val="000000"/>
          <w:lang w:eastAsia="en-US"/>
        </w:rPr>
        <w:t>.</w:t>
      </w:r>
    </w:p>
    <w:p w:rsidR="00300B3E" w:rsidRPr="004C7A89" w:rsidRDefault="00300B3E" w:rsidP="004C7A8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color w:val="000000"/>
          <w:lang w:eastAsia="en-US"/>
        </w:rPr>
      </w:pPr>
    </w:p>
    <w:p w:rsidR="00147540" w:rsidRPr="004C7A89" w:rsidRDefault="00147540" w:rsidP="004C7A8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color w:val="000000"/>
          <w:lang w:eastAsia="en-US"/>
        </w:rPr>
      </w:pPr>
      <w:r w:rsidRPr="004C7A89">
        <w:rPr>
          <w:b/>
          <w:color w:val="000000"/>
          <w:lang w:eastAsia="en-US"/>
        </w:rPr>
        <w:t>1</w:t>
      </w:r>
      <w:r w:rsidR="00733772" w:rsidRPr="004C7A89">
        <w:rPr>
          <w:b/>
          <w:color w:val="000000"/>
          <w:lang w:eastAsia="en-US"/>
        </w:rPr>
        <w:t>8.3</w:t>
      </w:r>
      <w:r w:rsidRPr="004C7A89">
        <w:rPr>
          <w:b/>
          <w:color w:val="000000"/>
          <w:lang w:eastAsia="en-US"/>
        </w:rPr>
        <w:tab/>
      </w:r>
      <w:r w:rsidRPr="004C7A89">
        <w:rPr>
          <w:color w:val="000000"/>
          <w:lang w:eastAsia="en-US"/>
        </w:rPr>
        <w:t>Poderá ser destinada à Organização Social recursos financeiros para compensar o encerramento da cessão de servidor público colocado a sua disposição.</w:t>
      </w:r>
    </w:p>
    <w:p w:rsidR="003C6C6A" w:rsidRPr="004C7A89" w:rsidRDefault="003C6C6A" w:rsidP="004C7A89">
      <w:pPr>
        <w:pStyle w:val="Default"/>
        <w:spacing w:line="360" w:lineRule="auto"/>
        <w:jc w:val="both"/>
        <w:rPr>
          <w:rFonts w:ascii="Times New Roman" w:hAnsi="Times New Roman" w:cs="Times New Roman"/>
          <w:b/>
          <w:bCs/>
        </w:rPr>
      </w:pPr>
    </w:p>
    <w:p w:rsidR="00683C18" w:rsidRPr="004C7A89" w:rsidRDefault="00733772" w:rsidP="004C7A89">
      <w:pPr>
        <w:pStyle w:val="Default"/>
        <w:spacing w:line="360" w:lineRule="auto"/>
        <w:jc w:val="both"/>
        <w:rPr>
          <w:rFonts w:ascii="Times New Roman" w:hAnsi="Times New Roman" w:cs="Times New Roman"/>
          <w:b/>
          <w:bCs/>
        </w:rPr>
      </w:pPr>
      <w:r w:rsidRPr="004C7A89">
        <w:rPr>
          <w:rFonts w:ascii="Times New Roman" w:hAnsi="Times New Roman" w:cs="Times New Roman"/>
          <w:b/>
          <w:bCs/>
        </w:rPr>
        <w:t>19</w:t>
      </w:r>
      <w:r w:rsidR="003C6C6A" w:rsidRPr="004C7A89">
        <w:rPr>
          <w:rFonts w:ascii="Times New Roman" w:hAnsi="Times New Roman" w:cs="Times New Roman"/>
          <w:b/>
          <w:bCs/>
        </w:rPr>
        <w:t>. DO</w:t>
      </w:r>
      <w:r w:rsidR="00683C18" w:rsidRPr="004C7A89">
        <w:rPr>
          <w:rFonts w:ascii="Times New Roman" w:hAnsi="Times New Roman" w:cs="Times New Roman"/>
          <w:b/>
          <w:bCs/>
        </w:rPr>
        <w:t xml:space="preserve"> FORO </w:t>
      </w:r>
    </w:p>
    <w:p w:rsidR="00683C18" w:rsidRPr="004C7A89" w:rsidRDefault="00733772" w:rsidP="004C7A89">
      <w:pPr>
        <w:pStyle w:val="Default"/>
        <w:spacing w:line="360" w:lineRule="auto"/>
        <w:jc w:val="both"/>
        <w:rPr>
          <w:rFonts w:ascii="Times New Roman" w:hAnsi="Times New Roman" w:cs="Times New Roman"/>
        </w:rPr>
      </w:pPr>
      <w:r w:rsidRPr="004C7A89">
        <w:rPr>
          <w:rFonts w:ascii="Times New Roman" w:hAnsi="Times New Roman" w:cs="Times New Roman"/>
          <w:b/>
          <w:bCs/>
        </w:rPr>
        <w:t>19</w:t>
      </w:r>
      <w:r w:rsidR="00E2644F" w:rsidRPr="004C7A89">
        <w:rPr>
          <w:rFonts w:ascii="Times New Roman" w:hAnsi="Times New Roman" w:cs="Times New Roman"/>
          <w:b/>
          <w:bCs/>
        </w:rPr>
        <w:t>.1</w:t>
      </w:r>
      <w:r w:rsidR="009D0621" w:rsidRPr="004C7A89">
        <w:rPr>
          <w:rFonts w:ascii="Times New Roman" w:hAnsi="Times New Roman" w:cs="Times New Roman"/>
          <w:bCs/>
        </w:rPr>
        <w:t xml:space="preserve"> </w:t>
      </w:r>
      <w:r w:rsidR="009D0621" w:rsidRPr="004C7A89">
        <w:rPr>
          <w:rFonts w:ascii="Times New Roman" w:hAnsi="Times New Roman" w:cs="Times New Roman"/>
          <w:bCs/>
        </w:rPr>
        <w:tab/>
      </w:r>
      <w:r w:rsidR="00683C18" w:rsidRPr="004C7A89">
        <w:rPr>
          <w:rFonts w:ascii="Times New Roman" w:hAnsi="Times New Roman" w:cs="Times New Roman"/>
        </w:rPr>
        <w:t xml:space="preserve">Fica eleito o foro </w:t>
      </w:r>
      <w:r w:rsidR="009D0621" w:rsidRPr="004C7A89">
        <w:rPr>
          <w:rFonts w:ascii="Times New Roman" w:hAnsi="Times New Roman" w:cs="Times New Roman"/>
        </w:rPr>
        <w:t xml:space="preserve">central </w:t>
      </w:r>
      <w:r w:rsidR="00683C18" w:rsidRPr="004C7A89">
        <w:rPr>
          <w:rFonts w:ascii="Times New Roman" w:hAnsi="Times New Roman" w:cs="Times New Roman"/>
        </w:rPr>
        <w:t>da Cidade do Rio de Janeiro para dirimir quaisquer questões, dúvidas ou demandas referentes à execução do objeto deste processo seletivo e adjudicação dele decorrente.</w:t>
      </w:r>
    </w:p>
    <w:p w:rsidR="00220E79" w:rsidRPr="004C7A89" w:rsidRDefault="00220E79" w:rsidP="004C7A89">
      <w:pPr>
        <w:pStyle w:val="Default"/>
        <w:spacing w:line="360" w:lineRule="auto"/>
        <w:jc w:val="both"/>
        <w:rPr>
          <w:rFonts w:ascii="Times New Roman" w:hAnsi="Times New Roman" w:cs="Times New Roman"/>
        </w:rPr>
      </w:pPr>
    </w:p>
    <w:p w:rsidR="00683C18" w:rsidRPr="004C7A89" w:rsidRDefault="003C6C6A" w:rsidP="004C7A89">
      <w:pPr>
        <w:pStyle w:val="Default"/>
        <w:spacing w:line="360" w:lineRule="auto"/>
        <w:jc w:val="both"/>
        <w:rPr>
          <w:rFonts w:ascii="Times New Roman" w:hAnsi="Times New Roman" w:cs="Times New Roman"/>
          <w:b/>
          <w:bCs/>
        </w:rPr>
      </w:pPr>
      <w:r w:rsidRPr="004C7A89">
        <w:rPr>
          <w:rFonts w:ascii="Times New Roman" w:hAnsi="Times New Roman" w:cs="Times New Roman"/>
          <w:b/>
          <w:bCs/>
        </w:rPr>
        <w:t>2</w:t>
      </w:r>
      <w:r w:rsidR="00733772" w:rsidRPr="004C7A89">
        <w:rPr>
          <w:rFonts w:ascii="Times New Roman" w:hAnsi="Times New Roman" w:cs="Times New Roman"/>
          <w:b/>
          <w:bCs/>
        </w:rPr>
        <w:t>0</w:t>
      </w:r>
      <w:r w:rsidR="00683C18" w:rsidRPr="004C7A89">
        <w:rPr>
          <w:rFonts w:ascii="Times New Roman" w:hAnsi="Times New Roman" w:cs="Times New Roman"/>
          <w:b/>
          <w:bCs/>
        </w:rPr>
        <w:t xml:space="preserve">. DAS DISPOSIÇÕES FINAIS </w:t>
      </w:r>
    </w:p>
    <w:p w:rsidR="004206FB" w:rsidRPr="004C7A89" w:rsidRDefault="00733772" w:rsidP="004C7A89">
      <w:pPr>
        <w:tabs>
          <w:tab w:val="left" w:pos="0"/>
        </w:tabs>
        <w:autoSpaceDE w:val="0"/>
        <w:autoSpaceDN w:val="0"/>
        <w:adjustRightInd w:val="0"/>
        <w:jc w:val="both"/>
        <w:rPr>
          <w:rFonts w:ascii="Times New Roman" w:hAnsi="Times New Roman"/>
          <w:sz w:val="24"/>
          <w:lang w:eastAsia="en-US"/>
        </w:rPr>
      </w:pPr>
      <w:r w:rsidRPr="004C7A89">
        <w:rPr>
          <w:rFonts w:ascii="Times New Roman" w:hAnsi="Times New Roman"/>
          <w:b/>
          <w:sz w:val="24"/>
          <w:lang w:eastAsia="en-US"/>
        </w:rPr>
        <w:t>20</w:t>
      </w:r>
      <w:r w:rsidR="004206FB" w:rsidRPr="004C7A89">
        <w:rPr>
          <w:rFonts w:ascii="Times New Roman" w:hAnsi="Times New Roman"/>
          <w:b/>
          <w:sz w:val="24"/>
          <w:lang w:eastAsia="en-US"/>
        </w:rPr>
        <w:t>.1</w:t>
      </w:r>
      <w:r w:rsidR="009D0621" w:rsidRPr="004C7A89">
        <w:rPr>
          <w:rFonts w:ascii="Times New Roman" w:hAnsi="Times New Roman"/>
          <w:sz w:val="24"/>
          <w:lang w:eastAsia="en-US"/>
        </w:rPr>
        <w:tab/>
      </w:r>
      <w:r w:rsidR="004206FB" w:rsidRPr="004C7A89">
        <w:rPr>
          <w:rFonts w:ascii="Times New Roman" w:hAnsi="Times New Roman"/>
          <w:sz w:val="24"/>
          <w:lang w:eastAsia="en-US"/>
        </w:rPr>
        <w:t xml:space="preserve">É facultada ao Presidente da Comissão Especial de Seleção ou </w:t>
      </w:r>
      <w:r w:rsidR="00A8277F" w:rsidRPr="004C7A89">
        <w:rPr>
          <w:rFonts w:ascii="Times New Roman" w:hAnsi="Times New Roman"/>
          <w:sz w:val="24"/>
          <w:lang w:eastAsia="en-US"/>
        </w:rPr>
        <w:t xml:space="preserve">à </w:t>
      </w:r>
      <w:r w:rsidR="00501B13" w:rsidRPr="004C7A89">
        <w:rPr>
          <w:rFonts w:ascii="Times New Roman" w:hAnsi="Times New Roman"/>
          <w:sz w:val="24"/>
          <w:lang w:eastAsia="en-US"/>
        </w:rPr>
        <w:t>Autoridade Superior</w:t>
      </w:r>
      <w:r w:rsidR="00A8277F" w:rsidRPr="004C7A89">
        <w:rPr>
          <w:rFonts w:ascii="Times New Roman" w:hAnsi="Times New Roman"/>
          <w:sz w:val="24"/>
        </w:rPr>
        <w:t>,</w:t>
      </w:r>
      <w:r w:rsidR="004206FB" w:rsidRPr="004C7A89">
        <w:rPr>
          <w:rFonts w:ascii="Times New Roman" w:hAnsi="Times New Roman"/>
          <w:sz w:val="24"/>
          <w:lang w:eastAsia="en-US"/>
        </w:rPr>
        <w:t xml:space="preserve"> em qualquer fase do processo seletivo, a promoção de diligência destinada a esclarecer ou a complementar a instrução do processo, vedada a inclusão posterior de documento ou informação que deveria constar originalmente na proposta. </w:t>
      </w:r>
    </w:p>
    <w:p w:rsidR="004206FB" w:rsidRPr="004C7A89" w:rsidRDefault="004206FB" w:rsidP="004C7A89">
      <w:pPr>
        <w:tabs>
          <w:tab w:val="left" w:pos="0"/>
        </w:tabs>
        <w:autoSpaceDE w:val="0"/>
        <w:autoSpaceDN w:val="0"/>
        <w:adjustRightInd w:val="0"/>
        <w:jc w:val="both"/>
        <w:rPr>
          <w:rFonts w:ascii="Times New Roman" w:hAnsi="Times New Roman"/>
          <w:sz w:val="24"/>
          <w:lang w:eastAsia="en-US"/>
        </w:rPr>
      </w:pPr>
    </w:p>
    <w:p w:rsidR="004206FB" w:rsidRPr="004C7A89" w:rsidRDefault="00C50CD4" w:rsidP="004C7A89">
      <w:pPr>
        <w:tabs>
          <w:tab w:val="left" w:pos="0"/>
        </w:tabs>
        <w:autoSpaceDE w:val="0"/>
        <w:autoSpaceDN w:val="0"/>
        <w:adjustRightInd w:val="0"/>
        <w:jc w:val="both"/>
        <w:rPr>
          <w:rFonts w:ascii="Times New Roman" w:hAnsi="Times New Roman"/>
          <w:sz w:val="24"/>
          <w:lang w:eastAsia="en-US"/>
        </w:rPr>
      </w:pPr>
      <w:r w:rsidRPr="004C7A89">
        <w:rPr>
          <w:rFonts w:ascii="Times New Roman" w:hAnsi="Times New Roman"/>
          <w:b/>
          <w:sz w:val="24"/>
          <w:lang w:eastAsia="en-US"/>
        </w:rPr>
        <w:t>2</w:t>
      </w:r>
      <w:r w:rsidR="00175087" w:rsidRPr="004C7A89">
        <w:rPr>
          <w:rFonts w:ascii="Times New Roman" w:hAnsi="Times New Roman"/>
          <w:b/>
          <w:sz w:val="24"/>
          <w:lang w:eastAsia="en-US"/>
        </w:rPr>
        <w:t>0</w:t>
      </w:r>
      <w:r w:rsidR="009D0621" w:rsidRPr="004C7A89">
        <w:rPr>
          <w:rFonts w:ascii="Times New Roman" w:hAnsi="Times New Roman"/>
          <w:b/>
          <w:sz w:val="24"/>
          <w:lang w:eastAsia="en-US"/>
        </w:rPr>
        <w:t>.2</w:t>
      </w:r>
      <w:r w:rsidR="009D0621" w:rsidRPr="004C7A89">
        <w:rPr>
          <w:rFonts w:ascii="Times New Roman" w:hAnsi="Times New Roman"/>
          <w:sz w:val="24"/>
          <w:lang w:eastAsia="en-US"/>
        </w:rPr>
        <w:tab/>
      </w:r>
      <w:r w:rsidR="00C1761E" w:rsidRPr="004C7A89">
        <w:rPr>
          <w:rFonts w:ascii="Times New Roman" w:hAnsi="Times New Roman"/>
          <w:sz w:val="24"/>
          <w:lang w:eastAsia="en-US"/>
        </w:rPr>
        <w:t xml:space="preserve">Na contagem dos prazos </w:t>
      </w:r>
      <w:r w:rsidR="009D0621" w:rsidRPr="004C7A89">
        <w:rPr>
          <w:rFonts w:ascii="Times New Roman" w:hAnsi="Times New Roman"/>
          <w:sz w:val="24"/>
          <w:lang w:eastAsia="en-US"/>
        </w:rPr>
        <w:t>é excluído o dia de início e incluído o do vencimento. Os prazos somente se iniciam e vencem em dias de expedi</w:t>
      </w:r>
      <w:r w:rsidR="0082793F" w:rsidRPr="004C7A89">
        <w:rPr>
          <w:rFonts w:ascii="Times New Roman" w:hAnsi="Times New Roman"/>
          <w:sz w:val="24"/>
          <w:lang w:eastAsia="en-US"/>
        </w:rPr>
        <w:t>ente na Secretaria de Estado de Esportes e Lazer</w:t>
      </w:r>
      <w:r w:rsidR="009D0621" w:rsidRPr="004C7A89">
        <w:rPr>
          <w:rFonts w:ascii="Times New Roman" w:hAnsi="Times New Roman"/>
          <w:sz w:val="24"/>
          <w:lang w:eastAsia="en-US"/>
        </w:rPr>
        <w:t>.</w:t>
      </w:r>
    </w:p>
    <w:p w:rsidR="00CD6F55" w:rsidRPr="004C7A89" w:rsidRDefault="00CD6F55" w:rsidP="004C7A89">
      <w:pPr>
        <w:tabs>
          <w:tab w:val="left" w:pos="0"/>
        </w:tabs>
        <w:autoSpaceDE w:val="0"/>
        <w:autoSpaceDN w:val="0"/>
        <w:adjustRightInd w:val="0"/>
        <w:jc w:val="both"/>
        <w:rPr>
          <w:rFonts w:ascii="Times New Roman" w:hAnsi="Times New Roman"/>
          <w:sz w:val="24"/>
          <w:lang w:eastAsia="en-US"/>
        </w:rPr>
      </w:pPr>
    </w:p>
    <w:p w:rsidR="00CD6F55" w:rsidRPr="004C7A89" w:rsidRDefault="00CD6F55" w:rsidP="004C7A89">
      <w:pPr>
        <w:pStyle w:val="NormalWeb"/>
        <w:spacing w:before="0" w:beforeAutospacing="0" w:after="0" w:afterAutospacing="0" w:line="360" w:lineRule="auto"/>
        <w:jc w:val="both"/>
      </w:pPr>
      <w:r w:rsidRPr="004C7A89">
        <w:rPr>
          <w:b/>
        </w:rPr>
        <w:t>2</w:t>
      </w:r>
      <w:r w:rsidR="00175087" w:rsidRPr="004C7A89">
        <w:rPr>
          <w:b/>
        </w:rPr>
        <w:t>0</w:t>
      </w:r>
      <w:r w:rsidRPr="004C7A89">
        <w:rPr>
          <w:b/>
        </w:rPr>
        <w:t>.3</w:t>
      </w:r>
      <w:r w:rsidRPr="004C7A89">
        <w:rPr>
          <w:b/>
        </w:rPr>
        <w:tab/>
      </w:r>
      <w:r w:rsidRPr="004C7A89">
        <w:t>Na forma do art. 32 do Decreto nº 44.272, de 2013, o Participante será notificado das decisões ou dos despachos que lhe formulem exigências, pela via eletrônica, por meio de e-mail institucional da entidade cadastrado na Secretaria de Estado de Esporte e Lazer, e também por meio de, pelo menos, uma das seguintes formas:</w:t>
      </w:r>
    </w:p>
    <w:p w:rsidR="00CD6F55" w:rsidRPr="004C7A89" w:rsidRDefault="00CD6F55" w:rsidP="004C7A89">
      <w:pPr>
        <w:pStyle w:val="NormalWeb"/>
        <w:spacing w:before="0" w:beforeAutospacing="0" w:after="0" w:afterAutospacing="0" w:line="360" w:lineRule="auto"/>
        <w:jc w:val="both"/>
      </w:pPr>
      <w:r w:rsidRPr="004C7A89">
        <w:t>a) publicação no Diário Oficial do Estado;</w:t>
      </w:r>
    </w:p>
    <w:p w:rsidR="00CD6F55" w:rsidRPr="004C7A89" w:rsidRDefault="00CD6F55" w:rsidP="004C7A89">
      <w:pPr>
        <w:pStyle w:val="NormalWeb"/>
        <w:spacing w:before="0" w:beforeAutospacing="0" w:after="0" w:afterAutospacing="0" w:line="360" w:lineRule="auto"/>
        <w:jc w:val="both"/>
      </w:pPr>
      <w:r w:rsidRPr="004C7A89">
        <w:t>b) por via postal, mediante comunicação registrada e endereçada a entidade, com aviso de recebimento (A.R.);</w:t>
      </w:r>
    </w:p>
    <w:p w:rsidR="00CD6F55" w:rsidRPr="004C7A89" w:rsidRDefault="00CD6F55" w:rsidP="004C7A89">
      <w:pPr>
        <w:pStyle w:val="NormalWeb"/>
        <w:spacing w:before="0" w:beforeAutospacing="0" w:after="0" w:afterAutospacing="0" w:line="360" w:lineRule="auto"/>
        <w:jc w:val="both"/>
      </w:pPr>
      <w:r w:rsidRPr="004C7A89">
        <w:t>c) pela ciência que do ato venha a ter a entidade no processo, em razão de comparecimento espontâneo ou a chamado da repartição do Estado.</w:t>
      </w:r>
    </w:p>
    <w:p w:rsidR="00CD6F55" w:rsidRPr="004C7A89" w:rsidRDefault="00CD6F55" w:rsidP="004C7A89">
      <w:pPr>
        <w:tabs>
          <w:tab w:val="left" w:pos="0"/>
        </w:tabs>
        <w:autoSpaceDE w:val="0"/>
        <w:autoSpaceDN w:val="0"/>
        <w:adjustRightInd w:val="0"/>
        <w:jc w:val="both"/>
        <w:rPr>
          <w:rFonts w:ascii="Times New Roman" w:hAnsi="Times New Roman"/>
          <w:sz w:val="24"/>
        </w:rPr>
      </w:pPr>
    </w:p>
    <w:p w:rsidR="00953F71" w:rsidRPr="004C7A89" w:rsidRDefault="00175087" w:rsidP="004C7A89">
      <w:pPr>
        <w:jc w:val="both"/>
        <w:rPr>
          <w:rFonts w:ascii="Times New Roman" w:hAnsi="Times New Roman"/>
          <w:sz w:val="24"/>
        </w:rPr>
      </w:pPr>
      <w:r w:rsidRPr="004C7A89">
        <w:rPr>
          <w:rFonts w:ascii="Times New Roman" w:hAnsi="Times New Roman"/>
          <w:b/>
          <w:sz w:val="24"/>
        </w:rPr>
        <w:lastRenderedPageBreak/>
        <w:t>20</w:t>
      </w:r>
      <w:r w:rsidR="00CD6F55" w:rsidRPr="004C7A89">
        <w:rPr>
          <w:rFonts w:ascii="Times New Roman" w:hAnsi="Times New Roman"/>
          <w:b/>
          <w:sz w:val="24"/>
        </w:rPr>
        <w:t>.4</w:t>
      </w:r>
      <w:r w:rsidR="00953F71" w:rsidRPr="004C7A89">
        <w:rPr>
          <w:rFonts w:ascii="Times New Roman" w:hAnsi="Times New Roman"/>
          <w:b/>
          <w:sz w:val="24"/>
        </w:rPr>
        <w:tab/>
      </w:r>
      <w:r w:rsidR="00953F71" w:rsidRPr="004C7A89">
        <w:rPr>
          <w:rFonts w:ascii="Times New Roman" w:hAnsi="Times New Roman"/>
          <w:sz w:val="24"/>
        </w:rPr>
        <w:t xml:space="preserve">Os casos omissos serão resolvidos pela </w:t>
      </w:r>
      <w:r w:rsidR="00501B13" w:rsidRPr="004C7A89">
        <w:rPr>
          <w:rFonts w:ascii="Times New Roman" w:hAnsi="Times New Roman"/>
          <w:sz w:val="24"/>
          <w:lang w:eastAsia="en-US"/>
        </w:rPr>
        <w:t>Autoridade Superior</w:t>
      </w:r>
      <w:r w:rsidR="00A8277F" w:rsidRPr="004C7A89">
        <w:rPr>
          <w:rFonts w:ascii="Times New Roman" w:hAnsi="Times New Roman"/>
          <w:sz w:val="24"/>
        </w:rPr>
        <w:t>,</w:t>
      </w:r>
      <w:r w:rsidR="00953F71" w:rsidRPr="004C7A89">
        <w:rPr>
          <w:rFonts w:ascii="Times New Roman" w:hAnsi="Times New Roman"/>
          <w:sz w:val="24"/>
        </w:rPr>
        <w:t xml:space="preserve"> observados os princípios que informam a atuação da Administração Pública. </w:t>
      </w:r>
    </w:p>
    <w:p w:rsidR="00953F71" w:rsidRPr="004C7A89" w:rsidRDefault="00953F71" w:rsidP="004C7A89">
      <w:pPr>
        <w:jc w:val="both"/>
        <w:rPr>
          <w:rFonts w:ascii="Times New Roman" w:hAnsi="Times New Roman"/>
          <w:sz w:val="24"/>
        </w:rPr>
      </w:pPr>
    </w:p>
    <w:p w:rsidR="004206FB" w:rsidRPr="004C7A89" w:rsidRDefault="00175087" w:rsidP="004C7A89">
      <w:pPr>
        <w:autoSpaceDE w:val="0"/>
        <w:autoSpaceDN w:val="0"/>
        <w:adjustRightInd w:val="0"/>
        <w:jc w:val="both"/>
        <w:rPr>
          <w:rFonts w:ascii="Times New Roman" w:hAnsi="Times New Roman"/>
          <w:sz w:val="24"/>
        </w:rPr>
      </w:pPr>
      <w:r w:rsidRPr="004C7A89">
        <w:rPr>
          <w:rFonts w:ascii="Times New Roman" w:hAnsi="Times New Roman"/>
          <w:b/>
          <w:sz w:val="24"/>
          <w:lang w:eastAsia="en-US"/>
        </w:rPr>
        <w:t>20</w:t>
      </w:r>
      <w:r w:rsidR="00953F71" w:rsidRPr="004C7A89">
        <w:rPr>
          <w:rFonts w:ascii="Times New Roman" w:hAnsi="Times New Roman"/>
          <w:b/>
          <w:sz w:val="24"/>
          <w:lang w:eastAsia="en-US"/>
        </w:rPr>
        <w:t>.</w:t>
      </w:r>
      <w:r w:rsidR="00CD6F55" w:rsidRPr="004C7A89">
        <w:rPr>
          <w:rFonts w:ascii="Times New Roman" w:hAnsi="Times New Roman"/>
          <w:b/>
          <w:sz w:val="24"/>
          <w:lang w:eastAsia="en-US"/>
        </w:rPr>
        <w:t>5</w:t>
      </w:r>
      <w:r w:rsidR="00953F71" w:rsidRPr="004C7A89">
        <w:rPr>
          <w:rFonts w:ascii="Times New Roman" w:hAnsi="Times New Roman"/>
          <w:sz w:val="24"/>
          <w:lang w:eastAsia="en-US"/>
        </w:rPr>
        <w:tab/>
      </w:r>
      <w:r w:rsidR="004206FB" w:rsidRPr="004C7A89">
        <w:rPr>
          <w:rFonts w:ascii="Times New Roman" w:hAnsi="Times New Roman"/>
          <w:sz w:val="24"/>
        </w:rPr>
        <w:t>Integram o presente Edital, para todos os fins legais, os anexos, as instruções, observações e restrições contidas nos seus anexos:</w:t>
      </w:r>
    </w:p>
    <w:p w:rsidR="00683C18" w:rsidRPr="004C7A89" w:rsidRDefault="00683C18" w:rsidP="004C7A89">
      <w:pPr>
        <w:pStyle w:val="Default"/>
        <w:spacing w:line="360" w:lineRule="auto"/>
        <w:jc w:val="both"/>
        <w:rPr>
          <w:rFonts w:ascii="Times New Roman" w:hAnsi="Times New Roman" w:cs="Times New Roman"/>
        </w:rPr>
      </w:pPr>
    </w:p>
    <w:p w:rsidR="00683C18" w:rsidRPr="004C7A89" w:rsidRDefault="00683C18" w:rsidP="004C7A89">
      <w:pPr>
        <w:pStyle w:val="Default"/>
        <w:spacing w:line="360" w:lineRule="auto"/>
        <w:jc w:val="both"/>
        <w:rPr>
          <w:rFonts w:ascii="Times New Roman" w:hAnsi="Times New Roman" w:cs="Times New Roman"/>
          <w:color w:val="auto"/>
        </w:rPr>
      </w:pPr>
      <w:r w:rsidRPr="004C7A89">
        <w:rPr>
          <w:rFonts w:ascii="Times New Roman" w:hAnsi="Times New Roman" w:cs="Times New Roman"/>
          <w:color w:val="auto"/>
        </w:rPr>
        <w:t>Anexo I –</w:t>
      </w:r>
      <w:r w:rsidR="00DB0F9B" w:rsidRPr="004C7A89">
        <w:rPr>
          <w:rFonts w:ascii="Times New Roman" w:hAnsi="Times New Roman" w:cs="Times New Roman"/>
          <w:color w:val="auto"/>
        </w:rPr>
        <w:t xml:space="preserve"> Minuta de Contrato de Gestão;</w:t>
      </w:r>
    </w:p>
    <w:p w:rsidR="003718AE" w:rsidRPr="004C7A89" w:rsidRDefault="00683C18" w:rsidP="004C7A89">
      <w:pPr>
        <w:pStyle w:val="Default"/>
        <w:spacing w:line="360" w:lineRule="auto"/>
        <w:jc w:val="both"/>
        <w:rPr>
          <w:rFonts w:ascii="Times New Roman" w:hAnsi="Times New Roman" w:cs="Times New Roman"/>
          <w:color w:val="auto"/>
        </w:rPr>
      </w:pPr>
      <w:r w:rsidRPr="004C7A89">
        <w:rPr>
          <w:rFonts w:ascii="Times New Roman" w:hAnsi="Times New Roman" w:cs="Times New Roman"/>
          <w:color w:val="auto"/>
        </w:rPr>
        <w:t xml:space="preserve">Anexo II – </w:t>
      </w:r>
      <w:r w:rsidR="003718AE" w:rsidRPr="004C7A89">
        <w:rPr>
          <w:rFonts w:ascii="Times New Roman" w:hAnsi="Times New Roman" w:cs="Times New Roman"/>
          <w:color w:val="auto"/>
        </w:rPr>
        <w:t>Termo Técnico;</w:t>
      </w:r>
    </w:p>
    <w:p w:rsidR="00847F21" w:rsidRPr="004C7A89" w:rsidRDefault="003718AE" w:rsidP="004C7A89">
      <w:pPr>
        <w:pStyle w:val="Default"/>
        <w:spacing w:line="360" w:lineRule="auto"/>
        <w:jc w:val="both"/>
        <w:rPr>
          <w:rFonts w:ascii="Times New Roman" w:hAnsi="Times New Roman" w:cs="Times New Roman"/>
          <w:color w:val="auto"/>
        </w:rPr>
      </w:pPr>
      <w:r w:rsidRPr="004C7A89">
        <w:rPr>
          <w:rFonts w:ascii="Times New Roman" w:hAnsi="Times New Roman" w:cs="Times New Roman"/>
          <w:color w:val="auto"/>
        </w:rPr>
        <w:t xml:space="preserve">Anexo III – </w:t>
      </w:r>
      <w:r w:rsidR="00847F21" w:rsidRPr="004C7A89">
        <w:rPr>
          <w:rFonts w:ascii="Times New Roman" w:hAnsi="Times New Roman" w:cs="Times New Roman"/>
          <w:color w:val="auto"/>
        </w:rPr>
        <w:t>Modelo de Declaração de Obrigação de Alteração Estatutária;</w:t>
      </w:r>
    </w:p>
    <w:p w:rsidR="00847F21" w:rsidRPr="004C7A89" w:rsidRDefault="00683C18" w:rsidP="004C7A89">
      <w:pPr>
        <w:pStyle w:val="Default"/>
        <w:spacing w:line="360" w:lineRule="auto"/>
        <w:jc w:val="both"/>
        <w:rPr>
          <w:rFonts w:ascii="Times New Roman" w:hAnsi="Times New Roman" w:cs="Times New Roman"/>
          <w:color w:val="auto"/>
        </w:rPr>
      </w:pPr>
      <w:r w:rsidRPr="004C7A89">
        <w:rPr>
          <w:rFonts w:ascii="Times New Roman" w:hAnsi="Times New Roman" w:cs="Times New Roman"/>
          <w:color w:val="auto"/>
        </w:rPr>
        <w:t>Anexo I</w:t>
      </w:r>
      <w:r w:rsidR="003718AE" w:rsidRPr="004C7A89">
        <w:rPr>
          <w:rFonts w:ascii="Times New Roman" w:hAnsi="Times New Roman" w:cs="Times New Roman"/>
          <w:color w:val="auto"/>
        </w:rPr>
        <w:t>V</w:t>
      </w:r>
      <w:r w:rsidRPr="004C7A89">
        <w:rPr>
          <w:rFonts w:ascii="Times New Roman" w:hAnsi="Times New Roman" w:cs="Times New Roman"/>
          <w:color w:val="auto"/>
        </w:rPr>
        <w:t xml:space="preserve"> – </w:t>
      </w:r>
      <w:r w:rsidR="00847F21" w:rsidRPr="004C7A89">
        <w:rPr>
          <w:rFonts w:ascii="Times New Roman" w:hAnsi="Times New Roman" w:cs="Times New Roman"/>
          <w:color w:val="auto"/>
        </w:rPr>
        <w:t>Modelo de Carta de Credenciamento;</w:t>
      </w:r>
    </w:p>
    <w:p w:rsidR="00847F21" w:rsidRPr="004C7A89" w:rsidRDefault="006277A1" w:rsidP="004C7A89">
      <w:pPr>
        <w:pStyle w:val="Default"/>
        <w:spacing w:line="360" w:lineRule="auto"/>
        <w:jc w:val="both"/>
        <w:rPr>
          <w:rFonts w:ascii="Times New Roman" w:hAnsi="Times New Roman" w:cs="Times New Roman"/>
          <w:color w:val="auto"/>
        </w:rPr>
      </w:pPr>
      <w:r w:rsidRPr="004C7A89">
        <w:rPr>
          <w:rFonts w:ascii="Times New Roman" w:hAnsi="Times New Roman" w:cs="Times New Roman"/>
          <w:color w:val="auto"/>
        </w:rPr>
        <w:t xml:space="preserve">Anexo V – </w:t>
      </w:r>
      <w:r w:rsidR="00847F21" w:rsidRPr="004C7A89">
        <w:rPr>
          <w:rFonts w:ascii="Times New Roman" w:hAnsi="Times New Roman" w:cs="Times New Roman"/>
          <w:color w:val="auto"/>
        </w:rPr>
        <w:t>Roteiro para elaboração da Proposta de Trabalho;</w:t>
      </w:r>
    </w:p>
    <w:p w:rsidR="00847F21" w:rsidRPr="004C7A89" w:rsidRDefault="00683C18" w:rsidP="004C7A89">
      <w:pPr>
        <w:pStyle w:val="Default"/>
        <w:spacing w:line="360" w:lineRule="auto"/>
        <w:jc w:val="both"/>
        <w:rPr>
          <w:rFonts w:ascii="Times New Roman" w:hAnsi="Times New Roman" w:cs="Times New Roman"/>
          <w:color w:val="auto"/>
        </w:rPr>
      </w:pPr>
      <w:r w:rsidRPr="004C7A89">
        <w:rPr>
          <w:rFonts w:ascii="Times New Roman" w:hAnsi="Times New Roman" w:cs="Times New Roman"/>
          <w:color w:val="auto"/>
        </w:rPr>
        <w:t>Anexo V</w:t>
      </w:r>
      <w:r w:rsidR="006277A1" w:rsidRPr="004C7A89">
        <w:rPr>
          <w:rFonts w:ascii="Times New Roman" w:hAnsi="Times New Roman" w:cs="Times New Roman"/>
          <w:color w:val="auto"/>
        </w:rPr>
        <w:t>I</w:t>
      </w:r>
      <w:r w:rsidRPr="004C7A89">
        <w:rPr>
          <w:rFonts w:ascii="Times New Roman" w:hAnsi="Times New Roman" w:cs="Times New Roman"/>
          <w:color w:val="auto"/>
        </w:rPr>
        <w:t xml:space="preserve"> – </w:t>
      </w:r>
      <w:r w:rsidR="00847F21" w:rsidRPr="004C7A89">
        <w:rPr>
          <w:rFonts w:ascii="Times New Roman" w:hAnsi="Times New Roman" w:cs="Times New Roman"/>
          <w:color w:val="auto"/>
        </w:rPr>
        <w:t>Modelo de Declaração de Vistoria;</w:t>
      </w:r>
    </w:p>
    <w:p w:rsidR="006277A1" w:rsidRPr="004C7A89" w:rsidRDefault="00683C18" w:rsidP="004C7A89">
      <w:pPr>
        <w:pStyle w:val="Default"/>
        <w:spacing w:line="360" w:lineRule="auto"/>
        <w:jc w:val="both"/>
        <w:rPr>
          <w:rFonts w:ascii="Times New Roman" w:hAnsi="Times New Roman" w:cs="Times New Roman"/>
          <w:color w:val="auto"/>
        </w:rPr>
      </w:pPr>
      <w:r w:rsidRPr="004C7A89">
        <w:rPr>
          <w:rFonts w:ascii="Times New Roman" w:hAnsi="Times New Roman" w:cs="Times New Roman"/>
          <w:color w:val="auto"/>
        </w:rPr>
        <w:t xml:space="preserve">Anexo VII – </w:t>
      </w:r>
      <w:r w:rsidR="006277A1" w:rsidRPr="004C7A89">
        <w:rPr>
          <w:rFonts w:ascii="Times New Roman" w:hAnsi="Times New Roman" w:cs="Times New Roman"/>
          <w:color w:val="auto"/>
        </w:rPr>
        <w:t>Relação de Bens Móveis e Imóveis; e</w:t>
      </w:r>
    </w:p>
    <w:p w:rsidR="00683C18" w:rsidRPr="004C7A89" w:rsidRDefault="00683C18" w:rsidP="004C7A89">
      <w:pPr>
        <w:pStyle w:val="Default"/>
        <w:spacing w:line="360" w:lineRule="auto"/>
        <w:jc w:val="both"/>
        <w:rPr>
          <w:rFonts w:ascii="Times New Roman" w:hAnsi="Times New Roman" w:cs="Times New Roman"/>
          <w:color w:val="auto"/>
        </w:rPr>
      </w:pPr>
      <w:r w:rsidRPr="004C7A89">
        <w:rPr>
          <w:rFonts w:ascii="Times New Roman" w:hAnsi="Times New Roman" w:cs="Times New Roman"/>
          <w:color w:val="auto"/>
        </w:rPr>
        <w:t xml:space="preserve">Anexo </w:t>
      </w:r>
      <w:r w:rsidR="00300B3E" w:rsidRPr="004C7A89">
        <w:rPr>
          <w:rFonts w:ascii="Times New Roman" w:hAnsi="Times New Roman" w:cs="Times New Roman"/>
          <w:color w:val="auto"/>
        </w:rPr>
        <w:t>VIII</w:t>
      </w:r>
      <w:r w:rsidRPr="004C7A89">
        <w:rPr>
          <w:rFonts w:ascii="Times New Roman" w:hAnsi="Times New Roman" w:cs="Times New Roman"/>
          <w:color w:val="auto"/>
        </w:rPr>
        <w:t xml:space="preserve"> – </w:t>
      </w:r>
      <w:r w:rsidR="006277A1" w:rsidRPr="004C7A89">
        <w:rPr>
          <w:rFonts w:ascii="Times New Roman" w:hAnsi="Times New Roman" w:cs="Times New Roman"/>
          <w:color w:val="auto"/>
        </w:rPr>
        <w:t>Minuta do Termo de Permissão de Uso</w:t>
      </w:r>
      <w:r w:rsidR="00A8277F" w:rsidRPr="004C7A89">
        <w:rPr>
          <w:rFonts w:ascii="Times New Roman" w:hAnsi="Times New Roman" w:cs="Times New Roman"/>
          <w:color w:val="auto"/>
        </w:rPr>
        <w:t>.</w:t>
      </w:r>
    </w:p>
    <w:p w:rsidR="00683C18" w:rsidRPr="004C7A89" w:rsidRDefault="00683C18" w:rsidP="004C7A89">
      <w:pPr>
        <w:pStyle w:val="Default"/>
        <w:spacing w:line="360" w:lineRule="auto"/>
        <w:jc w:val="both"/>
        <w:rPr>
          <w:rFonts w:ascii="Times New Roman" w:hAnsi="Times New Roman" w:cs="Times New Roman"/>
          <w:color w:val="auto"/>
        </w:rPr>
      </w:pPr>
    </w:p>
    <w:p w:rsidR="00683C18" w:rsidRPr="004C7A89" w:rsidRDefault="00683C18" w:rsidP="004C7A89">
      <w:pPr>
        <w:pStyle w:val="Default"/>
        <w:spacing w:line="360" w:lineRule="auto"/>
        <w:jc w:val="both"/>
        <w:rPr>
          <w:rFonts w:ascii="Times New Roman" w:hAnsi="Times New Roman" w:cs="Times New Roman"/>
          <w:color w:val="auto"/>
        </w:rPr>
      </w:pPr>
    </w:p>
    <w:p w:rsidR="00683C18" w:rsidRPr="004C7A89" w:rsidRDefault="00683C18" w:rsidP="004C7A89">
      <w:pPr>
        <w:pStyle w:val="Default"/>
        <w:spacing w:line="360" w:lineRule="auto"/>
        <w:jc w:val="both"/>
        <w:rPr>
          <w:rFonts w:ascii="Times New Roman" w:hAnsi="Times New Roman" w:cs="Times New Roman"/>
        </w:rPr>
      </w:pPr>
    </w:p>
    <w:p w:rsidR="004206FB" w:rsidRPr="004C7A89" w:rsidRDefault="00683C18" w:rsidP="004C7A89">
      <w:pPr>
        <w:pStyle w:val="Default"/>
        <w:spacing w:line="360" w:lineRule="auto"/>
        <w:jc w:val="both"/>
        <w:rPr>
          <w:rFonts w:ascii="Times New Roman" w:hAnsi="Times New Roman" w:cs="Times New Roman"/>
        </w:rPr>
      </w:pPr>
      <w:r w:rsidRPr="004C7A89">
        <w:rPr>
          <w:rFonts w:ascii="Times New Roman" w:hAnsi="Times New Roman" w:cs="Times New Roman"/>
        </w:rPr>
        <w:t xml:space="preserve">Rio de </w:t>
      </w:r>
      <w:proofErr w:type="gramStart"/>
      <w:r w:rsidRPr="004C7A89">
        <w:rPr>
          <w:rFonts w:ascii="Times New Roman" w:hAnsi="Times New Roman" w:cs="Times New Roman"/>
        </w:rPr>
        <w:t>Janeiro</w:t>
      </w:r>
      <w:r w:rsidR="006277A1" w:rsidRPr="004C7A89">
        <w:rPr>
          <w:rFonts w:ascii="Times New Roman" w:hAnsi="Times New Roman" w:cs="Times New Roman"/>
        </w:rPr>
        <w:t xml:space="preserve">,   </w:t>
      </w:r>
      <w:proofErr w:type="gramEnd"/>
      <w:r w:rsidR="006277A1" w:rsidRPr="004C7A89">
        <w:rPr>
          <w:rFonts w:ascii="Times New Roman" w:hAnsi="Times New Roman" w:cs="Times New Roman"/>
        </w:rPr>
        <w:t xml:space="preserve"> de         </w:t>
      </w:r>
      <w:proofErr w:type="spellStart"/>
      <w:r w:rsidR="006277A1" w:rsidRPr="004C7A89">
        <w:rPr>
          <w:rFonts w:ascii="Times New Roman" w:hAnsi="Times New Roman" w:cs="Times New Roman"/>
        </w:rPr>
        <w:t>de</w:t>
      </w:r>
      <w:proofErr w:type="spellEnd"/>
      <w:r w:rsidR="006277A1" w:rsidRPr="004C7A89">
        <w:rPr>
          <w:rFonts w:ascii="Times New Roman" w:hAnsi="Times New Roman" w:cs="Times New Roman"/>
        </w:rPr>
        <w:t xml:space="preserve"> 20</w:t>
      </w:r>
    </w:p>
    <w:p w:rsidR="006277A1" w:rsidRPr="004C7A89" w:rsidRDefault="006277A1" w:rsidP="004C7A89">
      <w:pPr>
        <w:pStyle w:val="Default"/>
        <w:spacing w:line="360" w:lineRule="auto"/>
        <w:jc w:val="both"/>
        <w:rPr>
          <w:rFonts w:ascii="Times New Roman" w:hAnsi="Times New Roman" w:cs="Times New Roman"/>
        </w:rPr>
      </w:pPr>
    </w:p>
    <w:p w:rsidR="00683C18" w:rsidRPr="004C7A89" w:rsidRDefault="00683C18" w:rsidP="00AE7E85">
      <w:pPr>
        <w:pStyle w:val="Default"/>
        <w:spacing w:line="360" w:lineRule="auto"/>
        <w:jc w:val="center"/>
        <w:rPr>
          <w:rFonts w:ascii="Times New Roman" w:hAnsi="Times New Roman" w:cs="Times New Roman"/>
        </w:rPr>
      </w:pPr>
      <w:r w:rsidRPr="004C7A89">
        <w:rPr>
          <w:rFonts w:ascii="Times New Roman" w:hAnsi="Times New Roman" w:cs="Times New Roman"/>
        </w:rPr>
        <w:t>______________________________</w:t>
      </w:r>
    </w:p>
    <w:p w:rsidR="006277A1" w:rsidRPr="004C7A89" w:rsidRDefault="006277A1" w:rsidP="00AE7E85">
      <w:pPr>
        <w:pStyle w:val="Default"/>
        <w:spacing w:line="360" w:lineRule="auto"/>
        <w:jc w:val="center"/>
        <w:rPr>
          <w:rFonts w:ascii="Times New Roman" w:hAnsi="Times New Roman" w:cs="Times New Roman"/>
        </w:rPr>
      </w:pPr>
      <w:r w:rsidRPr="004C7A89">
        <w:rPr>
          <w:rFonts w:ascii="Times New Roman" w:hAnsi="Times New Roman" w:cs="Times New Roman"/>
        </w:rPr>
        <w:t>AUTORIDADE SUPERIOR</w:t>
      </w:r>
    </w:p>
    <w:p w:rsidR="004C3395" w:rsidRPr="004C7A89" w:rsidRDefault="004C3395" w:rsidP="004C7A89">
      <w:pPr>
        <w:pStyle w:val="Default"/>
        <w:spacing w:line="360" w:lineRule="auto"/>
        <w:jc w:val="center"/>
        <w:rPr>
          <w:rFonts w:ascii="Times New Roman" w:hAnsi="Times New Roman" w:cs="Times New Roman"/>
          <w:b/>
          <w:color w:val="auto"/>
        </w:rPr>
      </w:pPr>
    </w:p>
    <w:p w:rsidR="004C3395" w:rsidRPr="004C7A89" w:rsidRDefault="004C3395" w:rsidP="004C7A89">
      <w:pPr>
        <w:pStyle w:val="Default"/>
        <w:spacing w:line="360" w:lineRule="auto"/>
        <w:jc w:val="center"/>
        <w:rPr>
          <w:rFonts w:ascii="Times New Roman" w:hAnsi="Times New Roman" w:cs="Times New Roman"/>
          <w:b/>
          <w:color w:val="auto"/>
        </w:rPr>
      </w:pPr>
    </w:p>
    <w:p w:rsidR="00847F21" w:rsidRPr="004C7A89" w:rsidRDefault="00847F21" w:rsidP="004C7A89">
      <w:pPr>
        <w:pStyle w:val="Default"/>
        <w:spacing w:line="360" w:lineRule="auto"/>
        <w:jc w:val="center"/>
        <w:rPr>
          <w:rFonts w:ascii="Times New Roman" w:hAnsi="Times New Roman" w:cs="Times New Roman"/>
          <w:b/>
          <w:color w:val="auto"/>
        </w:rPr>
      </w:pPr>
    </w:p>
    <w:p w:rsidR="00847F21" w:rsidRPr="004C7A89" w:rsidRDefault="00847F21" w:rsidP="004C7A89">
      <w:pPr>
        <w:pStyle w:val="Default"/>
        <w:spacing w:line="360" w:lineRule="auto"/>
        <w:jc w:val="center"/>
        <w:rPr>
          <w:rFonts w:ascii="Times New Roman" w:hAnsi="Times New Roman" w:cs="Times New Roman"/>
          <w:b/>
          <w:color w:val="auto"/>
        </w:rPr>
      </w:pPr>
    </w:p>
    <w:p w:rsidR="00847F21" w:rsidRPr="004C7A89" w:rsidRDefault="00847F21" w:rsidP="004C7A89">
      <w:pPr>
        <w:pStyle w:val="Default"/>
        <w:spacing w:line="360" w:lineRule="auto"/>
        <w:jc w:val="center"/>
        <w:rPr>
          <w:rFonts w:ascii="Times New Roman" w:hAnsi="Times New Roman" w:cs="Times New Roman"/>
          <w:b/>
          <w:color w:val="auto"/>
        </w:rPr>
      </w:pPr>
      <w:bookmarkStart w:id="1" w:name="_GoBack"/>
      <w:bookmarkEnd w:id="1"/>
    </w:p>
    <w:p w:rsidR="00847F21" w:rsidRPr="004C7A89" w:rsidRDefault="00847F21" w:rsidP="004C7A89">
      <w:pPr>
        <w:pStyle w:val="Default"/>
        <w:spacing w:line="360" w:lineRule="auto"/>
        <w:jc w:val="center"/>
        <w:rPr>
          <w:rFonts w:ascii="Times New Roman" w:hAnsi="Times New Roman" w:cs="Times New Roman"/>
          <w:b/>
          <w:color w:val="auto"/>
        </w:rPr>
      </w:pPr>
    </w:p>
    <w:p w:rsidR="00847F21" w:rsidRPr="004C7A89" w:rsidRDefault="00847F21" w:rsidP="004C7A89">
      <w:pPr>
        <w:pStyle w:val="Default"/>
        <w:spacing w:line="360" w:lineRule="auto"/>
        <w:jc w:val="center"/>
        <w:rPr>
          <w:rFonts w:ascii="Times New Roman" w:hAnsi="Times New Roman" w:cs="Times New Roman"/>
          <w:b/>
          <w:color w:val="auto"/>
        </w:rPr>
      </w:pPr>
    </w:p>
    <w:p w:rsidR="00847F21" w:rsidRPr="004C7A89" w:rsidRDefault="00847F21" w:rsidP="004C7A89">
      <w:pPr>
        <w:pStyle w:val="Default"/>
        <w:spacing w:line="360" w:lineRule="auto"/>
        <w:jc w:val="center"/>
        <w:rPr>
          <w:rFonts w:ascii="Times New Roman" w:hAnsi="Times New Roman" w:cs="Times New Roman"/>
          <w:b/>
          <w:color w:val="auto"/>
        </w:rPr>
      </w:pPr>
    </w:p>
    <w:p w:rsidR="00847F21" w:rsidRPr="004C7A89" w:rsidRDefault="00847F21" w:rsidP="004C7A89">
      <w:pPr>
        <w:pStyle w:val="Default"/>
        <w:spacing w:line="360" w:lineRule="auto"/>
        <w:jc w:val="center"/>
        <w:rPr>
          <w:rFonts w:ascii="Times New Roman" w:hAnsi="Times New Roman" w:cs="Times New Roman"/>
          <w:b/>
          <w:color w:val="auto"/>
        </w:rPr>
      </w:pPr>
    </w:p>
    <w:p w:rsidR="00847F21" w:rsidRPr="004C7A89" w:rsidRDefault="00847F21" w:rsidP="004C7A89">
      <w:pPr>
        <w:pStyle w:val="Default"/>
        <w:spacing w:line="360" w:lineRule="auto"/>
        <w:jc w:val="center"/>
        <w:rPr>
          <w:rFonts w:ascii="Times New Roman" w:hAnsi="Times New Roman" w:cs="Times New Roman"/>
          <w:b/>
          <w:color w:val="auto"/>
        </w:rPr>
      </w:pPr>
    </w:p>
    <w:p w:rsidR="00847F21" w:rsidRPr="004C7A89" w:rsidRDefault="00847F21" w:rsidP="004C7A89">
      <w:pPr>
        <w:pStyle w:val="Default"/>
        <w:spacing w:line="360" w:lineRule="auto"/>
        <w:jc w:val="center"/>
        <w:rPr>
          <w:rFonts w:ascii="Times New Roman" w:hAnsi="Times New Roman" w:cs="Times New Roman"/>
          <w:b/>
          <w:color w:val="auto"/>
        </w:rPr>
      </w:pPr>
    </w:p>
    <w:p w:rsidR="00847F21" w:rsidRPr="004C7A89" w:rsidRDefault="00847F21" w:rsidP="004C7A89">
      <w:pPr>
        <w:pStyle w:val="Pargrafo"/>
        <w:jc w:val="center"/>
        <w:rPr>
          <w:rFonts w:ascii="Times New Roman" w:hAnsi="Times New Roman"/>
          <w:b/>
          <w:szCs w:val="24"/>
        </w:rPr>
      </w:pPr>
      <w:r w:rsidRPr="004C7A89">
        <w:rPr>
          <w:rFonts w:ascii="Times New Roman" w:hAnsi="Times New Roman"/>
          <w:b/>
          <w:szCs w:val="24"/>
        </w:rPr>
        <w:lastRenderedPageBreak/>
        <w:t>ANEXO III</w:t>
      </w:r>
    </w:p>
    <w:p w:rsidR="00847F21" w:rsidRPr="004C7A89" w:rsidRDefault="00847F21" w:rsidP="004C7A89">
      <w:pPr>
        <w:pStyle w:val="Pargrafo"/>
        <w:jc w:val="center"/>
        <w:rPr>
          <w:rFonts w:ascii="Times New Roman" w:hAnsi="Times New Roman"/>
          <w:b/>
          <w:szCs w:val="24"/>
        </w:rPr>
      </w:pPr>
      <w:r w:rsidRPr="004C7A89">
        <w:rPr>
          <w:rFonts w:ascii="Times New Roman" w:hAnsi="Times New Roman"/>
          <w:b/>
          <w:szCs w:val="24"/>
        </w:rPr>
        <w:t>MODELO DE DECLARAÇÃO DE OBRIGAÇÃO DE ALTERAÇÃO ESTATUTÁRIA</w:t>
      </w:r>
    </w:p>
    <w:p w:rsidR="00847F21" w:rsidRPr="004C7A89" w:rsidRDefault="00847F21" w:rsidP="004C7A89">
      <w:pPr>
        <w:pStyle w:val="Pargrafo"/>
        <w:jc w:val="center"/>
        <w:rPr>
          <w:rFonts w:ascii="Times New Roman" w:hAnsi="Times New Roman"/>
          <w:szCs w:val="24"/>
        </w:rPr>
      </w:pPr>
      <w:r w:rsidRPr="004C7A89">
        <w:rPr>
          <w:rFonts w:ascii="Times New Roman" w:hAnsi="Times New Roman"/>
          <w:szCs w:val="24"/>
        </w:rPr>
        <w:t>(EM PAPEL TIMBRADO DO PARTICIPANTE)</w:t>
      </w:r>
    </w:p>
    <w:p w:rsidR="00847F21" w:rsidRPr="004C7A89" w:rsidRDefault="00847F21" w:rsidP="004C7A89">
      <w:pPr>
        <w:jc w:val="both"/>
        <w:rPr>
          <w:rFonts w:ascii="Times New Roman" w:hAnsi="Times New Roman"/>
          <w:sz w:val="24"/>
        </w:rPr>
      </w:pPr>
    </w:p>
    <w:p w:rsidR="00847F21" w:rsidRPr="004C7A89" w:rsidRDefault="00847F21" w:rsidP="004C7A89">
      <w:pPr>
        <w:pStyle w:val="Pargrafo"/>
        <w:rPr>
          <w:rFonts w:ascii="Times New Roman" w:hAnsi="Times New Roman"/>
          <w:color w:val="000000"/>
          <w:szCs w:val="24"/>
        </w:rPr>
      </w:pPr>
      <w:r w:rsidRPr="004C7A89">
        <w:rPr>
          <w:rFonts w:ascii="Times New Roman" w:hAnsi="Times New Roman"/>
          <w:color w:val="000000"/>
          <w:szCs w:val="24"/>
          <w:u w:val="single"/>
        </w:rPr>
        <w:t xml:space="preserve">              (Entidade) ___      ,</w:t>
      </w:r>
      <w:r w:rsidRPr="004C7A89">
        <w:rPr>
          <w:rFonts w:ascii="Times New Roman" w:hAnsi="Times New Roman"/>
          <w:color w:val="000000"/>
          <w:szCs w:val="24"/>
        </w:rPr>
        <w:t xml:space="preserve"> inscrita no CNPJ sob o nº ___________, sediada na </w:t>
      </w:r>
      <w:r w:rsidRPr="004C7A89">
        <w:rPr>
          <w:rFonts w:ascii="Times New Roman" w:hAnsi="Times New Roman"/>
          <w:color w:val="000000"/>
          <w:szCs w:val="24"/>
          <w:u w:val="single"/>
        </w:rPr>
        <w:t xml:space="preserve">(endereço completo)           </w:t>
      </w:r>
      <w:r w:rsidRPr="004C7A89">
        <w:rPr>
          <w:rFonts w:ascii="Times New Roman" w:hAnsi="Times New Roman"/>
          <w:color w:val="000000"/>
          <w:szCs w:val="24"/>
        </w:rPr>
        <w:t xml:space="preserve">, neste ato representada pelo seu representante legal, o Sr.(a) ___________, </w:t>
      </w:r>
      <w:r w:rsidRPr="004C7A89">
        <w:rPr>
          <w:rFonts w:ascii="Times New Roman" w:hAnsi="Times New Roman"/>
          <w:szCs w:val="24"/>
        </w:rPr>
        <w:t xml:space="preserve"> inscrito(a) no CPF sob o nº _______, portador da cédula de identidade nº ____, expedida por _____________, </w:t>
      </w:r>
      <w:r w:rsidRPr="004C7A89">
        <w:rPr>
          <w:rFonts w:ascii="Times New Roman" w:hAnsi="Times New Roman"/>
          <w:color w:val="000000"/>
          <w:szCs w:val="24"/>
        </w:rPr>
        <w:t xml:space="preserve">declara e se obriga, sob as penas da Lei, a efetuar as alterações em seu Estatuto Social necessárias à assinatura do contrato de gestão em até 30 (trinta) dias após ser considerada vencedora do processo seletivo, conforme item </w:t>
      </w:r>
      <w:proofErr w:type="spellStart"/>
      <w:r w:rsidRPr="004C7A89">
        <w:rPr>
          <w:rFonts w:ascii="Times New Roman" w:hAnsi="Times New Roman"/>
          <w:color w:val="000000"/>
          <w:szCs w:val="24"/>
        </w:rPr>
        <w:t>xxx</w:t>
      </w:r>
      <w:proofErr w:type="spellEnd"/>
      <w:r w:rsidRPr="004C7A89">
        <w:rPr>
          <w:rFonts w:ascii="Times New Roman" w:hAnsi="Times New Roman"/>
          <w:color w:val="000000"/>
          <w:szCs w:val="24"/>
        </w:rPr>
        <w:t xml:space="preserve"> do Edital de Convocação Pública nº </w:t>
      </w:r>
      <w:proofErr w:type="spellStart"/>
      <w:r w:rsidRPr="004C7A89">
        <w:rPr>
          <w:rFonts w:ascii="Times New Roman" w:hAnsi="Times New Roman"/>
          <w:color w:val="000000"/>
          <w:szCs w:val="24"/>
        </w:rPr>
        <w:t>xxx</w:t>
      </w:r>
      <w:proofErr w:type="spellEnd"/>
      <w:r w:rsidRPr="004C7A89">
        <w:rPr>
          <w:rFonts w:ascii="Times New Roman" w:hAnsi="Times New Roman"/>
          <w:color w:val="000000"/>
          <w:szCs w:val="24"/>
        </w:rPr>
        <w:t>/20xx.</w:t>
      </w:r>
    </w:p>
    <w:p w:rsidR="00847F21" w:rsidRPr="004C7A89" w:rsidRDefault="00847F21" w:rsidP="004C7A89">
      <w:pPr>
        <w:jc w:val="both"/>
        <w:rPr>
          <w:rFonts w:ascii="Times New Roman" w:hAnsi="Times New Roman"/>
          <w:color w:val="000000"/>
          <w:sz w:val="24"/>
        </w:rPr>
      </w:pPr>
    </w:p>
    <w:p w:rsidR="00847F21" w:rsidRPr="004C7A89" w:rsidRDefault="00847F21" w:rsidP="004C7A89">
      <w:pPr>
        <w:jc w:val="both"/>
        <w:rPr>
          <w:rFonts w:ascii="Times New Roman" w:hAnsi="Times New Roman"/>
          <w:color w:val="000000"/>
          <w:sz w:val="24"/>
        </w:rPr>
      </w:pPr>
      <w:r w:rsidRPr="004C7A89">
        <w:rPr>
          <w:rFonts w:ascii="Times New Roman" w:hAnsi="Times New Roman"/>
          <w:color w:val="000000"/>
          <w:sz w:val="24"/>
        </w:rPr>
        <w:t xml:space="preserve">Rio de Janeiro, ___ de __________ </w:t>
      </w:r>
      <w:proofErr w:type="spellStart"/>
      <w:r w:rsidRPr="004C7A89">
        <w:rPr>
          <w:rFonts w:ascii="Times New Roman" w:hAnsi="Times New Roman"/>
          <w:color w:val="000000"/>
          <w:sz w:val="24"/>
        </w:rPr>
        <w:t>de</w:t>
      </w:r>
      <w:proofErr w:type="spellEnd"/>
      <w:r w:rsidRPr="004C7A89">
        <w:rPr>
          <w:rFonts w:ascii="Times New Roman" w:hAnsi="Times New Roman"/>
          <w:color w:val="000000"/>
          <w:sz w:val="24"/>
        </w:rPr>
        <w:t xml:space="preserve"> 20xx.</w:t>
      </w:r>
    </w:p>
    <w:p w:rsidR="00847F21" w:rsidRPr="004C7A89" w:rsidRDefault="00847F21" w:rsidP="004C7A89">
      <w:pPr>
        <w:jc w:val="both"/>
        <w:rPr>
          <w:rFonts w:ascii="Times New Roman" w:hAnsi="Times New Roman"/>
          <w:color w:val="000000"/>
          <w:sz w:val="24"/>
        </w:rPr>
      </w:pPr>
    </w:p>
    <w:p w:rsidR="00847F21" w:rsidRPr="004C7A89" w:rsidRDefault="00847F21" w:rsidP="004C7A89">
      <w:pPr>
        <w:jc w:val="both"/>
        <w:rPr>
          <w:rFonts w:ascii="Times New Roman" w:hAnsi="Times New Roman"/>
          <w:sz w:val="24"/>
        </w:rPr>
      </w:pPr>
      <w:r w:rsidRPr="004C7A89">
        <w:rPr>
          <w:rFonts w:ascii="Times New Roman" w:hAnsi="Times New Roman"/>
          <w:sz w:val="24"/>
        </w:rPr>
        <w:t>______________________________</w:t>
      </w:r>
    </w:p>
    <w:p w:rsidR="00847F21" w:rsidRPr="004C7A89" w:rsidRDefault="00847F21" w:rsidP="004C7A89">
      <w:pPr>
        <w:jc w:val="both"/>
        <w:rPr>
          <w:rFonts w:ascii="Times New Roman" w:hAnsi="Times New Roman"/>
          <w:sz w:val="24"/>
        </w:rPr>
      </w:pPr>
      <w:r w:rsidRPr="004C7A89">
        <w:rPr>
          <w:rFonts w:ascii="Times New Roman" w:hAnsi="Times New Roman"/>
          <w:sz w:val="24"/>
        </w:rPr>
        <w:t>ENTIDADE</w:t>
      </w:r>
    </w:p>
    <w:p w:rsidR="00847F21" w:rsidRPr="004C7A89" w:rsidRDefault="00847F21" w:rsidP="004C7A89">
      <w:pPr>
        <w:jc w:val="both"/>
        <w:rPr>
          <w:rFonts w:ascii="Times New Roman" w:hAnsi="Times New Roman"/>
          <w:sz w:val="24"/>
        </w:rPr>
      </w:pPr>
      <w:r w:rsidRPr="004C7A89">
        <w:rPr>
          <w:rFonts w:ascii="Times New Roman" w:hAnsi="Times New Roman"/>
          <w:sz w:val="24"/>
        </w:rPr>
        <w:t>(nome da entidade com assinatura do(s) seu(s) representante(s) legal(</w:t>
      </w:r>
      <w:proofErr w:type="spellStart"/>
      <w:r w:rsidRPr="004C7A89">
        <w:rPr>
          <w:rFonts w:ascii="Times New Roman" w:hAnsi="Times New Roman"/>
          <w:sz w:val="24"/>
        </w:rPr>
        <w:t>is</w:t>
      </w:r>
      <w:proofErr w:type="spellEnd"/>
      <w:r w:rsidRPr="004C7A89">
        <w:rPr>
          <w:rFonts w:ascii="Times New Roman" w:hAnsi="Times New Roman"/>
          <w:sz w:val="24"/>
        </w:rPr>
        <w:t>) com firmas reconhecidas)</w:t>
      </w:r>
    </w:p>
    <w:p w:rsidR="00847F21" w:rsidRPr="004C7A89" w:rsidRDefault="00847F21" w:rsidP="004C7A89">
      <w:pPr>
        <w:jc w:val="both"/>
        <w:rPr>
          <w:rFonts w:ascii="Times New Roman" w:hAnsi="Times New Roman"/>
          <w:sz w:val="24"/>
        </w:rPr>
      </w:pPr>
    </w:p>
    <w:p w:rsidR="00847F21" w:rsidRPr="004C7A89" w:rsidRDefault="00847F21" w:rsidP="004C7A89">
      <w:pPr>
        <w:jc w:val="both"/>
        <w:rPr>
          <w:rFonts w:ascii="Times New Roman" w:hAnsi="Times New Roman"/>
          <w:sz w:val="24"/>
        </w:rPr>
      </w:pPr>
      <w:r w:rsidRPr="004C7A89">
        <w:rPr>
          <w:rFonts w:ascii="Times New Roman" w:hAnsi="Times New Roman"/>
          <w:sz w:val="24"/>
        </w:rPr>
        <w:t>CARIMBO DA PESSOA JURÍDICA COM CNPJ (dispensado em caso de papel timbrado c/ CNPJ)</w:t>
      </w:r>
    </w:p>
    <w:p w:rsidR="00847F21" w:rsidRPr="004C7A89" w:rsidRDefault="00847F21" w:rsidP="004C7A89">
      <w:pPr>
        <w:tabs>
          <w:tab w:val="left" w:pos="2346"/>
        </w:tabs>
        <w:ind w:right="45"/>
        <w:jc w:val="both"/>
        <w:rPr>
          <w:rFonts w:ascii="Times New Roman" w:hAnsi="Times New Roman"/>
          <w:b/>
          <w:color w:val="000000"/>
          <w:sz w:val="24"/>
          <w:u w:val="single"/>
        </w:rPr>
      </w:pPr>
    </w:p>
    <w:p w:rsidR="00847F21" w:rsidRPr="004C7A89" w:rsidRDefault="00847F21" w:rsidP="004C7A89">
      <w:pPr>
        <w:jc w:val="both"/>
        <w:rPr>
          <w:rFonts w:ascii="Times New Roman" w:hAnsi="Times New Roman"/>
          <w:sz w:val="24"/>
        </w:rPr>
      </w:pPr>
    </w:p>
    <w:p w:rsidR="00AE7E85" w:rsidRDefault="00AE7E85" w:rsidP="004C7A89">
      <w:pPr>
        <w:pStyle w:val="Default"/>
        <w:spacing w:line="360" w:lineRule="auto"/>
        <w:jc w:val="center"/>
        <w:rPr>
          <w:rFonts w:ascii="Times New Roman" w:hAnsi="Times New Roman" w:cs="Times New Roman"/>
          <w:b/>
          <w:color w:val="auto"/>
        </w:rPr>
      </w:pPr>
      <w:r>
        <w:rPr>
          <w:rFonts w:ascii="Times New Roman" w:hAnsi="Times New Roman" w:cs="Times New Roman"/>
          <w:b/>
          <w:color w:val="auto"/>
        </w:rPr>
        <w:br w:type="page"/>
      </w:r>
    </w:p>
    <w:p w:rsidR="004C3395" w:rsidRPr="004C7A89" w:rsidRDefault="009743FF" w:rsidP="004C7A89">
      <w:pPr>
        <w:pStyle w:val="Default"/>
        <w:spacing w:line="360" w:lineRule="auto"/>
        <w:jc w:val="center"/>
        <w:rPr>
          <w:rFonts w:ascii="Times New Roman" w:hAnsi="Times New Roman" w:cs="Times New Roman"/>
          <w:b/>
          <w:color w:val="auto"/>
        </w:rPr>
      </w:pPr>
      <w:r w:rsidRPr="004C7A89">
        <w:rPr>
          <w:rFonts w:ascii="Times New Roman" w:hAnsi="Times New Roman" w:cs="Times New Roman"/>
          <w:b/>
          <w:color w:val="auto"/>
        </w:rPr>
        <w:lastRenderedPageBreak/>
        <w:t>ANEXO I</w:t>
      </w:r>
      <w:r w:rsidR="00847F21" w:rsidRPr="004C7A89">
        <w:rPr>
          <w:rFonts w:ascii="Times New Roman" w:hAnsi="Times New Roman" w:cs="Times New Roman"/>
          <w:b/>
          <w:color w:val="auto"/>
        </w:rPr>
        <w:t>V</w:t>
      </w:r>
      <w:r w:rsidRPr="004C7A89">
        <w:rPr>
          <w:rFonts w:ascii="Times New Roman" w:hAnsi="Times New Roman" w:cs="Times New Roman"/>
          <w:b/>
          <w:color w:val="auto"/>
        </w:rPr>
        <w:t xml:space="preserve"> </w:t>
      </w:r>
    </w:p>
    <w:p w:rsidR="009743FF" w:rsidRPr="004C7A89" w:rsidRDefault="007015A3" w:rsidP="004C7A89">
      <w:pPr>
        <w:pStyle w:val="Default"/>
        <w:spacing w:line="360" w:lineRule="auto"/>
        <w:jc w:val="center"/>
        <w:rPr>
          <w:rFonts w:ascii="Times New Roman" w:hAnsi="Times New Roman" w:cs="Times New Roman"/>
          <w:b/>
          <w:color w:val="auto"/>
        </w:rPr>
      </w:pPr>
      <w:r w:rsidRPr="004C7A89">
        <w:rPr>
          <w:rFonts w:ascii="Times New Roman" w:hAnsi="Times New Roman" w:cs="Times New Roman"/>
          <w:b/>
          <w:color w:val="auto"/>
        </w:rPr>
        <w:t xml:space="preserve">MODELO DE </w:t>
      </w:r>
      <w:r w:rsidR="009743FF" w:rsidRPr="004C7A89">
        <w:rPr>
          <w:rFonts w:ascii="Times New Roman" w:hAnsi="Times New Roman" w:cs="Times New Roman"/>
          <w:b/>
          <w:color w:val="auto"/>
        </w:rPr>
        <w:t>CARTA DE CREDENCIAMENTO</w:t>
      </w:r>
    </w:p>
    <w:p w:rsidR="009743FF" w:rsidRPr="004C7A89" w:rsidRDefault="00B4099E" w:rsidP="004C7A89">
      <w:pPr>
        <w:pStyle w:val="Pargrafo"/>
        <w:jc w:val="center"/>
        <w:rPr>
          <w:rFonts w:ascii="Times New Roman" w:hAnsi="Times New Roman"/>
          <w:szCs w:val="24"/>
        </w:rPr>
      </w:pPr>
      <w:r w:rsidRPr="004C7A89">
        <w:rPr>
          <w:rFonts w:ascii="Times New Roman" w:hAnsi="Times New Roman"/>
          <w:szCs w:val="24"/>
        </w:rPr>
        <w:t>(</w:t>
      </w:r>
      <w:r w:rsidR="009743FF" w:rsidRPr="004C7A89">
        <w:rPr>
          <w:rFonts w:ascii="Times New Roman" w:hAnsi="Times New Roman"/>
          <w:szCs w:val="24"/>
        </w:rPr>
        <w:t>EM PAPEL TIMBRADO DO PARTICIPANTE</w:t>
      </w:r>
      <w:r w:rsidRPr="004C7A89">
        <w:rPr>
          <w:rFonts w:ascii="Times New Roman" w:hAnsi="Times New Roman"/>
          <w:szCs w:val="24"/>
        </w:rPr>
        <w:t>)</w:t>
      </w:r>
    </w:p>
    <w:p w:rsidR="009743FF" w:rsidRPr="004C7A89" w:rsidRDefault="009743FF" w:rsidP="004C7A89">
      <w:pPr>
        <w:jc w:val="both"/>
        <w:rPr>
          <w:rFonts w:ascii="Times New Roman" w:hAnsi="Times New Roman"/>
          <w:sz w:val="24"/>
        </w:rPr>
      </w:pPr>
    </w:p>
    <w:p w:rsidR="009743FF" w:rsidRPr="004C7A89" w:rsidRDefault="009743FF" w:rsidP="004C7A89">
      <w:pPr>
        <w:jc w:val="both"/>
        <w:rPr>
          <w:rFonts w:ascii="Times New Roman" w:hAnsi="Times New Roman"/>
          <w:sz w:val="24"/>
        </w:rPr>
      </w:pPr>
      <w:r w:rsidRPr="004C7A89">
        <w:rPr>
          <w:rFonts w:ascii="Times New Roman" w:hAnsi="Times New Roman"/>
          <w:sz w:val="24"/>
        </w:rPr>
        <w:t>Local e data</w:t>
      </w:r>
    </w:p>
    <w:p w:rsidR="009743FF" w:rsidRPr="004C7A89" w:rsidRDefault="009743FF" w:rsidP="004C7A89">
      <w:pPr>
        <w:jc w:val="both"/>
        <w:rPr>
          <w:rFonts w:ascii="Times New Roman" w:hAnsi="Times New Roman"/>
          <w:sz w:val="24"/>
        </w:rPr>
      </w:pPr>
      <w:r w:rsidRPr="004C7A89">
        <w:rPr>
          <w:rFonts w:ascii="Times New Roman" w:hAnsi="Times New Roman"/>
          <w:sz w:val="24"/>
        </w:rPr>
        <w:t>À</w:t>
      </w:r>
    </w:p>
    <w:p w:rsidR="009743FF" w:rsidRPr="004C7A89" w:rsidRDefault="009743FF" w:rsidP="004C7A89">
      <w:pPr>
        <w:jc w:val="both"/>
        <w:rPr>
          <w:rFonts w:ascii="Times New Roman" w:hAnsi="Times New Roman"/>
          <w:b/>
          <w:bCs/>
          <w:sz w:val="24"/>
        </w:rPr>
      </w:pPr>
      <w:r w:rsidRPr="004C7A89">
        <w:rPr>
          <w:rFonts w:ascii="Times New Roman" w:hAnsi="Times New Roman"/>
          <w:b/>
          <w:bCs/>
          <w:sz w:val="24"/>
        </w:rPr>
        <w:t>Comissão Especial de Seleção</w:t>
      </w:r>
    </w:p>
    <w:p w:rsidR="009743FF" w:rsidRPr="004C7A89" w:rsidRDefault="009743FF" w:rsidP="004C7A89">
      <w:pPr>
        <w:jc w:val="both"/>
        <w:rPr>
          <w:rFonts w:ascii="Times New Roman" w:hAnsi="Times New Roman"/>
          <w:sz w:val="24"/>
        </w:rPr>
      </w:pPr>
      <w:r w:rsidRPr="004C7A89">
        <w:rPr>
          <w:rFonts w:ascii="Times New Roman" w:hAnsi="Times New Roman"/>
          <w:sz w:val="24"/>
        </w:rPr>
        <w:t xml:space="preserve">A/C Senhor               </w:t>
      </w:r>
    </w:p>
    <w:p w:rsidR="009743FF" w:rsidRPr="004C7A89" w:rsidRDefault="009743FF" w:rsidP="004C7A89">
      <w:pPr>
        <w:jc w:val="both"/>
        <w:rPr>
          <w:rFonts w:ascii="Times New Roman" w:hAnsi="Times New Roman"/>
          <w:sz w:val="24"/>
        </w:rPr>
      </w:pPr>
      <w:r w:rsidRPr="004C7A89">
        <w:rPr>
          <w:rFonts w:ascii="Times New Roman" w:hAnsi="Times New Roman"/>
          <w:sz w:val="24"/>
        </w:rPr>
        <w:t>Presidente da Comissão</w:t>
      </w:r>
    </w:p>
    <w:p w:rsidR="009743FF" w:rsidRPr="004C7A89" w:rsidRDefault="009743FF" w:rsidP="004C7A89">
      <w:pPr>
        <w:jc w:val="both"/>
        <w:rPr>
          <w:rFonts w:ascii="Times New Roman" w:hAnsi="Times New Roman"/>
          <w:sz w:val="24"/>
        </w:rPr>
      </w:pPr>
      <w:r w:rsidRPr="004C7A89">
        <w:rPr>
          <w:rFonts w:ascii="Times New Roman" w:hAnsi="Times New Roman"/>
          <w:sz w:val="24"/>
        </w:rPr>
        <w:t xml:space="preserve">Ref. CP nº </w:t>
      </w:r>
      <w:proofErr w:type="spellStart"/>
      <w:r w:rsidRPr="004C7A89">
        <w:rPr>
          <w:rFonts w:ascii="Times New Roman" w:hAnsi="Times New Roman"/>
          <w:sz w:val="24"/>
        </w:rPr>
        <w:t>xx</w:t>
      </w:r>
      <w:proofErr w:type="spellEnd"/>
      <w:r w:rsidRPr="004C7A89">
        <w:rPr>
          <w:rFonts w:ascii="Times New Roman" w:hAnsi="Times New Roman"/>
          <w:sz w:val="24"/>
        </w:rPr>
        <w:t>/20xx</w:t>
      </w:r>
    </w:p>
    <w:p w:rsidR="009743FF" w:rsidRPr="004C7A89" w:rsidRDefault="009743FF" w:rsidP="004C7A89">
      <w:pPr>
        <w:jc w:val="both"/>
        <w:rPr>
          <w:rFonts w:ascii="Times New Roman" w:hAnsi="Times New Roman"/>
          <w:sz w:val="24"/>
        </w:rPr>
      </w:pPr>
    </w:p>
    <w:p w:rsidR="009743FF" w:rsidRPr="004C7A89" w:rsidRDefault="00B4099E" w:rsidP="004C7A89">
      <w:pPr>
        <w:jc w:val="both"/>
        <w:rPr>
          <w:rFonts w:ascii="Times New Roman" w:hAnsi="Times New Roman"/>
          <w:sz w:val="24"/>
        </w:rPr>
      </w:pPr>
      <w:r w:rsidRPr="004C7A89">
        <w:rPr>
          <w:rFonts w:ascii="Times New Roman" w:hAnsi="Times New Roman"/>
          <w:sz w:val="24"/>
        </w:rPr>
        <w:tab/>
      </w:r>
      <w:r w:rsidR="009743FF" w:rsidRPr="004C7A89">
        <w:rPr>
          <w:rFonts w:ascii="Times New Roman" w:hAnsi="Times New Roman"/>
          <w:sz w:val="24"/>
        </w:rPr>
        <w:t xml:space="preserve">Pela presente, fica credenciado (a) ou (a) </w:t>
      </w:r>
      <w:proofErr w:type="spellStart"/>
      <w:r w:rsidR="009743FF" w:rsidRPr="004C7A89">
        <w:rPr>
          <w:rFonts w:ascii="Times New Roman" w:hAnsi="Times New Roman"/>
          <w:sz w:val="24"/>
        </w:rPr>
        <w:t>Sr</w:t>
      </w:r>
      <w:proofErr w:type="spellEnd"/>
      <w:r w:rsidR="009743FF" w:rsidRPr="004C7A89">
        <w:rPr>
          <w:rFonts w:ascii="Times New Roman" w:hAnsi="Times New Roman"/>
          <w:sz w:val="24"/>
        </w:rPr>
        <w:t>(a) ________________, inscrito(a) no CPF sob o nº _</w:t>
      </w:r>
      <w:r w:rsidR="007015A3" w:rsidRPr="004C7A89">
        <w:rPr>
          <w:rFonts w:ascii="Times New Roman" w:hAnsi="Times New Roman"/>
          <w:sz w:val="24"/>
        </w:rPr>
        <w:t xml:space="preserve">_________, </w:t>
      </w:r>
      <w:r w:rsidR="007C2941" w:rsidRPr="004C7A89">
        <w:rPr>
          <w:rFonts w:ascii="Times New Roman" w:hAnsi="Times New Roman"/>
          <w:sz w:val="24"/>
        </w:rPr>
        <w:t xml:space="preserve">portador da cédula de identidade nº ______, </w:t>
      </w:r>
      <w:r w:rsidR="009743FF" w:rsidRPr="004C7A89">
        <w:rPr>
          <w:rFonts w:ascii="Times New Roman" w:hAnsi="Times New Roman"/>
          <w:sz w:val="24"/>
        </w:rPr>
        <w:t xml:space="preserve">expedida por _____________, </w:t>
      </w:r>
      <w:r w:rsidR="0082793F" w:rsidRPr="004C7A89">
        <w:rPr>
          <w:rFonts w:ascii="Times New Roman" w:hAnsi="Times New Roman"/>
          <w:sz w:val="24"/>
        </w:rPr>
        <w:t>junto à Secretaria de Estado de</w:t>
      </w:r>
      <w:r w:rsidR="0082793F" w:rsidRPr="004C7A89">
        <w:rPr>
          <w:rFonts w:ascii="Times New Roman" w:hAnsi="Times New Roman"/>
          <w:sz w:val="24"/>
          <w:lang w:eastAsia="en-US"/>
        </w:rPr>
        <w:t xml:space="preserve"> Esportes e Lazer,</w:t>
      </w:r>
      <w:r w:rsidR="0082793F" w:rsidRPr="004C7A89">
        <w:rPr>
          <w:rFonts w:ascii="Times New Roman" w:hAnsi="Times New Roman"/>
          <w:sz w:val="24"/>
        </w:rPr>
        <w:t xml:space="preserve"> </w:t>
      </w:r>
      <w:r w:rsidR="009743FF" w:rsidRPr="004C7A89">
        <w:rPr>
          <w:rFonts w:ascii="Times New Roman" w:hAnsi="Times New Roman"/>
          <w:sz w:val="24"/>
        </w:rPr>
        <w:t>para representar esta Entidade ______________ , inscrita no CNPJ sob o nº_______________ na Convocação Pública acima referida, a quem se outorga poderes para rubricar propostas d</w:t>
      </w:r>
      <w:r w:rsidRPr="004C7A89">
        <w:rPr>
          <w:rFonts w:ascii="Times New Roman" w:hAnsi="Times New Roman"/>
          <w:sz w:val="24"/>
        </w:rPr>
        <w:t>o</w:t>
      </w:r>
      <w:r w:rsidR="009743FF" w:rsidRPr="004C7A89">
        <w:rPr>
          <w:rFonts w:ascii="Times New Roman" w:hAnsi="Times New Roman"/>
          <w:sz w:val="24"/>
        </w:rPr>
        <w:t>s demais Participantes, assinar atas e documentos, interpor recursos e impugnações, receber notificação, tomar ciência de decisões, recorrer, desistir da interposição de recursos, acordar, transigir, enfim, praticar todo e qualquer ato necessário à perfeita representação ativa da outorgante no procedimento de seleção em referência.</w:t>
      </w:r>
    </w:p>
    <w:p w:rsidR="00B4099E" w:rsidRPr="004C7A89" w:rsidRDefault="00B4099E" w:rsidP="004C7A89">
      <w:pPr>
        <w:jc w:val="both"/>
        <w:rPr>
          <w:rFonts w:ascii="Times New Roman" w:hAnsi="Times New Roman"/>
          <w:sz w:val="24"/>
        </w:rPr>
      </w:pPr>
    </w:p>
    <w:p w:rsidR="009743FF" w:rsidRPr="004C7A89" w:rsidRDefault="009743FF" w:rsidP="004C7A89">
      <w:pPr>
        <w:jc w:val="both"/>
        <w:rPr>
          <w:rFonts w:ascii="Times New Roman" w:hAnsi="Times New Roman"/>
          <w:sz w:val="24"/>
        </w:rPr>
      </w:pPr>
      <w:r w:rsidRPr="004C7A89">
        <w:rPr>
          <w:rFonts w:ascii="Times New Roman" w:hAnsi="Times New Roman"/>
          <w:sz w:val="24"/>
        </w:rPr>
        <w:t>______________________________</w:t>
      </w:r>
    </w:p>
    <w:p w:rsidR="009743FF" w:rsidRPr="004C7A89" w:rsidRDefault="00B4099E" w:rsidP="004C7A89">
      <w:pPr>
        <w:jc w:val="both"/>
        <w:rPr>
          <w:rFonts w:ascii="Times New Roman" w:hAnsi="Times New Roman"/>
          <w:sz w:val="24"/>
        </w:rPr>
      </w:pPr>
      <w:r w:rsidRPr="004C7A89">
        <w:rPr>
          <w:rFonts w:ascii="Times New Roman" w:hAnsi="Times New Roman"/>
          <w:sz w:val="24"/>
        </w:rPr>
        <w:t>ENTIDADE</w:t>
      </w:r>
    </w:p>
    <w:p w:rsidR="009743FF" w:rsidRPr="004C7A89" w:rsidRDefault="009743FF" w:rsidP="004C7A89">
      <w:pPr>
        <w:jc w:val="both"/>
        <w:rPr>
          <w:rFonts w:ascii="Times New Roman" w:hAnsi="Times New Roman"/>
          <w:sz w:val="24"/>
        </w:rPr>
      </w:pPr>
      <w:r w:rsidRPr="004C7A89">
        <w:rPr>
          <w:rFonts w:ascii="Times New Roman" w:hAnsi="Times New Roman"/>
          <w:sz w:val="24"/>
        </w:rPr>
        <w:t>(nome da entidade com assinatura do(s) seu(s) representante(s) legal(</w:t>
      </w:r>
      <w:proofErr w:type="spellStart"/>
      <w:r w:rsidRPr="004C7A89">
        <w:rPr>
          <w:rFonts w:ascii="Times New Roman" w:hAnsi="Times New Roman"/>
          <w:sz w:val="24"/>
        </w:rPr>
        <w:t>is</w:t>
      </w:r>
      <w:proofErr w:type="spellEnd"/>
      <w:r w:rsidRPr="004C7A89">
        <w:rPr>
          <w:rFonts w:ascii="Times New Roman" w:hAnsi="Times New Roman"/>
          <w:sz w:val="24"/>
        </w:rPr>
        <w:t>) com firmas reconhecidas)</w:t>
      </w:r>
    </w:p>
    <w:p w:rsidR="009743FF" w:rsidRPr="004C7A89" w:rsidRDefault="009743FF" w:rsidP="004C7A89">
      <w:pPr>
        <w:jc w:val="both"/>
        <w:rPr>
          <w:rFonts w:ascii="Times New Roman" w:hAnsi="Times New Roman"/>
          <w:sz w:val="24"/>
        </w:rPr>
      </w:pPr>
    </w:p>
    <w:p w:rsidR="009743FF" w:rsidRPr="004C7A89" w:rsidRDefault="009743FF" w:rsidP="004C7A89">
      <w:pPr>
        <w:jc w:val="both"/>
        <w:rPr>
          <w:rFonts w:ascii="Times New Roman" w:hAnsi="Times New Roman"/>
          <w:sz w:val="24"/>
        </w:rPr>
      </w:pPr>
      <w:r w:rsidRPr="004C7A89">
        <w:rPr>
          <w:rFonts w:ascii="Times New Roman" w:hAnsi="Times New Roman"/>
          <w:sz w:val="24"/>
        </w:rPr>
        <w:t>CARIMBO DA PESSOA JURÍDICA COM CNPJ (dispensado em caso de papel timbrado c/ CNPJ)</w:t>
      </w:r>
    </w:p>
    <w:p w:rsidR="00B4099E" w:rsidRPr="004C7A89" w:rsidRDefault="00B4099E" w:rsidP="004C7A89">
      <w:pPr>
        <w:jc w:val="both"/>
        <w:rPr>
          <w:rFonts w:ascii="Times New Roman" w:hAnsi="Times New Roman"/>
          <w:sz w:val="24"/>
        </w:rPr>
      </w:pPr>
    </w:p>
    <w:p w:rsidR="009743FF" w:rsidRPr="004C7A89" w:rsidRDefault="009743FF" w:rsidP="004C7A89">
      <w:pPr>
        <w:jc w:val="both"/>
        <w:rPr>
          <w:rFonts w:ascii="Times New Roman" w:hAnsi="Times New Roman"/>
          <w:sz w:val="24"/>
        </w:rPr>
      </w:pPr>
      <w:r w:rsidRPr="004C7A89">
        <w:rPr>
          <w:rFonts w:ascii="Times New Roman" w:hAnsi="Times New Roman"/>
          <w:sz w:val="24"/>
        </w:rPr>
        <w:t>Observaç</w:t>
      </w:r>
      <w:r w:rsidR="00653171" w:rsidRPr="004C7A89">
        <w:rPr>
          <w:rFonts w:ascii="Times New Roman" w:hAnsi="Times New Roman"/>
          <w:sz w:val="24"/>
        </w:rPr>
        <w:t>ões</w:t>
      </w:r>
      <w:r w:rsidRPr="004C7A89">
        <w:rPr>
          <w:rFonts w:ascii="Times New Roman" w:hAnsi="Times New Roman"/>
          <w:sz w:val="24"/>
        </w:rPr>
        <w:t xml:space="preserve"> Importante</w:t>
      </w:r>
      <w:r w:rsidR="00653171" w:rsidRPr="004C7A89">
        <w:rPr>
          <w:rFonts w:ascii="Times New Roman" w:hAnsi="Times New Roman"/>
          <w:sz w:val="24"/>
        </w:rPr>
        <w:t>s</w:t>
      </w:r>
      <w:r w:rsidRPr="004C7A89">
        <w:rPr>
          <w:rFonts w:ascii="Times New Roman" w:hAnsi="Times New Roman"/>
          <w:sz w:val="24"/>
        </w:rPr>
        <w:t>:</w:t>
      </w:r>
    </w:p>
    <w:p w:rsidR="00653171" w:rsidRPr="004C7A89" w:rsidRDefault="009743FF" w:rsidP="004C7A89">
      <w:pPr>
        <w:jc w:val="both"/>
        <w:rPr>
          <w:rFonts w:ascii="Times New Roman" w:hAnsi="Times New Roman"/>
          <w:sz w:val="24"/>
        </w:rPr>
      </w:pPr>
      <w:r w:rsidRPr="004C7A89">
        <w:rPr>
          <w:rFonts w:ascii="Times New Roman" w:hAnsi="Times New Roman"/>
          <w:sz w:val="24"/>
        </w:rPr>
        <w:t xml:space="preserve">A carta escrita no modelo acima deverá ser entregue fora dos envelopes relacionados no Edital, juntamente com uma cópia autenticada do Contrato Social ou Instrumento de Procuração que comprove a legitimidade de poderes da pessoa que </w:t>
      </w:r>
      <w:r w:rsidR="00B4099E" w:rsidRPr="004C7A89">
        <w:rPr>
          <w:rFonts w:ascii="Times New Roman" w:hAnsi="Times New Roman"/>
          <w:sz w:val="24"/>
        </w:rPr>
        <w:t xml:space="preserve">autorizar </w:t>
      </w:r>
      <w:r w:rsidRPr="004C7A89">
        <w:rPr>
          <w:rFonts w:ascii="Times New Roman" w:hAnsi="Times New Roman"/>
          <w:sz w:val="24"/>
        </w:rPr>
        <w:t xml:space="preserve">o credenciamento. </w:t>
      </w:r>
    </w:p>
    <w:p w:rsidR="009743FF" w:rsidRPr="004C7A89" w:rsidRDefault="009743FF" w:rsidP="004C7A89">
      <w:pPr>
        <w:jc w:val="both"/>
        <w:rPr>
          <w:rFonts w:ascii="Times New Roman" w:hAnsi="Times New Roman"/>
          <w:sz w:val="24"/>
        </w:rPr>
      </w:pPr>
      <w:r w:rsidRPr="004C7A89">
        <w:rPr>
          <w:rFonts w:ascii="Times New Roman" w:hAnsi="Times New Roman"/>
          <w:sz w:val="24"/>
        </w:rPr>
        <w:t>Entregar, juntamente com a carta de credenciamento, a cópia simples da cédula de identidade do representante designado.</w:t>
      </w:r>
    </w:p>
    <w:p w:rsidR="004C3395" w:rsidRPr="004C7A89" w:rsidRDefault="004C3395" w:rsidP="004C7A89">
      <w:pPr>
        <w:pStyle w:val="Default"/>
        <w:spacing w:line="360" w:lineRule="auto"/>
        <w:jc w:val="center"/>
        <w:rPr>
          <w:rFonts w:ascii="Times New Roman" w:hAnsi="Times New Roman" w:cs="Times New Roman"/>
          <w:b/>
          <w:color w:val="auto"/>
        </w:rPr>
      </w:pPr>
      <w:r w:rsidRPr="004C7A89">
        <w:rPr>
          <w:rFonts w:ascii="Times New Roman" w:hAnsi="Times New Roman" w:cs="Times New Roman"/>
          <w:b/>
          <w:color w:val="auto"/>
        </w:rPr>
        <w:lastRenderedPageBreak/>
        <w:t>ANEXO V</w:t>
      </w:r>
      <w:r w:rsidR="00847F21" w:rsidRPr="004C7A89">
        <w:rPr>
          <w:rFonts w:ascii="Times New Roman" w:hAnsi="Times New Roman" w:cs="Times New Roman"/>
          <w:b/>
          <w:color w:val="auto"/>
        </w:rPr>
        <w:t>I</w:t>
      </w:r>
      <w:r w:rsidRPr="004C7A89">
        <w:rPr>
          <w:rFonts w:ascii="Times New Roman" w:hAnsi="Times New Roman" w:cs="Times New Roman"/>
          <w:b/>
          <w:color w:val="auto"/>
        </w:rPr>
        <w:t xml:space="preserve"> </w:t>
      </w:r>
    </w:p>
    <w:p w:rsidR="009743FF" w:rsidRPr="004C7A89" w:rsidRDefault="009743FF" w:rsidP="004C7A89">
      <w:pPr>
        <w:pStyle w:val="Default"/>
        <w:spacing w:line="360" w:lineRule="auto"/>
        <w:jc w:val="center"/>
        <w:rPr>
          <w:rFonts w:ascii="Times New Roman" w:hAnsi="Times New Roman" w:cs="Times New Roman"/>
          <w:b/>
          <w:color w:val="auto"/>
        </w:rPr>
      </w:pPr>
      <w:r w:rsidRPr="004C7A89">
        <w:rPr>
          <w:rFonts w:ascii="Times New Roman" w:hAnsi="Times New Roman" w:cs="Times New Roman"/>
          <w:b/>
          <w:color w:val="auto"/>
        </w:rPr>
        <w:t xml:space="preserve">MODELO DE DECLARAÇÃO DE </w:t>
      </w:r>
      <w:r w:rsidR="00DA2973" w:rsidRPr="004C7A89">
        <w:rPr>
          <w:rFonts w:ascii="Times New Roman" w:hAnsi="Times New Roman" w:cs="Times New Roman"/>
          <w:b/>
          <w:color w:val="auto"/>
        </w:rPr>
        <w:t xml:space="preserve">REALIZAÇÃO DE </w:t>
      </w:r>
      <w:r w:rsidRPr="004C7A89">
        <w:rPr>
          <w:rFonts w:ascii="Times New Roman" w:hAnsi="Times New Roman" w:cs="Times New Roman"/>
          <w:b/>
          <w:color w:val="auto"/>
        </w:rPr>
        <w:t>VISTORIA</w:t>
      </w:r>
    </w:p>
    <w:p w:rsidR="00DA2973" w:rsidRPr="004C7A89" w:rsidRDefault="004C3395" w:rsidP="004C7A89">
      <w:pPr>
        <w:pStyle w:val="Pargrafo"/>
        <w:jc w:val="center"/>
        <w:rPr>
          <w:rFonts w:ascii="Times New Roman" w:hAnsi="Times New Roman"/>
          <w:szCs w:val="24"/>
        </w:rPr>
      </w:pPr>
      <w:r w:rsidRPr="004C7A89">
        <w:rPr>
          <w:rFonts w:ascii="Times New Roman" w:hAnsi="Times New Roman"/>
          <w:szCs w:val="24"/>
        </w:rPr>
        <w:t xml:space="preserve"> </w:t>
      </w:r>
      <w:r w:rsidR="00DA2973" w:rsidRPr="004C7A89">
        <w:rPr>
          <w:rFonts w:ascii="Times New Roman" w:hAnsi="Times New Roman"/>
          <w:szCs w:val="24"/>
        </w:rPr>
        <w:t>(EM PAPEL TIMBRADO DO PARTICIPANTE)</w:t>
      </w:r>
    </w:p>
    <w:p w:rsidR="00DA2973" w:rsidRPr="004C7A89" w:rsidRDefault="00DA2973" w:rsidP="004C7A89">
      <w:pPr>
        <w:pStyle w:val="Default"/>
        <w:spacing w:line="360" w:lineRule="auto"/>
        <w:jc w:val="center"/>
        <w:rPr>
          <w:rFonts w:ascii="Times New Roman" w:hAnsi="Times New Roman" w:cs="Times New Roman"/>
          <w:b/>
          <w:color w:val="auto"/>
        </w:rPr>
      </w:pPr>
    </w:p>
    <w:p w:rsidR="00DA2973" w:rsidRPr="004C7A89" w:rsidRDefault="00DA2973" w:rsidP="004C7A89">
      <w:pPr>
        <w:pStyle w:val="Default"/>
        <w:spacing w:line="360" w:lineRule="auto"/>
        <w:jc w:val="center"/>
        <w:rPr>
          <w:rFonts w:ascii="Times New Roman" w:hAnsi="Times New Roman" w:cs="Times New Roman"/>
          <w:b/>
          <w:color w:val="auto"/>
        </w:rPr>
      </w:pPr>
    </w:p>
    <w:p w:rsidR="004C3395" w:rsidRPr="004C7A89" w:rsidRDefault="004C3395" w:rsidP="004C7A89">
      <w:pPr>
        <w:pStyle w:val="Pargrafo"/>
        <w:rPr>
          <w:rFonts w:ascii="Times New Roman" w:hAnsi="Times New Roman"/>
          <w:color w:val="000000"/>
          <w:szCs w:val="24"/>
        </w:rPr>
      </w:pPr>
    </w:p>
    <w:p w:rsidR="0014486E" w:rsidRPr="004C7A89" w:rsidRDefault="00DA2973" w:rsidP="004C7A89">
      <w:pPr>
        <w:pStyle w:val="Pargrafo"/>
        <w:rPr>
          <w:rFonts w:ascii="Times New Roman" w:hAnsi="Times New Roman"/>
          <w:szCs w:val="24"/>
        </w:rPr>
      </w:pPr>
      <w:r w:rsidRPr="004C7A89">
        <w:rPr>
          <w:rFonts w:ascii="Times New Roman" w:hAnsi="Times New Roman"/>
          <w:color w:val="000000"/>
          <w:szCs w:val="24"/>
        </w:rPr>
        <w:t xml:space="preserve">___________, </w:t>
      </w:r>
      <w:r w:rsidRPr="004C7A89">
        <w:rPr>
          <w:rFonts w:ascii="Times New Roman" w:hAnsi="Times New Roman"/>
          <w:szCs w:val="24"/>
        </w:rPr>
        <w:t xml:space="preserve"> inscrito(a) no CPF sob o nº _______, portador da cédula de identidade nº ____, expedida por _____________, </w:t>
      </w:r>
      <w:r w:rsidRPr="004C7A89">
        <w:rPr>
          <w:rFonts w:ascii="Times New Roman" w:hAnsi="Times New Roman"/>
          <w:b/>
          <w:color w:val="000000"/>
          <w:szCs w:val="24"/>
        </w:rPr>
        <w:t>DECLARA</w:t>
      </w:r>
      <w:r w:rsidRPr="004C7A89">
        <w:rPr>
          <w:rFonts w:ascii="Times New Roman" w:hAnsi="Times New Roman"/>
          <w:color w:val="000000"/>
          <w:szCs w:val="24"/>
        </w:rPr>
        <w:t xml:space="preserve"> ter sido designado pela </w:t>
      </w:r>
      <w:r w:rsidRPr="004C7A89">
        <w:rPr>
          <w:rFonts w:ascii="Times New Roman" w:hAnsi="Times New Roman"/>
          <w:color w:val="000000"/>
          <w:szCs w:val="24"/>
        </w:rPr>
        <w:softHyphen/>
      </w:r>
      <w:r w:rsidRPr="004C7A89">
        <w:rPr>
          <w:rFonts w:ascii="Times New Roman" w:hAnsi="Times New Roman"/>
          <w:color w:val="000000"/>
          <w:szCs w:val="24"/>
        </w:rPr>
        <w:softHyphen/>
      </w:r>
      <w:r w:rsidRPr="004C7A89">
        <w:rPr>
          <w:rFonts w:ascii="Times New Roman" w:hAnsi="Times New Roman"/>
          <w:color w:val="000000"/>
          <w:szCs w:val="24"/>
        </w:rPr>
        <w:softHyphen/>
      </w:r>
      <w:r w:rsidRPr="004C7A89">
        <w:rPr>
          <w:rFonts w:ascii="Times New Roman" w:hAnsi="Times New Roman"/>
          <w:color w:val="000000"/>
          <w:szCs w:val="24"/>
          <w:u w:val="single"/>
        </w:rPr>
        <w:t xml:space="preserve">         (Entidade)     </w:t>
      </w:r>
      <w:r w:rsidR="0014486E" w:rsidRPr="004C7A89">
        <w:rPr>
          <w:rFonts w:ascii="Times New Roman" w:hAnsi="Times New Roman"/>
          <w:color w:val="000000"/>
          <w:szCs w:val="24"/>
        </w:rPr>
        <w:t xml:space="preserve">, inscrita no CNPJ sob o nº ___________, para realizar vistoria às dependências dos equipamentos que seguem abaixo listados, para fins de comprovação junto à Comissão Especial de Seleção, da Secretaria de Estado </w:t>
      </w:r>
      <w:r w:rsidR="0082793F" w:rsidRPr="004C7A89">
        <w:rPr>
          <w:rFonts w:ascii="Times New Roman" w:hAnsi="Times New Roman"/>
          <w:szCs w:val="24"/>
          <w:lang w:eastAsia="en-US"/>
        </w:rPr>
        <w:t>de Esportes e Lazer</w:t>
      </w:r>
      <w:r w:rsidR="0014486E" w:rsidRPr="004C7A89">
        <w:rPr>
          <w:rFonts w:ascii="Times New Roman" w:hAnsi="Times New Roman"/>
          <w:color w:val="000000"/>
          <w:szCs w:val="24"/>
        </w:rPr>
        <w:t xml:space="preserve">, no âmbito da Convocação Pública nº </w:t>
      </w:r>
      <w:proofErr w:type="spellStart"/>
      <w:r w:rsidRPr="004C7A89">
        <w:rPr>
          <w:rFonts w:ascii="Times New Roman" w:hAnsi="Times New Roman"/>
          <w:szCs w:val="24"/>
        </w:rPr>
        <w:t>xxx</w:t>
      </w:r>
      <w:proofErr w:type="spellEnd"/>
      <w:r w:rsidRPr="004C7A89">
        <w:rPr>
          <w:rFonts w:ascii="Times New Roman" w:hAnsi="Times New Roman"/>
          <w:szCs w:val="24"/>
        </w:rPr>
        <w:t>/</w:t>
      </w:r>
      <w:proofErr w:type="spellStart"/>
      <w:r w:rsidRPr="004C7A89">
        <w:rPr>
          <w:rFonts w:ascii="Times New Roman" w:hAnsi="Times New Roman"/>
          <w:szCs w:val="24"/>
        </w:rPr>
        <w:t>xx</w:t>
      </w:r>
      <w:proofErr w:type="spellEnd"/>
      <w:r w:rsidR="0014486E" w:rsidRPr="004C7A89">
        <w:rPr>
          <w:rFonts w:ascii="Times New Roman" w:hAnsi="Times New Roman"/>
          <w:szCs w:val="24"/>
        </w:rPr>
        <w:t>.</w:t>
      </w:r>
    </w:p>
    <w:p w:rsidR="0014486E" w:rsidRPr="004C7A89" w:rsidRDefault="0014486E" w:rsidP="004C7A89">
      <w:pPr>
        <w:pStyle w:val="Pargrafo"/>
        <w:rPr>
          <w:rFonts w:ascii="Times New Roman" w:hAnsi="Times New Roman"/>
          <w:szCs w:val="24"/>
        </w:rPr>
      </w:pPr>
    </w:p>
    <w:p w:rsidR="0014486E" w:rsidRPr="004C7A89" w:rsidRDefault="0060758C" w:rsidP="004C7A89">
      <w:pPr>
        <w:pStyle w:val="Pargrafo"/>
        <w:rPr>
          <w:rFonts w:ascii="Times New Roman" w:hAnsi="Times New Roman"/>
          <w:color w:val="000000"/>
          <w:szCs w:val="24"/>
        </w:rPr>
      </w:pPr>
      <w:r w:rsidRPr="004C7A89">
        <w:rPr>
          <w:rFonts w:ascii="Times New Roman" w:hAnsi="Times New Roman"/>
          <w:color w:val="000000"/>
          <w:szCs w:val="24"/>
        </w:rPr>
        <w:softHyphen/>
      </w:r>
      <w:r w:rsidRPr="004C7A89">
        <w:rPr>
          <w:rFonts w:ascii="Times New Roman" w:hAnsi="Times New Roman"/>
          <w:color w:val="000000"/>
          <w:szCs w:val="24"/>
        </w:rPr>
        <w:softHyphen/>
      </w:r>
      <w:r w:rsidRPr="004C7A89">
        <w:rPr>
          <w:rFonts w:ascii="Times New Roman" w:hAnsi="Times New Roman"/>
          <w:color w:val="000000"/>
          <w:szCs w:val="24"/>
        </w:rPr>
        <w:softHyphen/>
      </w:r>
      <w:r w:rsidRPr="004C7A89">
        <w:rPr>
          <w:rFonts w:ascii="Times New Roman" w:hAnsi="Times New Roman"/>
          <w:color w:val="000000"/>
          <w:szCs w:val="24"/>
          <w:u w:val="single"/>
        </w:rPr>
        <w:t xml:space="preserve"> (</w:t>
      </w:r>
      <w:proofErr w:type="gramStart"/>
      <w:r w:rsidRPr="004C7A89">
        <w:rPr>
          <w:rFonts w:ascii="Times New Roman" w:hAnsi="Times New Roman"/>
          <w:color w:val="000000"/>
          <w:szCs w:val="24"/>
          <w:u w:val="single"/>
        </w:rPr>
        <w:t xml:space="preserve">Entidade)   </w:t>
      </w:r>
      <w:proofErr w:type="gramEnd"/>
      <w:r w:rsidRPr="004C7A89">
        <w:rPr>
          <w:rFonts w:ascii="Times New Roman" w:hAnsi="Times New Roman"/>
          <w:color w:val="000000"/>
          <w:szCs w:val="24"/>
          <w:u w:val="single"/>
        </w:rPr>
        <w:t xml:space="preserve">  </w:t>
      </w:r>
      <w:r w:rsidRPr="004C7A89">
        <w:rPr>
          <w:rFonts w:ascii="Times New Roman" w:hAnsi="Times New Roman"/>
          <w:color w:val="000000"/>
          <w:szCs w:val="24"/>
        </w:rPr>
        <w:t xml:space="preserve"> </w:t>
      </w:r>
      <w:r w:rsidRPr="004C7A89">
        <w:rPr>
          <w:rFonts w:ascii="Times New Roman" w:hAnsi="Times New Roman"/>
          <w:b/>
          <w:color w:val="000000"/>
          <w:szCs w:val="24"/>
        </w:rPr>
        <w:t>DECLARA</w:t>
      </w:r>
      <w:r w:rsidRPr="004C7A89">
        <w:rPr>
          <w:rFonts w:ascii="Times New Roman" w:hAnsi="Times New Roman"/>
          <w:szCs w:val="24"/>
        </w:rPr>
        <w:t xml:space="preserve"> que por meio da Vistoria realizada </w:t>
      </w:r>
      <w:r w:rsidR="00BD792C" w:rsidRPr="004C7A89">
        <w:rPr>
          <w:rFonts w:ascii="Times New Roman" w:hAnsi="Times New Roman"/>
          <w:szCs w:val="24"/>
        </w:rPr>
        <w:t>pela pessoa acima indicada que conheceu todo</w:t>
      </w:r>
      <w:r w:rsidR="00B616F4" w:rsidRPr="004C7A89">
        <w:rPr>
          <w:rFonts w:ascii="Times New Roman" w:hAnsi="Times New Roman"/>
          <w:szCs w:val="24"/>
        </w:rPr>
        <w:t xml:space="preserve">s os equipamentos relacionados e que </w:t>
      </w:r>
      <w:r w:rsidR="00BD792C" w:rsidRPr="004C7A89">
        <w:rPr>
          <w:rFonts w:ascii="Times New Roman" w:hAnsi="Times New Roman"/>
          <w:szCs w:val="24"/>
        </w:rPr>
        <w:t xml:space="preserve">tem ciência </w:t>
      </w:r>
      <w:r w:rsidR="00B616F4" w:rsidRPr="004C7A89">
        <w:rPr>
          <w:rFonts w:ascii="Times New Roman" w:hAnsi="Times New Roman"/>
          <w:szCs w:val="24"/>
        </w:rPr>
        <w:t>das</w:t>
      </w:r>
      <w:r w:rsidR="0014486E" w:rsidRPr="004C7A89">
        <w:rPr>
          <w:rFonts w:ascii="Times New Roman" w:hAnsi="Times New Roman"/>
          <w:szCs w:val="24"/>
        </w:rPr>
        <w:t xml:space="preserve"> condições físicas </w:t>
      </w:r>
      <w:r w:rsidR="00AD599F" w:rsidRPr="004C7A89">
        <w:rPr>
          <w:rFonts w:ascii="Times New Roman" w:hAnsi="Times New Roman"/>
          <w:szCs w:val="24"/>
        </w:rPr>
        <w:t xml:space="preserve">dos imóveis objeto da </w:t>
      </w:r>
      <w:r w:rsidR="00AD599F" w:rsidRPr="004C7A89">
        <w:rPr>
          <w:rFonts w:ascii="Times New Roman" w:hAnsi="Times New Roman"/>
          <w:color w:val="000000"/>
          <w:szCs w:val="24"/>
        </w:rPr>
        <w:t xml:space="preserve">Convocação Pública nº </w:t>
      </w:r>
      <w:proofErr w:type="spellStart"/>
      <w:r w:rsidR="00AD599F" w:rsidRPr="004C7A89">
        <w:rPr>
          <w:rFonts w:ascii="Times New Roman" w:hAnsi="Times New Roman"/>
          <w:szCs w:val="24"/>
        </w:rPr>
        <w:t>xxx</w:t>
      </w:r>
      <w:proofErr w:type="spellEnd"/>
      <w:r w:rsidR="00AD599F" w:rsidRPr="004C7A89">
        <w:rPr>
          <w:rFonts w:ascii="Times New Roman" w:hAnsi="Times New Roman"/>
          <w:szCs w:val="24"/>
        </w:rPr>
        <w:t>/</w:t>
      </w:r>
      <w:proofErr w:type="spellStart"/>
      <w:r w:rsidR="00AD599F" w:rsidRPr="004C7A89">
        <w:rPr>
          <w:rFonts w:ascii="Times New Roman" w:hAnsi="Times New Roman"/>
          <w:szCs w:val="24"/>
        </w:rPr>
        <w:t>xx</w:t>
      </w:r>
      <w:proofErr w:type="spellEnd"/>
      <w:r w:rsidR="00AD599F" w:rsidRPr="004C7A89">
        <w:rPr>
          <w:rFonts w:ascii="Times New Roman" w:hAnsi="Times New Roman"/>
          <w:szCs w:val="24"/>
        </w:rPr>
        <w:t xml:space="preserve">, esclarecendo todas as dúvidas relativas às referidas questões sobre os equipamentos, </w:t>
      </w:r>
      <w:r w:rsidR="00B616F4" w:rsidRPr="004C7A89">
        <w:rPr>
          <w:rFonts w:ascii="Times New Roman" w:hAnsi="Times New Roman"/>
          <w:szCs w:val="24"/>
        </w:rPr>
        <w:t xml:space="preserve">considerando-as atendidas e </w:t>
      </w:r>
      <w:r w:rsidR="00AD599F" w:rsidRPr="004C7A89">
        <w:rPr>
          <w:rFonts w:ascii="Times New Roman" w:hAnsi="Times New Roman"/>
          <w:color w:val="000000"/>
          <w:szCs w:val="24"/>
        </w:rPr>
        <w:t xml:space="preserve">plenamente capacitada a elaborar a proposta de trabalho. </w:t>
      </w:r>
    </w:p>
    <w:p w:rsidR="00B616F4" w:rsidRPr="004C7A89" w:rsidRDefault="00B616F4" w:rsidP="004C7A89">
      <w:pPr>
        <w:pStyle w:val="Pargrafo"/>
        <w:rPr>
          <w:rFonts w:ascii="Times New Roman" w:hAnsi="Times New Roman"/>
          <w:color w:val="000000"/>
          <w:szCs w:val="24"/>
        </w:rPr>
      </w:pPr>
    </w:p>
    <w:p w:rsidR="00B616F4" w:rsidRPr="004C7A89" w:rsidRDefault="00B616F4" w:rsidP="004C7A89">
      <w:pPr>
        <w:pStyle w:val="Pargrafo"/>
        <w:rPr>
          <w:rFonts w:ascii="Times New Roman" w:hAnsi="Times New Roman"/>
          <w:color w:val="000000"/>
          <w:szCs w:val="24"/>
        </w:rPr>
      </w:pPr>
      <w:r w:rsidRPr="004C7A89">
        <w:rPr>
          <w:rFonts w:ascii="Times New Roman" w:hAnsi="Times New Roman"/>
          <w:color w:val="000000"/>
          <w:szCs w:val="24"/>
        </w:rPr>
        <w:t xml:space="preserve">EQUIPAMENTOS: 1) _____________________; 2) ____________________; </w:t>
      </w:r>
      <w:proofErr w:type="gramStart"/>
      <w:r w:rsidRPr="004C7A89">
        <w:rPr>
          <w:rFonts w:ascii="Times New Roman" w:hAnsi="Times New Roman"/>
          <w:color w:val="000000"/>
          <w:szCs w:val="24"/>
        </w:rPr>
        <w:t>3)_</w:t>
      </w:r>
      <w:proofErr w:type="gramEnd"/>
      <w:r w:rsidRPr="004C7A89">
        <w:rPr>
          <w:rFonts w:ascii="Times New Roman" w:hAnsi="Times New Roman"/>
          <w:color w:val="000000"/>
          <w:szCs w:val="24"/>
        </w:rPr>
        <w:t>_____________________</w:t>
      </w:r>
    </w:p>
    <w:p w:rsidR="00B616F4" w:rsidRPr="004C7A89" w:rsidRDefault="00B616F4" w:rsidP="004C7A89">
      <w:pPr>
        <w:pStyle w:val="Pargrafo"/>
        <w:rPr>
          <w:rFonts w:ascii="Times New Roman" w:hAnsi="Times New Roman"/>
          <w:szCs w:val="24"/>
        </w:rPr>
      </w:pPr>
    </w:p>
    <w:p w:rsidR="00081E52" w:rsidRPr="004C7A89" w:rsidRDefault="00081E52" w:rsidP="004C7A89">
      <w:pPr>
        <w:jc w:val="both"/>
        <w:rPr>
          <w:rFonts w:ascii="Times New Roman" w:hAnsi="Times New Roman"/>
          <w:color w:val="000000"/>
          <w:sz w:val="24"/>
        </w:rPr>
      </w:pPr>
    </w:p>
    <w:p w:rsidR="00081E52" w:rsidRPr="004C7A89" w:rsidRDefault="00081E52" w:rsidP="004C7A89">
      <w:pPr>
        <w:jc w:val="both"/>
        <w:rPr>
          <w:rFonts w:ascii="Times New Roman" w:hAnsi="Times New Roman"/>
          <w:color w:val="000000"/>
          <w:sz w:val="24"/>
        </w:rPr>
      </w:pPr>
      <w:r w:rsidRPr="004C7A89">
        <w:rPr>
          <w:rFonts w:ascii="Times New Roman" w:hAnsi="Times New Roman"/>
          <w:color w:val="000000"/>
          <w:sz w:val="24"/>
        </w:rPr>
        <w:t xml:space="preserve">Rio de Janeiro, ___ de __________ </w:t>
      </w:r>
      <w:proofErr w:type="spellStart"/>
      <w:r w:rsidRPr="004C7A89">
        <w:rPr>
          <w:rFonts w:ascii="Times New Roman" w:hAnsi="Times New Roman"/>
          <w:color w:val="000000"/>
          <w:sz w:val="24"/>
        </w:rPr>
        <w:t>de</w:t>
      </w:r>
      <w:proofErr w:type="spellEnd"/>
      <w:r w:rsidRPr="004C7A89">
        <w:rPr>
          <w:rFonts w:ascii="Times New Roman" w:hAnsi="Times New Roman"/>
          <w:color w:val="000000"/>
          <w:sz w:val="24"/>
        </w:rPr>
        <w:t xml:space="preserve"> 20xx.</w:t>
      </w:r>
    </w:p>
    <w:p w:rsidR="00081E52" w:rsidRPr="004C7A89" w:rsidRDefault="00081E52" w:rsidP="004C7A89">
      <w:pPr>
        <w:jc w:val="both"/>
        <w:rPr>
          <w:rFonts w:ascii="Times New Roman" w:hAnsi="Times New Roman"/>
          <w:color w:val="000000"/>
          <w:sz w:val="24"/>
        </w:rPr>
      </w:pPr>
    </w:p>
    <w:p w:rsidR="00081E52" w:rsidRPr="004C7A89" w:rsidRDefault="00081E52" w:rsidP="004C7A89">
      <w:pPr>
        <w:jc w:val="both"/>
        <w:rPr>
          <w:rFonts w:ascii="Times New Roman" w:hAnsi="Times New Roman"/>
          <w:sz w:val="24"/>
        </w:rPr>
      </w:pPr>
      <w:r w:rsidRPr="004C7A89">
        <w:rPr>
          <w:rFonts w:ascii="Times New Roman" w:hAnsi="Times New Roman"/>
          <w:sz w:val="24"/>
        </w:rPr>
        <w:t>______________________________</w:t>
      </w:r>
    </w:p>
    <w:p w:rsidR="00081E52" w:rsidRPr="004C7A89" w:rsidRDefault="00081E52" w:rsidP="004C7A89">
      <w:pPr>
        <w:jc w:val="both"/>
        <w:rPr>
          <w:rFonts w:ascii="Times New Roman" w:hAnsi="Times New Roman"/>
          <w:sz w:val="24"/>
        </w:rPr>
      </w:pPr>
      <w:r w:rsidRPr="004C7A89">
        <w:rPr>
          <w:rFonts w:ascii="Times New Roman" w:hAnsi="Times New Roman"/>
          <w:sz w:val="24"/>
        </w:rPr>
        <w:t>(nome da pessoa que realizou a vistoria)</w:t>
      </w:r>
    </w:p>
    <w:p w:rsidR="00081E52" w:rsidRPr="004C7A89" w:rsidRDefault="00081E52" w:rsidP="004C7A89">
      <w:pPr>
        <w:jc w:val="both"/>
        <w:rPr>
          <w:rFonts w:ascii="Times New Roman" w:hAnsi="Times New Roman"/>
          <w:sz w:val="24"/>
        </w:rPr>
      </w:pPr>
    </w:p>
    <w:p w:rsidR="00081E52" w:rsidRPr="004C7A89" w:rsidRDefault="00081E52" w:rsidP="004C7A89">
      <w:pPr>
        <w:jc w:val="both"/>
        <w:rPr>
          <w:rFonts w:ascii="Times New Roman" w:hAnsi="Times New Roman"/>
          <w:sz w:val="24"/>
        </w:rPr>
      </w:pPr>
      <w:r w:rsidRPr="004C7A89">
        <w:rPr>
          <w:rFonts w:ascii="Times New Roman" w:hAnsi="Times New Roman"/>
          <w:sz w:val="24"/>
        </w:rPr>
        <w:t>______________________________</w:t>
      </w:r>
    </w:p>
    <w:p w:rsidR="00081E52" w:rsidRPr="004C7A89" w:rsidRDefault="00081E52" w:rsidP="004C7A89">
      <w:pPr>
        <w:jc w:val="both"/>
        <w:rPr>
          <w:rFonts w:ascii="Times New Roman" w:hAnsi="Times New Roman"/>
          <w:sz w:val="24"/>
        </w:rPr>
      </w:pPr>
      <w:r w:rsidRPr="004C7A89">
        <w:rPr>
          <w:rFonts w:ascii="Times New Roman" w:hAnsi="Times New Roman"/>
          <w:sz w:val="24"/>
        </w:rPr>
        <w:t>ENTIDADE</w:t>
      </w:r>
    </w:p>
    <w:p w:rsidR="00081E52" w:rsidRPr="004C7A89" w:rsidRDefault="00081E52" w:rsidP="004C7A89">
      <w:pPr>
        <w:jc w:val="both"/>
        <w:rPr>
          <w:rFonts w:ascii="Times New Roman" w:hAnsi="Times New Roman"/>
          <w:sz w:val="24"/>
        </w:rPr>
      </w:pPr>
      <w:r w:rsidRPr="004C7A89">
        <w:rPr>
          <w:rFonts w:ascii="Times New Roman" w:hAnsi="Times New Roman"/>
          <w:sz w:val="24"/>
        </w:rPr>
        <w:t>(nome da entidade com assinatura do(s) seu(s) representante(s) legal(</w:t>
      </w:r>
      <w:proofErr w:type="spellStart"/>
      <w:r w:rsidRPr="004C7A89">
        <w:rPr>
          <w:rFonts w:ascii="Times New Roman" w:hAnsi="Times New Roman"/>
          <w:sz w:val="24"/>
        </w:rPr>
        <w:t>is</w:t>
      </w:r>
      <w:proofErr w:type="spellEnd"/>
      <w:r w:rsidRPr="004C7A89">
        <w:rPr>
          <w:rFonts w:ascii="Times New Roman" w:hAnsi="Times New Roman"/>
          <w:sz w:val="24"/>
        </w:rPr>
        <w:t>) com firmas reconhecidas)</w:t>
      </w:r>
    </w:p>
    <w:p w:rsidR="00081E52" w:rsidRPr="004C7A89" w:rsidRDefault="00081E52" w:rsidP="004C7A89">
      <w:pPr>
        <w:jc w:val="both"/>
        <w:rPr>
          <w:rFonts w:ascii="Times New Roman" w:hAnsi="Times New Roman"/>
          <w:sz w:val="24"/>
        </w:rPr>
      </w:pPr>
    </w:p>
    <w:p w:rsidR="00F54AF7" w:rsidRPr="004C7A89" w:rsidRDefault="00081E52" w:rsidP="004C7A89">
      <w:pPr>
        <w:jc w:val="both"/>
        <w:rPr>
          <w:rFonts w:ascii="Times New Roman" w:hAnsi="Times New Roman"/>
          <w:b/>
          <w:sz w:val="24"/>
        </w:rPr>
      </w:pPr>
      <w:r w:rsidRPr="004C7A89">
        <w:rPr>
          <w:rFonts w:ascii="Times New Roman" w:hAnsi="Times New Roman"/>
          <w:sz w:val="24"/>
        </w:rPr>
        <w:t>CARIMBO DA PESSOA JURÍDICA COM CNPJ (dispensado em caso de papel timbrado c/ CNPJ)</w:t>
      </w:r>
      <w:bookmarkEnd w:id="0"/>
    </w:p>
    <w:sectPr w:rsidR="00F54AF7" w:rsidRPr="004C7A89" w:rsidSect="009C63B5">
      <w:headerReference w:type="default" r:id="rId10"/>
      <w:headerReference w:type="first" r:id="rId11"/>
      <w:pgSz w:w="11906" w:h="16838" w:code="9"/>
      <w:pgMar w:top="2268" w:right="1134" w:bottom="1418" w:left="1134" w:header="709" w:footer="709" w:gutter="0"/>
      <w:pgNumType w:start="11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07A5" w:rsidRDefault="000107A5">
      <w:r>
        <w:separator/>
      </w:r>
    </w:p>
    <w:p w:rsidR="000107A5" w:rsidRDefault="000107A5"/>
    <w:p w:rsidR="000107A5" w:rsidRDefault="000107A5"/>
  </w:endnote>
  <w:endnote w:type="continuationSeparator" w:id="0">
    <w:p w:rsidR="000107A5" w:rsidRDefault="000107A5">
      <w:r>
        <w:continuationSeparator/>
      </w:r>
    </w:p>
    <w:p w:rsidR="000107A5" w:rsidRDefault="000107A5"/>
    <w:p w:rsidR="000107A5" w:rsidRDefault="000107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default"/>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1"/>
    <w:family w:val="roman"/>
    <w:notTrueType/>
    <w:pitch w:val="variable"/>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Kozuka Gothic Std">
    <w:altName w:val="Kozuka Gothic Std"/>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07A5" w:rsidRDefault="000107A5">
      <w:r>
        <w:separator/>
      </w:r>
    </w:p>
    <w:p w:rsidR="000107A5" w:rsidRDefault="000107A5"/>
    <w:p w:rsidR="000107A5" w:rsidRDefault="000107A5"/>
  </w:footnote>
  <w:footnote w:type="continuationSeparator" w:id="0">
    <w:p w:rsidR="000107A5" w:rsidRDefault="000107A5">
      <w:r>
        <w:continuationSeparator/>
      </w:r>
    </w:p>
    <w:p w:rsidR="000107A5" w:rsidRDefault="000107A5"/>
    <w:p w:rsidR="000107A5" w:rsidRDefault="000107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7A5" w:rsidRPr="00ED6D80" w:rsidRDefault="000107A5" w:rsidP="00851E28">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7A5" w:rsidRPr="00161E63" w:rsidRDefault="000107A5" w:rsidP="00AE1051">
    <w:pPr>
      <w:spacing w:line="288" w:lineRule="auto"/>
      <w:jc w:val="center"/>
      <w:rPr>
        <w:rFonts w:ascii="Tahoma" w:hAnsi="Tahoma" w:cs="Tahoma"/>
      </w:rPr>
    </w:pPr>
    <w:r>
      <w:rPr>
        <w:rFonts w:ascii="Tahoma" w:hAnsi="Tahoma" w:cs="Tahoma"/>
        <w:noProof/>
      </w:rPr>
      <w:drawing>
        <wp:inline distT="0" distB="0" distL="0" distR="0" wp14:anchorId="6F2A60E7" wp14:editId="47D46CE3">
          <wp:extent cx="744220" cy="90360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r="56410"/>
                  <a:stretch>
                    <a:fillRect/>
                  </a:stretch>
                </pic:blipFill>
                <pic:spPr bwMode="auto">
                  <a:xfrm>
                    <a:off x="0" y="0"/>
                    <a:ext cx="744220" cy="903605"/>
                  </a:xfrm>
                  <a:prstGeom prst="rect">
                    <a:avLst/>
                  </a:prstGeom>
                  <a:noFill/>
                  <a:ln>
                    <a:noFill/>
                  </a:ln>
                </pic:spPr>
              </pic:pic>
            </a:graphicData>
          </a:graphic>
        </wp:inline>
      </w:drawing>
    </w:r>
  </w:p>
  <w:p w:rsidR="000107A5" w:rsidRPr="00AE1051" w:rsidRDefault="000107A5" w:rsidP="00AE1051">
    <w:pPr>
      <w:spacing w:line="240" w:lineRule="auto"/>
      <w:jc w:val="center"/>
      <w:rPr>
        <w:rFonts w:ascii="Times New Roman" w:hAnsi="Times New Roman"/>
        <w:b/>
        <w:sz w:val="18"/>
        <w:szCs w:val="18"/>
      </w:rPr>
    </w:pPr>
    <w:r w:rsidRPr="00AE1051">
      <w:rPr>
        <w:rFonts w:ascii="Times New Roman" w:hAnsi="Times New Roman"/>
        <w:b/>
        <w:sz w:val="18"/>
        <w:szCs w:val="18"/>
      </w:rPr>
      <w:t>GOVERNO DO ESTADO DO RIO DE JANEIRO</w:t>
    </w:r>
  </w:p>
  <w:p w:rsidR="000107A5" w:rsidRPr="00AE1051" w:rsidRDefault="000107A5" w:rsidP="00AE1051">
    <w:pPr>
      <w:spacing w:line="240" w:lineRule="auto"/>
      <w:jc w:val="center"/>
      <w:rPr>
        <w:rFonts w:ascii="Times New Roman" w:hAnsi="Times New Roman"/>
        <w:b/>
        <w:sz w:val="18"/>
        <w:szCs w:val="18"/>
      </w:rPr>
    </w:pPr>
    <w:r w:rsidRPr="00AE1051">
      <w:rPr>
        <w:rFonts w:ascii="Times New Roman" w:hAnsi="Times New Roman"/>
        <w:b/>
        <w:sz w:val="18"/>
        <w:szCs w:val="18"/>
      </w:rPr>
      <w:t>PROCURADORIA-GERAL DO ESTADO</w:t>
    </w:r>
  </w:p>
  <w:p w:rsidR="000107A5" w:rsidRPr="00AE1051" w:rsidRDefault="000107A5" w:rsidP="00AE1051">
    <w:pPr>
      <w:spacing w:line="240" w:lineRule="auto"/>
      <w:jc w:val="center"/>
      <w:rPr>
        <w:rFonts w:ascii="Times New Roman" w:hAnsi="Times New Roman"/>
        <w:b/>
        <w:sz w:val="18"/>
        <w:szCs w:val="18"/>
      </w:rPr>
    </w:pPr>
    <w:r w:rsidRPr="00AE1051">
      <w:rPr>
        <w:rFonts w:ascii="Times New Roman" w:hAnsi="Times New Roman"/>
        <w:b/>
        <w:sz w:val="18"/>
        <w:szCs w:val="18"/>
      </w:rPr>
      <w:t>COORDENADORIA GERAL DO SISTEMA JURÍDICO</w:t>
    </w:r>
  </w:p>
  <w:p w:rsidR="000107A5" w:rsidRDefault="000107A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3980"/>
        </w:tabs>
        <w:ind w:left="3980" w:hanging="360"/>
      </w:pPr>
      <w:rPr>
        <w:rFonts w:ascii="Symbol" w:hAnsi="Symbol"/>
      </w:rPr>
    </w:lvl>
    <w:lvl w:ilvl="1">
      <w:start w:val="1"/>
      <w:numFmt w:val="bullet"/>
      <w:lvlText w:val="◦"/>
      <w:lvlJc w:val="left"/>
      <w:pPr>
        <w:tabs>
          <w:tab w:val="num" w:pos="4340"/>
        </w:tabs>
        <w:ind w:left="4340" w:hanging="360"/>
      </w:pPr>
      <w:rPr>
        <w:rFonts w:ascii="OpenSymbol" w:hAnsi="OpenSymbol"/>
      </w:rPr>
    </w:lvl>
    <w:lvl w:ilvl="2">
      <w:start w:val="1"/>
      <w:numFmt w:val="bullet"/>
      <w:lvlText w:val="▪"/>
      <w:lvlJc w:val="left"/>
      <w:pPr>
        <w:tabs>
          <w:tab w:val="num" w:pos="4700"/>
        </w:tabs>
        <w:ind w:left="4700" w:hanging="360"/>
      </w:pPr>
      <w:rPr>
        <w:rFonts w:ascii="OpenSymbol" w:hAnsi="OpenSymbol"/>
      </w:rPr>
    </w:lvl>
    <w:lvl w:ilvl="3">
      <w:start w:val="1"/>
      <w:numFmt w:val="bullet"/>
      <w:lvlText w:val=""/>
      <w:lvlJc w:val="left"/>
      <w:pPr>
        <w:tabs>
          <w:tab w:val="num" w:pos="5060"/>
        </w:tabs>
        <w:ind w:left="5060" w:hanging="360"/>
      </w:pPr>
      <w:rPr>
        <w:rFonts w:ascii="Symbol" w:hAnsi="Symbol"/>
      </w:rPr>
    </w:lvl>
    <w:lvl w:ilvl="4">
      <w:start w:val="1"/>
      <w:numFmt w:val="bullet"/>
      <w:lvlText w:val="◦"/>
      <w:lvlJc w:val="left"/>
      <w:pPr>
        <w:tabs>
          <w:tab w:val="num" w:pos="5420"/>
        </w:tabs>
        <w:ind w:left="5420" w:hanging="360"/>
      </w:pPr>
      <w:rPr>
        <w:rFonts w:ascii="OpenSymbol" w:hAnsi="OpenSymbol"/>
      </w:rPr>
    </w:lvl>
    <w:lvl w:ilvl="5">
      <w:start w:val="1"/>
      <w:numFmt w:val="bullet"/>
      <w:lvlText w:val="▪"/>
      <w:lvlJc w:val="left"/>
      <w:pPr>
        <w:tabs>
          <w:tab w:val="num" w:pos="5780"/>
        </w:tabs>
        <w:ind w:left="5780" w:hanging="360"/>
      </w:pPr>
      <w:rPr>
        <w:rFonts w:ascii="OpenSymbol" w:hAnsi="OpenSymbol"/>
      </w:rPr>
    </w:lvl>
    <w:lvl w:ilvl="6">
      <w:start w:val="1"/>
      <w:numFmt w:val="bullet"/>
      <w:lvlText w:val=""/>
      <w:lvlJc w:val="left"/>
      <w:pPr>
        <w:tabs>
          <w:tab w:val="num" w:pos="6140"/>
        </w:tabs>
        <w:ind w:left="6140" w:hanging="360"/>
      </w:pPr>
      <w:rPr>
        <w:rFonts w:ascii="Symbol" w:hAnsi="Symbol"/>
      </w:rPr>
    </w:lvl>
    <w:lvl w:ilvl="7">
      <w:start w:val="1"/>
      <w:numFmt w:val="bullet"/>
      <w:lvlText w:val="◦"/>
      <w:lvlJc w:val="left"/>
      <w:pPr>
        <w:tabs>
          <w:tab w:val="num" w:pos="6500"/>
        </w:tabs>
        <w:ind w:left="6500" w:hanging="360"/>
      </w:pPr>
      <w:rPr>
        <w:rFonts w:ascii="OpenSymbol" w:hAnsi="OpenSymbol"/>
      </w:rPr>
    </w:lvl>
    <w:lvl w:ilvl="8">
      <w:start w:val="1"/>
      <w:numFmt w:val="bullet"/>
      <w:lvlText w:val="▪"/>
      <w:lvlJc w:val="left"/>
      <w:pPr>
        <w:tabs>
          <w:tab w:val="num" w:pos="6860"/>
        </w:tabs>
        <w:ind w:left="6860" w:hanging="360"/>
      </w:pPr>
      <w:rPr>
        <w:rFonts w:ascii="OpenSymbol" w:hAnsi="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0000006"/>
    <w:multiLevelType w:val="singleLevel"/>
    <w:tmpl w:val="00000006"/>
    <w:name w:val="WW8Num7"/>
    <w:lvl w:ilvl="0">
      <w:start w:val="1"/>
      <w:numFmt w:val="bullet"/>
      <w:lvlText w:val=""/>
      <w:lvlJc w:val="left"/>
      <w:pPr>
        <w:tabs>
          <w:tab w:val="num" w:pos="1287"/>
        </w:tabs>
        <w:ind w:left="1287" w:hanging="360"/>
      </w:pPr>
      <w:rPr>
        <w:rFonts w:ascii="Symbol" w:hAnsi="Symbol"/>
      </w:rPr>
    </w:lvl>
  </w:abstractNum>
  <w:abstractNum w:abstractNumId="5" w15:restartNumberingAfterBreak="0">
    <w:nsid w:val="00000007"/>
    <w:multiLevelType w:val="singleLevel"/>
    <w:tmpl w:val="00000007"/>
    <w:name w:val="WW8Num8"/>
    <w:lvl w:ilvl="0">
      <w:start w:val="1"/>
      <w:numFmt w:val="bullet"/>
      <w:lvlText w:val=""/>
      <w:lvlJc w:val="left"/>
      <w:pPr>
        <w:tabs>
          <w:tab w:val="num" w:pos="720"/>
        </w:tabs>
        <w:ind w:left="720" w:hanging="360"/>
      </w:pPr>
      <w:rPr>
        <w:rFonts w:ascii="Symbol" w:hAnsi="Symbol"/>
      </w:rPr>
    </w:lvl>
  </w:abstractNum>
  <w:abstractNum w:abstractNumId="6" w15:restartNumberingAfterBreak="0">
    <w:nsid w:val="01A43161"/>
    <w:multiLevelType w:val="hybridMultilevel"/>
    <w:tmpl w:val="394C9CD4"/>
    <w:lvl w:ilvl="0" w:tplc="79B46188">
      <w:start w:val="1"/>
      <w:numFmt w:val="upperRoman"/>
      <w:lvlText w:val="%1."/>
      <w:lvlJc w:val="righ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04071FA0"/>
    <w:multiLevelType w:val="hybridMultilevel"/>
    <w:tmpl w:val="DF8E0C4A"/>
    <w:lvl w:ilvl="0" w:tplc="45FEB86E">
      <w:start w:val="2"/>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59268F9"/>
    <w:multiLevelType w:val="hybridMultilevel"/>
    <w:tmpl w:val="DF847D86"/>
    <w:lvl w:ilvl="0" w:tplc="7A40445C">
      <w:start w:val="1"/>
      <w:numFmt w:val="upperRoman"/>
      <w:lvlText w:val="%1."/>
      <w:lvlJc w:val="righ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05B6461D"/>
    <w:multiLevelType w:val="hybridMultilevel"/>
    <w:tmpl w:val="39A4C5A2"/>
    <w:lvl w:ilvl="0" w:tplc="4A7A9146">
      <w:start w:val="1"/>
      <w:numFmt w:val="lowerLetter"/>
      <w:pStyle w:val="MarcadorLetrasNvel4"/>
      <w:lvlText w:val="%1)"/>
      <w:lvlJc w:val="left"/>
      <w:pPr>
        <w:ind w:left="2192" w:hanging="360"/>
      </w:pPr>
      <w:rPr>
        <w:rFonts w:ascii="Arial" w:hAnsi="Arial" w:cs="Times New Roman" w:hint="default"/>
        <w:b w:val="0"/>
        <w:i w:val="0"/>
        <w:color w:val="509F25"/>
        <w:sz w:val="22"/>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06006E23"/>
    <w:multiLevelType w:val="hybridMultilevel"/>
    <w:tmpl w:val="F1D8AAA0"/>
    <w:lvl w:ilvl="0" w:tplc="E0EECA3C">
      <w:start w:val="1"/>
      <w:numFmt w:val="upperRoman"/>
      <w:lvlText w:val="%1."/>
      <w:lvlJc w:val="right"/>
      <w:pPr>
        <w:ind w:left="1069" w:hanging="360"/>
      </w:pPr>
      <w:rPr>
        <w:rFonts w:cs="Times New Roman" w:hint="default"/>
        <w:b/>
      </w:rPr>
    </w:lvl>
    <w:lvl w:ilvl="1" w:tplc="04160019" w:tentative="1">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11" w15:restartNumberingAfterBreak="0">
    <w:nsid w:val="06BE5D3D"/>
    <w:multiLevelType w:val="hybridMultilevel"/>
    <w:tmpl w:val="FFCE1FD8"/>
    <w:lvl w:ilvl="0" w:tplc="18E4680A">
      <w:start w:val="1"/>
      <w:numFmt w:val="lowerRoman"/>
      <w:pStyle w:val="MarcadorRomanosNvel4"/>
      <w:lvlText w:val="%1."/>
      <w:lvlJc w:val="center"/>
      <w:pPr>
        <w:ind w:left="2203" w:hanging="360"/>
      </w:pPr>
      <w:rPr>
        <w:rFonts w:ascii="Arial" w:hAnsi="Arial" w:cs="Times New Roman" w:hint="default"/>
        <w:b w:val="0"/>
        <w:i w:val="0"/>
        <w:color w:val="509F25"/>
        <w:sz w:val="22"/>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89563FC"/>
    <w:multiLevelType w:val="multilevel"/>
    <w:tmpl w:val="CCE85894"/>
    <w:lvl w:ilvl="0">
      <w:start w:val="1"/>
      <w:numFmt w:val="decimal"/>
      <w:lvlText w:val="%1."/>
      <w:lvlJc w:val="left"/>
      <w:pPr>
        <w:ind w:left="720" w:hanging="360"/>
      </w:pPr>
      <w:rPr>
        <w:rFonts w:cs="Times New Roman" w:hint="default"/>
      </w:rPr>
    </w:lvl>
    <w:lvl w:ilvl="1">
      <w:start w:val="1"/>
      <w:numFmt w:val="decimal"/>
      <w:isLgl/>
      <w:lvlText w:val="%1.%2"/>
      <w:lvlJc w:val="left"/>
      <w:pPr>
        <w:ind w:left="825" w:hanging="46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09B05EE9"/>
    <w:multiLevelType w:val="hybridMultilevel"/>
    <w:tmpl w:val="72D26B20"/>
    <w:lvl w:ilvl="0" w:tplc="2376E48C">
      <w:start w:val="1"/>
      <w:numFmt w:val="lowerLetter"/>
      <w:pStyle w:val="MarcadorLetrasNvel2"/>
      <w:lvlText w:val="%1)"/>
      <w:lvlJc w:val="left"/>
      <w:pPr>
        <w:ind w:left="1353" w:hanging="360"/>
      </w:pPr>
      <w:rPr>
        <w:rFonts w:ascii="Arial" w:hAnsi="Arial" w:cs="Times New Roman" w:hint="default"/>
        <w:b w:val="0"/>
        <w:i w:val="0"/>
        <w:color w:val="509F25"/>
        <w:sz w:val="22"/>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0ACD165B"/>
    <w:multiLevelType w:val="multilevel"/>
    <w:tmpl w:val="A866CD38"/>
    <w:lvl w:ilvl="0">
      <w:start w:val="3"/>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0C526052"/>
    <w:multiLevelType w:val="hybridMultilevel"/>
    <w:tmpl w:val="13309962"/>
    <w:lvl w:ilvl="0" w:tplc="04160011">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D4F4214"/>
    <w:multiLevelType w:val="hybridMultilevel"/>
    <w:tmpl w:val="5484C3C4"/>
    <w:lvl w:ilvl="0" w:tplc="D4C2CDE4">
      <w:start w:val="1"/>
      <w:numFmt w:val="lowerLetter"/>
      <w:lvlText w:val="%1)"/>
      <w:lvlJc w:val="left"/>
      <w:pPr>
        <w:tabs>
          <w:tab w:val="num" w:pos="720"/>
        </w:tabs>
        <w:ind w:left="720" w:hanging="360"/>
      </w:pPr>
      <w:rPr>
        <w:rFonts w:ascii="Arial" w:hAnsi="Arial"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15:restartNumberingAfterBreak="0">
    <w:nsid w:val="0EC12859"/>
    <w:multiLevelType w:val="hybridMultilevel"/>
    <w:tmpl w:val="EFAC34C8"/>
    <w:lvl w:ilvl="0" w:tplc="B5BA2014">
      <w:start w:val="5"/>
      <w:numFmt w:val="decimal"/>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8" w15:restartNumberingAfterBreak="0">
    <w:nsid w:val="1190641A"/>
    <w:multiLevelType w:val="multilevel"/>
    <w:tmpl w:val="29F85980"/>
    <w:lvl w:ilvl="0">
      <w:start w:val="3"/>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2D65FAC"/>
    <w:multiLevelType w:val="multilevel"/>
    <w:tmpl w:val="2FECBAA2"/>
    <w:lvl w:ilvl="0">
      <w:start w:val="1"/>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14BF18C5"/>
    <w:multiLevelType w:val="hybridMultilevel"/>
    <w:tmpl w:val="BD804B46"/>
    <w:lvl w:ilvl="0" w:tplc="196A3F56">
      <w:start w:val="1"/>
      <w:numFmt w:val="lowerLetter"/>
      <w:lvlText w:val="%1."/>
      <w:lvlJc w:val="left"/>
      <w:pPr>
        <w:tabs>
          <w:tab w:val="num" w:pos="436"/>
        </w:tabs>
        <w:ind w:left="396" w:hanging="396"/>
      </w:pPr>
      <w:rPr>
        <w:rFonts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4D56FAC"/>
    <w:multiLevelType w:val="hybridMultilevel"/>
    <w:tmpl w:val="CFEC072C"/>
    <w:lvl w:ilvl="0" w:tplc="351E325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6113330"/>
    <w:multiLevelType w:val="hybridMultilevel"/>
    <w:tmpl w:val="F22C3B92"/>
    <w:lvl w:ilvl="0" w:tplc="04160011">
      <w:start w:val="1"/>
      <w:numFmt w:val="decimal"/>
      <w:lvlText w:val="%1)"/>
      <w:lvlJc w:val="left"/>
      <w:pPr>
        <w:ind w:left="1276" w:hanging="360"/>
      </w:pPr>
      <w:rPr>
        <w:rFonts w:cs="Times New Roman" w:hint="default"/>
      </w:rPr>
    </w:lvl>
    <w:lvl w:ilvl="1" w:tplc="04160003" w:tentative="1">
      <w:start w:val="1"/>
      <w:numFmt w:val="bullet"/>
      <w:lvlText w:val="o"/>
      <w:lvlJc w:val="left"/>
      <w:pPr>
        <w:ind w:left="1996" w:hanging="360"/>
      </w:pPr>
      <w:rPr>
        <w:rFonts w:ascii="Courier New" w:hAnsi="Courier New" w:hint="default"/>
      </w:rPr>
    </w:lvl>
    <w:lvl w:ilvl="2" w:tplc="04160005" w:tentative="1">
      <w:start w:val="1"/>
      <w:numFmt w:val="bullet"/>
      <w:lvlText w:val=""/>
      <w:lvlJc w:val="left"/>
      <w:pPr>
        <w:ind w:left="2716" w:hanging="360"/>
      </w:pPr>
      <w:rPr>
        <w:rFonts w:ascii="Wingdings" w:hAnsi="Wingdings" w:hint="default"/>
      </w:rPr>
    </w:lvl>
    <w:lvl w:ilvl="3" w:tplc="04160001" w:tentative="1">
      <w:start w:val="1"/>
      <w:numFmt w:val="bullet"/>
      <w:lvlText w:val=""/>
      <w:lvlJc w:val="left"/>
      <w:pPr>
        <w:ind w:left="3436" w:hanging="360"/>
      </w:pPr>
      <w:rPr>
        <w:rFonts w:ascii="Symbol" w:hAnsi="Symbol" w:hint="default"/>
      </w:rPr>
    </w:lvl>
    <w:lvl w:ilvl="4" w:tplc="04160003" w:tentative="1">
      <w:start w:val="1"/>
      <w:numFmt w:val="bullet"/>
      <w:lvlText w:val="o"/>
      <w:lvlJc w:val="left"/>
      <w:pPr>
        <w:ind w:left="4156" w:hanging="360"/>
      </w:pPr>
      <w:rPr>
        <w:rFonts w:ascii="Courier New" w:hAnsi="Courier New" w:hint="default"/>
      </w:rPr>
    </w:lvl>
    <w:lvl w:ilvl="5" w:tplc="04160005" w:tentative="1">
      <w:start w:val="1"/>
      <w:numFmt w:val="bullet"/>
      <w:lvlText w:val=""/>
      <w:lvlJc w:val="left"/>
      <w:pPr>
        <w:ind w:left="4876" w:hanging="360"/>
      </w:pPr>
      <w:rPr>
        <w:rFonts w:ascii="Wingdings" w:hAnsi="Wingdings" w:hint="default"/>
      </w:rPr>
    </w:lvl>
    <w:lvl w:ilvl="6" w:tplc="04160001" w:tentative="1">
      <w:start w:val="1"/>
      <w:numFmt w:val="bullet"/>
      <w:lvlText w:val=""/>
      <w:lvlJc w:val="left"/>
      <w:pPr>
        <w:ind w:left="5596" w:hanging="360"/>
      </w:pPr>
      <w:rPr>
        <w:rFonts w:ascii="Symbol" w:hAnsi="Symbol" w:hint="default"/>
      </w:rPr>
    </w:lvl>
    <w:lvl w:ilvl="7" w:tplc="04160003" w:tentative="1">
      <w:start w:val="1"/>
      <w:numFmt w:val="bullet"/>
      <w:lvlText w:val="o"/>
      <w:lvlJc w:val="left"/>
      <w:pPr>
        <w:ind w:left="6316" w:hanging="360"/>
      </w:pPr>
      <w:rPr>
        <w:rFonts w:ascii="Courier New" w:hAnsi="Courier New" w:hint="default"/>
      </w:rPr>
    </w:lvl>
    <w:lvl w:ilvl="8" w:tplc="04160005" w:tentative="1">
      <w:start w:val="1"/>
      <w:numFmt w:val="bullet"/>
      <w:lvlText w:val=""/>
      <w:lvlJc w:val="left"/>
      <w:pPr>
        <w:ind w:left="7036" w:hanging="360"/>
      </w:pPr>
      <w:rPr>
        <w:rFonts w:ascii="Wingdings" w:hAnsi="Wingdings" w:hint="default"/>
      </w:rPr>
    </w:lvl>
  </w:abstractNum>
  <w:abstractNum w:abstractNumId="23" w15:restartNumberingAfterBreak="0">
    <w:nsid w:val="1AC9411D"/>
    <w:multiLevelType w:val="hybridMultilevel"/>
    <w:tmpl w:val="66ECD0A6"/>
    <w:lvl w:ilvl="0" w:tplc="008E9464">
      <w:start w:val="1"/>
      <w:numFmt w:val="lowerLetter"/>
      <w:lvlText w:val="%1."/>
      <w:lvlJc w:val="left"/>
      <w:pPr>
        <w:tabs>
          <w:tab w:val="num" w:pos="436"/>
        </w:tabs>
        <w:ind w:left="396" w:hanging="396"/>
      </w:pPr>
      <w:rPr>
        <w:rFonts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62408B"/>
    <w:multiLevelType w:val="hybridMultilevel"/>
    <w:tmpl w:val="6D6661EE"/>
    <w:lvl w:ilvl="0" w:tplc="5FD62E6E">
      <w:start w:val="1"/>
      <w:numFmt w:val="lowerRoman"/>
      <w:pStyle w:val="MarcadorRomanosNvel2"/>
      <w:lvlText w:val="%1."/>
      <w:lvlJc w:val="center"/>
      <w:pPr>
        <w:ind w:left="1353" w:hanging="360"/>
      </w:pPr>
      <w:rPr>
        <w:rFonts w:ascii="Arial" w:hAnsi="Arial" w:cs="Times New Roman" w:hint="default"/>
        <w:b w:val="0"/>
        <w:i w:val="0"/>
        <w:color w:val="509F25"/>
        <w:sz w:val="22"/>
      </w:rPr>
    </w:lvl>
    <w:lvl w:ilvl="1" w:tplc="04160019" w:tentative="1">
      <w:start w:val="1"/>
      <w:numFmt w:val="lowerLetter"/>
      <w:lvlText w:val="%2."/>
      <w:lvlJc w:val="left"/>
      <w:pPr>
        <w:tabs>
          <w:tab w:val="num" w:pos="2342"/>
        </w:tabs>
        <w:ind w:left="2342" w:hanging="360"/>
      </w:pPr>
      <w:rPr>
        <w:rFonts w:cs="Times New Roman"/>
      </w:rPr>
    </w:lvl>
    <w:lvl w:ilvl="2" w:tplc="0416001B" w:tentative="1">
      <w:start w:val="1"/>
      <w:numFmt w:val="lowerRoman"/>
      <w:lvlText w:val="%3."/>
      <w:lvlJc w:val="right"/>
      <w:pPr>
        <w:tabs>
          <w:tab w:val="num" w:pos="3062"/>
        </w:tabs>
        <w:ind w:left="3062" w:hanging="180"/>
      </w:pPr>
      <w:rPr>
        <w:rFonts w:cs="Times New Roman"/>
      </w:rPr>
    </w:lvl>
    <w:lvl w:ilvl="3" w:tplc="0416000F" w:tentative="1">
      <w:start w:val="1"/>
      <w:numFmt w:val="decimal"/>
      <w:lvlText w:val="%4."/>
      <w:lvlJc w:val="left"/>
      <w:pPr>
        <w:tabs>
          <w:tab w:val="num" w:pos="3782"/>
        </w:tabs>
        <w:ind w:left="3782" w:hanging="360"/>
      </w:pPr>
      <w:rPr>
        <w:rFonts w:cs="Times New Roman"/>
      </w:rPr>
    </w:lvl>
    <w:lvl w:ilvl="4" w:tplc="04160019" w:tentative="1">
      <w:start w:val="1"/>
      <w:numFmt w:val="lowerLetter"/>
      <w:lvlText w:val="%5."/>
      <w:lvlJc w:val="left"/>
      <w:pPr>
        <w:tabs>
          <w:tab w:val="num" w:pos="4502"/>
        </w:tabs>
        <w:ind w:left="4502" w:hanging="360"/>
      </w:pPr>
      <w:rPr>
        <w:rFonts w:cs="Times New Roman"/>
      </w:rPr>
    </w:lvl>
    <w:lvl w:ilvl="5" w:tplc="0416001B" w:tentative="1">
      <w:start w:val="1"/>
      <w:numFmt w:val="lowerRoman"/>
      <w:lvlText w:val="%6."/>
      <w:lvlJc w:val="right"/>
      <w:pPr>
        <w:tabs>
          <w:tab w:val="num" w:pos="5222"/>
        </w:tabs>
        <w:ind w:left="5222" w:hanging="180"/>
      </w:pPr>
      <w:rPr>
        <w:rFonts w:cs="Times New Roman"/>
      </w:rPr>
    </w:lvl>
    <w:lvl w:ilvl="6" w:tplc="0416000F" w:tentative="1">
      <w:start w:val="1"/>
      <w:numFmt w:val="decimal"/>
      <w:lvlText w:val="%7."/>
      <w:lvlJc w:val="left"/>
      <w:pPr>
        <w:tabs>
          <w:tab w:val="num" w:pos="5942"/>
        </w:tabs>
        <w:ind w:left="5942" w:hanging="360"/>
      </w:pPr>
      <w:rPr>
        <w:rFonts w:cs="Times New Roman"/>
      </w:rPr>
    </w:lvl>
    <w:lvl w:ilvl="7" w:tplc="04160019" w:tentative="1">
      <w:start w:val="1"/>
      <w:numFmt w:val="lowerLetter"/>
      <w:lvlText w:val="%8."/>
      <w:lvlJc w:val="left"/>
      <w:pPr>
        <w:tabs>
          <w:tab w:val="num" w:pos="6662"/>
        </w:tabs>
        <w:ind w:left="6662" w:hanging="360"/>
      </w:pPr>
      <w:rPr>
        <w:rFonts w:cs="Times New Roman"/>
      </w:rPr>
    </w:lvl>
    <w:lvl w:ilvl="8" w:tplc="0416001B" w:tentative="1">
      <w:start w:val="1"/>
      <w:numFmt w:val="lowerRoman"/>
      <w:lvlText w:val="%9."/>
      <w:lvlJc w:val="right"/>
      <w:pPr>
        <w:tabs>
          <w:tab w:val="num" w:pos="7382"/>
        </w:tabs>
        <w:ind w:left="7382" w:hanging="180"/>
      </w:pPr>
      <w:rPr>
        <w:rFonts w:cs="Times New Roman"/>
      </w:rPr>
    </w:lvl>
  </w:abstractNum>
  <w:abstractNum w:abstractNumId="25" w15:restartNumberingAfterBreak="0">
    <w:nsid w:val="1EAC647D"/>
    <w:multiLevelType w:val="multilevel"/>
    <w:tmpl w:val="BF6644E8"/>
    <w:lvl w:ilvl="0">
      <w:start w:val="1"/>
      <w:numFmt w:val="decimal"/>
      <w:pStyle w:val="TextosemFormatao"/>
      <w:lvlText w:val="%1"/>
      <w:lvlJc w:val="left"/>
      <w:pPr>
        <w:tabs>
          <w:tab w:val="num" w:pos="709"/>
        </w:tabs>
        <w:ind w:left="709" w:hanging="709"/>
      </w:pPr>
      <w:rPr>
        <w:rFonts w:cs="Times New Roman" w:hint="default"/>
      </w:rPr>
    </w:lvl>
    <w:lvl w:ilvl="1">
      <w:start w:val="1"/>
      <w:numFmt w:val="decimal"/>
      <w:lvlText w:val="%1.%2"/>
      <w:lvlJc w:val="left"/>
      <w:pPr>
        <w:tabs>
          <w:tab w:val="num" w:pos="1077"/>
        </w:tabs>
        <w:ind w:left="1077" w:hanging="1077"/>
      </w:pPr>
      <w:rPr>
        <w:rFonts w:ascii="Arial" w:hAnsi="Arial" w:cs="Times New Roman" w:hint="default"/>
        <w:b/>
        <w:i w:val="0"/>
        <w:caps/>
        <w:color w:val="003366"/>
        <w:sz w:val="24"/>
      </w:rPr>
    </w:lvl>
    <w:lvl w:ilvl="2">
      <w:start w:val="1"/>
      <w:numFmt w:val="decimal"/>
      <w:pStyle w:val="Corpodetexto3"/>
      <w:lvlText w:val="%1.%2.%3"/>
      <w:lvlJc w:val="left"/>
      <w:pPr>
        <w:tabs>
          <w:tab w:val="num" w:pos="1701"/>
        </w:tabs>
        <w:ind w:left="1701" w:hanging="1701"/>
      </w:pPr>
      <w:rPr>
        <w:rFonts w:ascii="Arial" w:hAnsi="Arial" w:cs="Times New Roman" w:hint="default"/>
        <w:b/>
        <w:i w:val="0"/>
        <w:caps/>
        <w:vanish w:val="0"/>
        <w:color w:val="003366"/>
        <w:sz w:val="24"/>
      </w:rPr>
    </w:lvl>
    <w:lvl w:ilvl="3">
      <w:start w:val="1"/>
      <w:numFmt w:val="decimal"/>
      <w:lvlText w:val="%1.%2.%3.%4"/>
      <w:lvlJc w:val="left"/>
      <w:pPr>
        <w:tabs>
          <w:tab w:val="num" w:pos="2098"/>
        </w:tabs>
        <w:ind w:left="2098" w:hanging="2098"/>
      </w:pPr>
      <w:rPr>
        <w:rFonts w:ascii="Arial" w:hAnsi="Arial" w:cs="Times New Roman" w:hint="default"/>
        <w:b/>
        <w:i/>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212F446F"/>
    <w:multiLevelType w:val="hybridMultilevel"/>
    <w:tmpl w:val="646E548A"/>
    <w:lvl w:ilvl="0" w:tplc="C32870DC">
      <w:start w:val="1"/>
      <w:numFmt w:val="decimal"/>
      <w:pStyle w:val="MarcadorNmerosNvel3"/>
      <w:lvlText w:val="%1)"/>
      <w:lvlJc w:val="left"/>
      <w:pPr>
        <w:ind w:left="1778" w:hanging="360"/>
      </w:pPr>
      <w:rPr>
        <w:rFonts w:ascii="Arial" w:hAnsi="Arial" w:cs="Times New Roman" w:hint="default"/>
        <w:b w:val="0"/>
        <w:i w:val="0"/>
        <w:color w:val="509F25"/>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2401C19"/>
    <w:multiLevelType w:val="multilevel"/>
    <w:tmpl w:val="04160023"/>
    <w:lvl w:ilvl="0">
      <w:start w:val="1"/>
      <w:numFmt w:val="upperRoman"/>
      <w:pStyle w:val="Ttulo1"/>
      <w:lvlText w:val="Artigo %1."/>
      <w:lvlJc w:val="left"/>
      <w:rPr>
        <w:rFonts w:cs="Times New Roman"/>
      </w:rPr>
    </w:lvl>
    <w:lvl w:ilvl="1">
      <w:start w:val="1"/>
      <w:numFmt w:val="decimalZero"/>
      <w:pStyle w:val="Ttulo2"/>
      <w:isLgl/>
      <w:lvlText w:val="Seção %1.%2"/>
      <w:lvlJc w:val="left"/>
      <w:rPr>
        <w:rFonts w:cs="Times New Roman"/>
      </w:rPr>
    </w:lvl>
    <w:lvl w:ilvl="2">
      <w:start w:val="1"/>
      <w:numFmt w:val="lowerLetter"/>
      <w:pStyle w:val="Ttulo3"/>
      <w:lvlText w:val="(%3)"/>
      <w:lvlJc w:val="left"/>
      <w:pPr>
        <w:ind w:left="720" w:hanging="432"/>
      </w:pPr>
      <w:rPr>
        <w:rFonts w:cs="Times New Roman"/>
      </w:rPr>
    </w:lvl>
    <w:lvl w:ilvl="3">
      <w:start w:val="1"/>
      <w:numFmt w:val="lowerRoman"/>
      <w:pStyle w:val="MarcadorVriosNveis-Nvel4"/>
      <w:lvlText w:val="(%4)"/>
      <w:lvlJc w:val="right"/>
      <w:pPr>
        <w:ind w:left="864" w:hanging="144"/>
      </w:pPr>
      <w:rPr>
        <w:rFonts w:cs="Times New Roman"/>
      </w:rPr>
    </w:lvl>
    <w:lvl w:ilvl="4">
      <w:start w:val="1"/>
      <w:numFmt w:val="decimal"/>
      <w:pStyle w:val="MarcadorVriosNveis-Nvel5"/>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8" w15:restartNumberingAfterBreak="0">
    <w:nsid w:val="22501F94"/>
    <w:multiLevelType w:val="hybridMultilevel"/>
    <w:tmpl w:val="F0E64AAA"/>
    <w:lvl w:ilvl="0" w:tplc="ACC6D672">
      <w:start w:val="1"/>
      <w:numFmt w:val="decimal"/>
      <w:lvlText w:val="%1."/>
      <w:lvlJc w:val="left"/>
      <w:pPr>
        <w:tabs>
          <w:tab w:val="num" w:pos="720"/>
        </w:tabs>
        <w:ind w:left="720" w:hanging="360"/>
      </w:pPr>
      <w:rPr>
        <w:rFonts w:cs="Times New Roman"/>
        <w:color w:val="509F25"/>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232161CB"/>
    <w:multiLevelType w:val="hybridMultilevel"/>
    <w:tmpl w:val="75E8DF16"/>
    <w:lvl w:ilvl="0" w:tplc="FC666D1A">
      <w:start w:val="1"/>
      <w:numFmt w:val="bullet"/>
      <w:pStyle w:val="MarcadorNvel1"/>
      <w:lvlText w:val=""/>
      <w:lvlJc w:val="left"/>
      <w:pPr>
        <w:ind w:left="720" w:hanging="360"/>
      </w:pPr>
      <w:rPr>
        <w:rFonts w:ascii="Wingdings 2" w:hAnsi="Wingdings 2" w:hint="default"/>
        <w:color w:val="509F25"/>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5E7204"/>
    <w:multiLevelType w:val="multilevel"/>
    <w:tmpl w:val="199CC2A6"/>
    <w:lvl w:ilvl="0">
      <w:start w:val="1"/>
      <w:numFmt w:val="decimal"/>
      <w:pStyle w:val="EstiloTtuloNvel1-MarcadorCaixa"/>
      <w:lvlText w:val="%1."/>
      <w:lvlJc w:val="left"/>
      <w:pPr>
        <w:ind w:left="360" w:hanging="360"/>
      </w:pPr>
      <w:rPr>
        <w:rFonts w:cs="Times New Roman"/>
      </w:rPr>
    </w:lvl>
    <w:lvl w:ilvl="1">
      <w:start w:val="2"/>
      <w:numFmt w:val="decimal"/>
      <w:isLgl/>
      <w:lvlText w:val="%1.%2."/>
      <w:lvlJc w:val="left"/>
      <w:pPr>
        <w:ind w:left="795" w:hanging="795"/>
      </w:pPr>
      <w:rPr>
        <w:rFonts w:cs="Times New Roman" w:hint="default"/>
      </w:rPr>
    </w:lvl>
    <w:lvl w:ilvl="2">
      <w:start w:val="1"/>
      <w:numFmt w:val="decimal"/>
      <w:isLgl/>
      <w:lvlText w:val="%1.%2.%3."/>
      <w:lvlJc w:val="left"/>
      <w:pPr>
        <w:ind w:left="795" w:hanging="795"/>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1" w15:restartNumberingAfterBreak="0">
    <w:nsid w:val="2A5F3895"/>
    <w:multiLevelType w:val="hybridMultilevel"/>
    <w:tmpl w:val="E3FCD4F8"/>
    <w:lvl w:ilvl="0" w:tplc="FFFFFFFF">
      <w:start w:val="1"/>
      <w:numFmt w:val="bullet"/>
      <w:pStyle w:val="Ttulo1-Marcador"/>
      <w:lvlText w:val=""/>
      <w:lvlJc w:val="left"/>
      <w:pPr>
        <w:tabs>
          <w:tab w:val="num" w:pos="1077"/>
        </w:tabs>
        <w:ind w:left="1077" w:hanging="368"/>
      </w:pPr>
      <w:rPr>
        <w:rFonts w:ascii="Wingdings 2" w:hAnsi="Wingdings 2" w:hint="default"/>
        <w:b w:val="0"/>
        <w:i w:val="0"/>
        <w:color w:val="auto"/>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DE6042F"/>
    <w:multiLevelType w:val="hybridMultilevel"/>
    <w:tmpl w:val="630C5740"/>
    <w:lvl w:ilvl="0" w:tplc="79B46188">
      <w:start w:val="1"/>
      <w:numFmt w:val="upperRoman"/>
      <w:lvlText w:val="%1."/>
      <w:lvlJc w:val="righ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15:restartNumberingAfterBreak="0">
    <w:nsid w:val="320B05CE"/>
    <w:multiLevelType w:val="hybridMultilevel"/>
    <w:tmpl w:val="11600C4C"/>
    <w:lvl w:ilvl="0" w:tplc="45C0434C">
      <w:start w:val="1"/>
      <w:numFmt w:val="lowerLetter"/>
      <w:lvlText w:val="(%1)"/>
      <w:lvlJc w:val="left"/>
      <w:pPr>
        <w:ind w:left="1065" w:hanging="360"/>
      </w:pPr>
      <w:rPr>
        <w:rFonts w:cs="Times New Roman" w:hint="default"/>
      </w:rPr>
    </w:lvl>
    <w:lvl w:ilvl="1" w:tplc="04160019" w:tentative="1">
      <w:start w:val="1"/>
      <w:numFmt w:val="lowerLetter"/>
      <w:lvlText w:val="%2."/>
      <w:lvlJc w:val="left"/>
      <w:pPr>
        <w:ind w:left="1785" w:hanging="360"/>
      </w:pPr>
      <w:rPr>
        <w:rFonts w:cs="Times New Roman"/>
      </w:rPr>
    </w:lvl>
    <w:lvl w:ilvl="2" w:tplc="0416001B" w:tentative="1">
      <w:start w:val="1"/>
      <w:numFmt w:val="lowerRoman"/>
      <w:lvlText w:val="%3."/>
      <w:lvlJc w:val="right"/>
      <w:pPr>
        <w:ind w:left="2505" w:hanging="180"/>
      </w:pPr>
      <w:rPr>
        <w:rFonts w:cs="Times New Roman"/>
      </w:rPr>
    </w:lvl>
    <w:lvl w:ilvl="3" w:tplc="0416000F" w:tentative="1">
      <w:start w:val="1"/>
      <w:numFmt w:val="decimal"/>
      <w:lvlText w:val="%4."/>
      <w:lvlJc w:val="left"/>
      <w:pPr>
        <w:ind w:left="3225" w:hanging="360"/>
      </w:pPr>
      <w:rPr>
        <w:rFonts w:cs="Times New Roman"/>
      </w:rPr>
    </w:lvl>
    <w:lvl w:ilvl="4" w:tplc="04160019" w:tentative="1">
      <w:start w:val="1"/>
      <w:numFmt w:val="lowerLetter"/>
      <w:lvlText w:val="%5."/>
      <w:lvlJc w:val="left"/>
      <w:pPr>
        <w:ind w:left="3945" w:hanging="360"/>
      </w:pPr>
      <w:rPr>
        <w:rFonts w:cs="Times New Roman"/>
      </w:rPr>
    </w:lvl>
    <w:lvl w:ilvl="5" w:tplc="0416001B" w:tentative="1">
      <w:start w:val="1"/>
      <w:numFmt w:val="lowerRoman"/>
      <w:lvlText w:val="%6."/>
      <w:lvlJc w:val="right"/>
      <w:pPr>
        <w:ind w:left="4665" w:hanging="180"/>
      </w:pPr>
      <w:rPr>
        <w:rFonts w:cs="Times New Roman"/>
      </w:rPr>
    </w:lvl>
    <w:lvl w:ilvl="6" w:tplc="0416000F" w:tentative="1">
      <w:start w:val="1"/>
      <w:numFmt w:val="decimal"/>
      <w:lvlText w:val="%7."/>
      <w:lvlJc w:val="left"/>
      <w:pPr>
        <w:ind w:left="5385" w:hanging="360"/>
      </w:pPr>
      <w:rPr>
        <w:rFonts w:cs="Times New Roman"/>
      </w:rPr>
    </w:lvl>
    <w:lvl w:ilvl="7" w:tplc="04160019" w:tentative="1">
      <w:start w:val="1"/>
      <w:numFmt w:val="lowerLetter"/>
      <w:lvlText w:val="%8."/>
      <w:lvlJc w:val="left"/>
      <w:pPr>
        <w:ind w:left="6105" w:hanging="360"/>
      </w:pPr>
      <w:rPr>
        <w:rFonts w:cs="Times New Roman"/>
      </w:rPr>
    </w:lvl>
    <w:lvl w:ilvl="8" w:tplc="0416001B" w:tentative="1">
      <w:start w:val="1"/>
      <w:numFmt w:val="lowerRoman"/>
      <w:lvlText w:val="%9."/>
      <w:lvlJc w:val="right"/>
      <w:pPr>
        <w:ind w:left="6825" w:hanging="180"/>
      </w:pPr>
      <w:rPr>
        <w:rFonts w:cs="Times New Roman"/>
      </w:rPr>
    </w:lvl>
  </w:abstractNum>
  <w:abstractNum w:abstractNumId="34" w15:restartNumberingAfterBreak="0">
    <w:nsid w:val="332E3346"/>
    <w:multiLevelType w:val="hybridMultilevel"/>
    <w:tmpl w:val="D704655A"/>
    <w:lvl w:ilvl="0" w:tplc="C1E4E1D0">
      <w:start w:val="1"/>
      <w:numFmt w:val="decimal"/>
      <w:pStyle w:val="MarcadorNmerosNvel4"/>
      <w:lvlText w:val="%1)"/>
      <w:lvlJc w:val="left"/>
      <w:pPr>
        <w:ind w:left="2203" w:hanging="360"/>
      </w:pPr>
      <w:rPr>
        <w:rFonts w:ascii="Arial" w:hAnsi="Arial" w:cs="Times New Roman" w:hint="default"/>
        <w:b w:val="0"/>
        <w:i w:val="0"/>
        <w:color w:val="509F25"/>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33381D53"/>
    <w:multiLevelType w:val="hybridMultilevel"/>
    <w:tmpl w:val="CF84B9CA"/>
    <w:lvl w:ilvl="0" w:tplc="F9D4CD8A">
      <w:start w:val="1"/>
      <w:numFmt w:val="decimal"/>
      <w:lvlText w:val="%1."/>
      <w:lvlJc w:val="left"/>
      <w:pPr>
        <w:ind w:left="720" w:hanging="360"/>
      </w:pPr>
      <w:rPr>
        <w:rFonts w:cs="Times New Roman"/>
        <w:color w:val="509F25"/>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6" w15:restartNumberingAfterBreak="0">
    <w:nsid w:val="35885866"/>
    <w:multiLevelType w:val="hybridMultilevel"/>
    <w:tmpl w:val="58229A68"/>
    <w:lvl w:ilvl="0" w:tplc="1AFEE638">
      <w:start w:val="1"/>
      <w:numFmt w:val="bullet"/>
      <w:pStyle w:val="MarcadorSmboloNvel1"/>
      <w:lvlText w:val=""/>
      <w:lvlJc w:val="left"/>
      <w:pPr>
        <w:ind w:left="927" w:hanging="360"/>
      </w:pPr>
      <w:rPr>
        <w:rFonts w:ascii="Wingdings 2" w:hAnsi="Wingdings 2" w:hint="default"/>
        <w:color w:val="509F25"/>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6A1705B"/>
    <w:multiLevelType w:val="hybridMultilevel"/>
    <w:tmpl w:val="BE8A3456"/>
    <w:lvl w:ilvl="0" w:tplc="6F00B7B8">
      <w:start w:val="1"/>
      <w:numFmt w:val="lowerRoman"/>
      <w:pStyle w:val="LetrasMultinvel"/>
      <w:lvlText w:val="%1."/>
      <w:lvlJc w:val="left"/>
      <w:pPr>
        <w:tabs>
          <w:tab w:val="num" w:pos="2340"/>
        </w:tabs>
        <w:ind w:left="2340" w:hanging="360"/>
      </w:pPr>
      <w:rPr>
        <w:rFonts w:cs="Times New Roman" w:hint="default"/>
        <w:color w:val="00336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37101313"/>
    <w:multiLevelType w:val="hybridMultilevel"/>
    <w:tmpl w:val="0294533C"/>
    <w:lvl w:ilvl="0" w:tplc="F8B27A1A">
      <w:start w:val="1"/>
      <w:numFmt w:val="bullet"/>
      <w:pStyle w:val="MarcadorSmboloNvel4"/>
      <w:lvlText w:val=""/>
      <w:lvlJc w:val="left"/>
      <w:pPr>
        <w:ind w:left="2203" w:hanging="360"/>
      </w:pPr>
      <w:rPr>
        <w:rFonts w:ascii="Wingdings" w:hAnsi="Wingdings" w:hint="default"/>
        <w:color w:val="509F25"/>
        <w:sz w:val="22"/>
      </w:rPr>
    </w:lvl>
    <w:lvl w:ilvl="1" w:tplc="D95E6B7E">
      <w:start w:val="1"/>
      <w:numFmt w:val="bullet"/>
      <w:lvlText w:val=""/>
      <w:lvlJc w:val="left"/>
      <w:pPr>
        <w:tabs>
          <w:tab w:val="num" w:pos="1440"/>
        </w:tabs>
        <w:ind w:left="1440" w:hanging="360"/>
      </w:pPr>
      <w:rPr>
        <w:rFonts w:ascii="Wingdings 2" w:hAnsi="Wingdings 2" w:hint="default"/>
        <w:color w:val="C49B50"/>
      </w:rPr>
    </w:lvl>
    <w:lvl w:ilvl="2" w:tplc="ED5A5D54">
      <w:start w:val="1"/>
      <w:numFmt w:val="bullet"/>
      <w:lvlText w:val=""/>
      <w:lvlJc w:val="left"/>
      <w:pPr>
        <w:tabs>
          <w:tab w:val="num" w:pos="2160"/>
        </w:tabs>
        <w:ind w:left="2160" w:hanging="360"/>
      </w:pPr>
      <w:rPr>
        <w:rFonts w:ascii="Wingdings" w:hAnsi="Wingdings" w:hint="default"/>
        <w:color w:val="C49B50"/>
      </w:rPr>
    </w:lvl>
    <w:lvl w:ilvl="3" w:tplc="EF369116">
      <w:start w:val="1"/>
      <w:numFmt w:val="bullet"/>
      <w:lvlText w:val=""/>
      <w:lvlJc w:val="left"/>
      <w:pPr>
        <w:tabs>
          <w:tab w:val="num" w:pos="2880"/>
        </w:tabs>
        <w:ind w:left="2880" w:hanging="360"/>
      </w:pPr>
      <w:rPr>
        <w:rFonts w:ascii="Wingdings 3" w:hAnsi="Wingdings 3" w:hint="default"/>
        <w:color w:val="C49B50"/>
      </w:rPr>
    </w:lvl>
    <w:lvl w:ilvl="4" w:tplc="69A677B2">
      <w:start w:val="1"/>
      <w:numFmt w:val="lowerRoman"/>
      <w:lvlText w:val="%5."/>
      <w:lvlJc w:val="left"/>
      <w:pPr>
        <w:tabs>
          <w:tab w:val="num" w:pos="3420"/>
        </w:tabs>
        <w:ind w:left="3420" w:hanging="180"/>
      </w:pPr>
      <w:rPr>
        <w:rFonts w:cs="Times New Roman" w:hint="default"/>
        <w:color w:val="C49B50"/>
      </w:rPr>
    </w:lvl>
    <w:lvl w:ilvl="5" w:tplc="BED6BE46">
      <w:start w:val="1"/>
      <w:numFmt w:val="decimal"/>
      <w:lvlText w:val="%6)"/>
      <w:lvlJc w:val="left"/>
      <w:pPr>
        <w:tabs>
          <w:tab w:val="num" w:pos="1440"/>
        </w:tabs>
        <w:ind w:left="1440" w:hanging="360"/>
      </w:pPr>
      <w:rPr>
        <w:rFonts w:cs="Times New Roman" w:hint="default"/>
        <w:color w:val="509F25"/>
      </w:rPr>
    </w:lvl>
    <w:lvl w:ilvl="6" w:tplc="58AADABE">
      <w:start w:val="1"/>
      <w:numFmt w:val="lowerLetter"/>
      <w:lvlText w:val="%7)"/>
      <w:lvlJc w:val="left"/>
      <w:pPr>
        <w:tabs>
          <w:tab w:val="num" w:pos="5040"/>
        </w:tabs>
        <w:ind w:left="5040" w:hanging="360"/>
      </w:pPr>
      <w:rPr>
        <w:rFonts w:cs="Times New Roman" w:hint="default"/>
        <w:color w:val="C49B50"/>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A575DDC"/>
    <w:multiLevelType w:val="hybridMultilevel"/>
    <w:tmpl w:val="38F8E7DC"/>
    <w:lvl w:ilvl="0" w:tplc="339AFCDE">
      <w:start w:val="1"/>
      <w:numFmt w:val="upperRoman"/>
      <w:lvlText w:val="%1."/>
      <w:lvlJc w:val="right"/>
      <w:pPr>
        <w:ind w:left="928" w:hanging="360"/>
      </w:pPr>
      <w:rPr>
        <w:rFonts w:cs="Times New Roman"/>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40" w15:restartNumberingAfterBreak="0">
    <w:nsid w:val="3B296340"/>
    <w:multiLevelType w:val="multilevel"/>
    <w:tmpl w:val="C5FA9938"/>
    <w:lvl w:ilvl="0">
      <w:start w:val="2"/>
      <w:numFmt w:val="decimal"/>
      <w:lvlText w:val="%1"/>
      <w:lvlJc w:val="left"/>
      <w:pPr>
        <w:ind w:left="645" w:hanging="645"/>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1" w15:restartNumberingAfterBreak="0">
    <w:nsid w:val="3F1B35FE"/>
    <w:multiLevelType w:val="hybridMultilevel"/>
    <w:tmpl w:val="AED6BCFE"/>
    <w:lvl w:ilvl="0" w:tplc="10062158">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3F4036FA"/>
    <w:multiLevelType w:val="singleLevel"/>
    <w:tmpl w:val="04160017"/>
    <w:lvl w:ilvl="0">
      <w:start w:val="1"/>
      <w:numFmt w:val="lowerLetter"/>
      <w:lvlText w:val="%1)"/>
      <w:lvlJc w:val="left"/>
      <w:pPr>
        <w:tabs>
          <w:tab w:val="num" w:pos="360"/>
        </w:tabs>
        <w:ind w:left="360" w:hanging="360"/>
      </w:pPr>
      <w:rPr>
        <w:rFonts w:cs="Times New Roman"/>
      </w:rPr>
    </w:lvl>
  </w:abstractNum>
  <w:abstractNum w:abstractNumId="43" w15:restartNumberingAfterBreak="0">
    <w:nsid w:val="3F7107D3"/>
    <w:multiLevelType w:val="hybridMultilevel"/>
    <w:tmpl w:val="E7C64008"/>
    <w:lvl w:ilvl="0" w:tplc="E8C43F54">
      <w:start w:val="1"/>
      <w:numFmt w:val="lowerLetter"/>
      <w:pStyle w:val="MarcadorLetrasNvel3"/>
      <w:lvlText w:val="%1)"/>
      <w:lvlJc w:val="left"/>
      <w:pPr>
        <w:ind w:left="1778" w:hanging="360"/>
      </w:pPr>
      <w:rPr>
        <w:rFonts w:ascii="Arial" w:hAnsi="Arial" w:cs="Times New Roman" w:hint="default"/>
        <w:b w:val="0"/>
        <w:i w:val="0"/>
        <w:color w:val="509F25"/>
        <w:sz w:val="22"/>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4" w15:restartNumberingAfterBreak="0">
    <w:nsid w:val="40775D43"/>
    <w:multiLevelType w:val="hybridMultilevel"/>
    <w:tmpl w:val="4E267376"/>
    <w:lvl w:ilvl="0" w:tplc="1876C15A">
      <w:start w:val="1"/>
      <w:numFmt w:val="decimal"/>
      <w:lvlText w:val="%1."/>
      <w:lvlJc w:val="left"/>
      <w:pPr>
        <w:ind w:left="720" w:hanging="360"/>
      </w:pPr>
      <w:rPr>
        <w:rFonts w:cs="Times New Roman" w:hint="default"/>
        <w:b/>
        <w:color w:val="509F25"/>
        <w:sz w:val="28"/>
        <w:szCs w:val="28"/>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5" w15:restartNumberingAfterBreak="0">
    <w:nsid w:val="40C57CE0"/>
    <w:multiLevelType w:val="hybridMultilevel"/>
    <w:tmpl w:val="FD82EE9A"/>
    <w:lvl w:ilvl="0" w:tplc="339AFCDE">
      <w:start w:val="1"/>
      <w:numFmt w:val="upperRoman"/>
      <w:lvlText w:val="%1."/>
      <w:lvlJc w:val="right"/>
      <w:pPr>
        <w:ind w:left="720" w:hanging="360"/>
      </w:pPr>
      <w:rPr>
        <w:rFonts w:cs="Times New Roman"/>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46" w15:restartNumberingAfterBreak="0">
    <w:nsid w:val="40EF55C5"/>
    <w:multiLevelType w:val="hybridMultilevel"/>
    <w:tmpl w:val="E40C47D4"/>
    <w:lvl w:ilvl="0" w:tplc="18BC3438">
      <w:start w:val="1"/>
      <w:numFmt w:val="decimal"/>
      <w:pStyle w:val="MarcadorNmerosNvel2"/>
      <w:lvlText w:val="%1)"/>
      <w:lvlJc w:val="left"/>
      <w:pPr>
        <w:ind w:left="1353" w:hanging="360"/>
      </w:pPr>
      <w:rPr>
        <w:rFonts w:ascii="Arial" w:hAnsi="Arial" w:cs="Times New Roman" w:hint="default"/>
        <w:b w:val="0"/>
        <w:i w:val="0"/>
        <w:color w:val="509F25"/>
        <w:sz w:val="22"/>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42377EB6"/>
    <w:multiLevelType w:val="hybridMultilevel"/>
    <w:tmpl w:val="364EC0B6"/>
    <w:lvl w:ilvl="0" w:tplc="9C308888">
      <w:start w:val="1"/>
      <w:numFmt w:val="lowerRoman"/>
      <w:pStyle w:val="MarcadorRomanosNvel1"/>
      <w:lvlText w:val="%1."/>
      <w:lvlJc w:val="center"/>
      <w:pPr>
        <w:ind w:left="900" w:hanging="360"/>
      </w:pPr>
      <w:rPr>
        <w:rFonts w:ascii="Arial" w:hAnsi="Arial" w:cs="Times New Roman" w:hint="default"/>
        <w:b w:val="0"/>
        <w:i w:val="0"/>
        <w:color w:val="509F25"/>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2602073"/>
    <w:multiLevelType w:val="hybridMultilevel"/>
    <w:tmpl w:val="235617AE"/>
    <w:lvl w:ilvl="0" w:tplc="339AFCDE">
      <w:start w:val="1"/>
      <w:numFmt w:val="upperRoman"/>
      <w:lvlText w:val="%1."/>
      <w:lvlJc w:val="right"/>
      <w:pPr>
        <w:ind w:left="1353" w:hanging="360"/>
      </w:pPr>
      <w:rPr>
        <w:rFonts w:cs="Times New Roman"/>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49" w15:restartNumberingAfterBreak="0">
    <w:nsid w:val="427B2CD4"/>
    <w:multiLevelType w:val="multilevel"/>
    <w:tmpl w:val="81E25718"/>
    <w:lvl w:ilvl="0">
      <w:start w:val="1"/>
      <w:numFmt w:val="decimal"/>
      <w:lvlText w:val="%1."/>
      <w:lvlJc w:val="left"/>
      <w:pPr>
        <w:tabs>
          <w:tab w:val="num" w:pos="360"/>
        </w:tabs>
      </w:pPr>
      <w:rPr>
        <w:rFonts w:cs="Times New Roman"/>
        <w:sz w:val="24"/>
        <w:szCs w:val="24"/>
      </w:rPr>
    </w:lvl>
    <w:lvl w:ilvl="1">
      <w:start w:val="1"/>
      <w:numFmt w:val="upperLetter"/>
      <w:lvlText w:val="%2."/>
      <w:lvlJc w:val="left"/>
      <w:pPr>
        <w:tabs>
          <w:tab w:val="num" w:pos="1080"/>
        </w:tabs>
        <w:ind w:left="720"/>
      </w:pPr>
      <w:rPr>
        <w:rFonts w:cs="Times New Roman"/>
        <w:b/>
        <w:sz w:val="24"/>
        <w:szCs w:val="24"/>
      </w:rPr>
    </w:lvl>
    <w:lvl w:ilvl="2">
      <w:start w:val="1"/>
      <w:numFmt w:val="decimal"/>
      <w:lvlText w:val="%3."/>
      <w:lvlJc w:val="left"/>
      <w:pPr>
        <w:tabs>
          <w:tab w:val="num" w:pos="1800"/>
        </w:tabs>
        <w:ind w:left="1440"/>
      </w:pPr>
      <w:rPr>
        <w:rFonts w:cs="Times New Roman"/>
        <w:b w:val="0"/>
      </w:rPr>
    </w:lvl>
    <w:lvl w:ilvl="3">
      <w:start w:val="1"/>
      <w:numFmt w:val="lowerLetter"/>
      <w:lvlText w:val="%4)"/>
      <w:lvlJc w:val="left"/>
      <w:pPr>
        <w:tabs>
          <w:tab w:val="num" w:pos="2520"/>
        </w:tabs>
        <w:ind w:left="2160"/>
      </w:pPr>
      <w:rPr>
        <w:rFonts w:cs="Times New Roman"/>
        <w:b w:val="0"/>
      </w:rPr>
    </w:lvl>
    <w:lvl w:ilvl="4">
      <w:start w:val="1"/>
      <w:numFmt w:val="decimal"/>
      <w:lvlText w:val="(%5)"/>
      <w:lvlJc w:val="left"/>
      <w:pPr>
        <w:tabs>
          <w:tab w:val="num" w:pos="3240"/>
        </w:tabs>
        <w:ind w:left="2880"/>
      </w:pPr>
      <w:rPr>
        <w:rFonts w:cs="Times New Roman"/>
        <w:b w:val="0"/>
      </w:rPr>
    </w:lvl>
    <w:lvl w:ilvl="5">
      <w:start w:val="1"/>
      <w:numFmt w:val="lowerLetter"/>
      <w:lvlText w:val="(%6)"/>
      <w:lvlJc w:val="left"/>
      <w:pPr>
        <w:tabs>
          <w:tab w:val="num" w:pos="3960"/>
        </w:tabs>
        <w:ind w:left="3600"/>
      </w:pPr>
      <w:rPr>
        <w:rFonts w:cs="Times New Roman"/>
        <w:b w:val="0"/>
      </w:rPr>
    </w:lvl>
    <w:lvl w:ilvl="6">
      <w:start w:val="1"/>
      <w:numFmt w:val="decimal"/>
      <w:lvlText w:val="%7."/>
      <w:lvlJc w:val="left"/>
      <w:pPr>
        <w:tabs>
          <w:tab w:val="num" w:pos="4680"/>
        </w:tabs>
        <w:ind w:left="4680" w:hanging="360"/>
      </w:pPr>
      <w:rPr>
        <w:rFonts w:cs="Times New Roman"/>
        <w:sz w:val="24"/>
        <w:szCs w:val="24"/>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0" w15:restartNumberingAfterBreak="0">
    <w:nsid w:val="43717F15"/>
    <w:multiLevelType w:val="hybridMultilevel"/>
    <w:tmpl w:val="C974E198"/>
    <w:lvl w:ilvl="0" w:tplc="496406F0">
      <w:start w:val="1"/>
      <w:numFmt w:val="decimal"/>
      <w:lvlText w:val="%1."/>
      <w:lvlJc w:val="left"/>
      <w:pPr>
        <w:tabs>
          <w:tab w:val="num" w:pos="436"/>
        </w:tabs>
        <w:ind w:left="396" w:hanging="396"/>
      </w:pPr>
      <w:rPr>
        <w:rFonts w:cs="Times New Roman" w:hint="default"/>
        <w:b/>
        <w:color w:val="509F25"/>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38D3193"/>
    <w:multiLevelType w:val="hybridMultilevel"/>
    <w:tmpl w:val="11E6F14A"/>
    <w:lvl w:ilvl="0" w:tplc="F5067840">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2" w15:restartNumberingAfterBreak="0">
    <w:nsid w:val="44203D42"/>
    <w:multiLevelType w:val="multilevel"/>
    <w:tmpl w:val="255CAF98"/>
    <w:lvl w:ilvl="0">
      <w:start w:val="1"/>
      <w:numFmt w:val="upperRoman"/>
      <w:lvlText w:val="%1."/>
      <w:lvlJc w:val="left"/>
      <w:pPr>
        <w:tabs>
          <w:tab w:val="num" w:pos="360"/>
        </w:tabs>
      </w:pPr>
      <w:rPr>
        <w:rFonts w:cs="Times New Roman"/>
        <w:sz w:val="24"/>
        <w:szCs w:val="24"/>
      </w:rPr>
    </w:lvl>
    <w:lvl w:ilvl="1">
      <w:start w:val="1"/>
      <w:numFmt w:val="upperLetter"/>
      <w:lvlText w:val="%2."/>
      <w:lvlJc w:val="left"/>
      <w:pPr>
        <w:tabs>
          <w:tab w:val="num" w:pos="1080"/>
        </w:tabs>
        <w:ind w:left="720"/>
      </w:pPr>
      <w:rPr>
        <w:rFonts w:cs="Times New Roman"/>
        <w:b/>
        <w:sz w:val="24"/>
        <w:szCs w:val="24"/>
      </w:rPr>
    </w:lvl>
    <w:lvl w:ilvl="2">
      <w:start w:val="1"/>
      <w:numFmt w:val="decimal"/>
      <w:lvlText w:val="%3."/>
      <w:lvlJc w:val="left"/>
      <w:pPr>
        <w:tabs>
          <w:tab w:val="num" w:pos="1800"/>
        </w:tabs>
        <w:ind w:left="1440"/>
      </w:pPr>
      <w:rPr>
        <w:rFonts w:cs="Times New Roman"/>
        <w:b w:val="0"/>
      </w:rPr>
    </w:lvl>
    <w:lvl w:ilvl="3">
      <w:start w:val="1"/>
      <w:numFmt w:val="lowerLetter"/>
      <w:lvlText w:val="%4)"/>
      <w:lvlJc w:val="left"/>
      <w:pPr>
        <w:tabs>
          <w:tab w:val="num" w:pos="2520"/>
        </w:tabs>
        <w:ind w:left="2160"/>
      </w:pPr>
      <w:rPr>
        <w:rFonts w:cs="Times New Roman"/>
        <w:b w:val="0"/>
      </w:rPr>
    </w:lvl>
    <w:lvl w:ilvl="4">
      <w:start w:val="1"/>
      <w:numFmt w:val="decimal"/>
      <w:lvlText w:val="(%5)"/>
      <w:lvlJc w:val="left"/>
      <w:pPr>
        <w:tabs>
          <w:tab w:val="num" w:pos="3240"/>
        </w:tabs>
        <w:ind w:left="2880"/>
      </w:pPr>
      <w:rPr>
        <w:rFonts w:cs="Times New Roman"/>
        <w:b w:val="0"/>
      </w:rPr>
    </w:lvl>
    <w:lvl w:ilvl="5">
      <w:start w:val="1"/>
      <w:numFmt w:val="lowerLetter"/>
      <w:lvlText w:val="(%6)"/>
      <w:lvlJc w:val="left"/>
      <w:pPr>
        <w:tabs>
          <w:tab w:val="num" w:pos="3960"/>
        </w:tabs>
        <w:ind w:left="3600"/>
      </w:pPr>
      <w:rPr>
        <w:rFonts w:cs="Times New Roman"/>
        <w:b w:val="0"/>
      </w:rPr>
    </w:lvl>
    <w:lvl w:ilvl="6">
      <w:start w:val="1"/>
      <w:numFmt w:val="decimal"/>
      <w:lvlText w:val="%7."/>
      <w:lvlJc w:val="left"/>
      <w:pPr>
        <w:tabs>
          <w:tab w:val="num" w:pos="4680"/>
        </w:tabs>
        <w:ind w:left="4680" w:hanging="360"/>
      </w:pPr>
      <w:rPr>
        <w:rFonts w:cs="Times New Roman"/>
        <w:sz w:val="24"/>
        <w:szCs w:val="24"/>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3" w15:restartNumberingAfterBreak="0">
    <w:nsid w:val="44D96A9E"/>
    <w:multiLevelType w:val="hybridMultilevel"/>
    <w:tmpl w:val="1A70BD86"/>
    <w:lvl w:ilvl="0" w:tplc="4BF2D7F8">
      <w:start w:val="1"/>
      <w:numFmt w:val="lowerLetter"/>
      <w:pStyle w:val="MarcadorLetrasNvel1"/>
      <w:lvlText w:val="%1)"/>
      <w:lvlJc w:val="left"/>
      <w:pPr>
        <w:ind w:left="927" w:hanging="360"/>
      </w:pPr>
      <w:rPr>
        <w:rFonts w:ascii="Arial" w:hAnsi="Arial" w:cs="Times New Roman" w:hint="default"/>
        <w:b w:val="0"/>
        <w:i w:val="0"/>
        <w:color w:val="509F25"/>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8D318D4"/>
    <w:multiLevelType w:val="hybridMultilevel"/>
    <w:tmpl w:val="58ECC17C"/>
    <w:lvl w:ilvl="0" w:tplc="339AFCDE">
      <w:start w:val="1"/>
      <w:numFmt w:val="upperRoman"/>
      <w:lvlText w:val="%1."/>
      <w:lvlJc w:val="right"/>
      <w:pPr>
        <w:ind w:left="720" w:hanging="360"/>
      </w:pPr>
      <w:rPr>
        <w:rFonts w:cs="Times New Roman"/>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55" w15:restartNumberingAfterBreak="0">
    <w:nsid w:val="498C4676"/>
    <w:multiLevelType w:val="hybridMultilevel"/>
    <w:tmpl w:val="C1C8A3CC"/>
    <w:lvl w:ilvl="0" w:tplc="A566C308">
      <w:start w:val="1"/>
      <w:numFmt w:val="upperRoman"/>
      <w:lvlText w:val="%1."/>
      <w:lvlJc w:val="righ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6" w15:restartNumberingAfterBreak="0">
    <w:nsid w:val="4CF3596F"/>
    <w:multiLevelType w:val="hybridMultilevel"/>
    <w:tmpl w:val="2480C4E0"/>
    <w:lvl w:ilvl="0" w:tplc="633C7C2E">
      <w:start w:val="1"/>
      <w:numFmt w:val="upperRoman"/>
      <w:lvlText w:val="%1."/>
      <w:lvlJc w:val="left"/>
      <w:pPr>
        <w:ind w:left="1080" w:hanging="72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4BD49CEC">
      <w:start w:val="1"/>
      <w:numFmt w:val="lowerLetter"/>
      <w:lvlText w:val="(%4)"/>
      <w:lvlJc w:val="left"/>
      <w:pPr>
        <w:ind w:left="2916" w:hanging="396"/>
      </w:pPr>
      <w:rPr>
        <w:rFonts w:cs="Times New Roman" w:hint="default"/>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7" w15:restartNumberingAfterBreak="0">
    <w:nsid w:val="4D045B18"/>
    <w:multiLevelType w:val="hybridMultilevel"/>
    <w:tmpl w:val="CC847DC4"/>
    <w:lvl w:ilvl="0" w:tplc="F5067840">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8" w15:restartNumberingAfterBreak="0">
    <w:nsid w:val="4D573DC4"/>
    <w:multiLevelType w:val="hybridMultilevel"/>
    <w:tmpl w:val="C974E198"/>
    <w:lvl w:ilvl="0" w:tplc="496406F0">
      <w:start w:val="1"/>
      <w:numFmt w:val="decimal"/>
      <w:lvlText w:val="%1."/>
      <w:lvlJc w:val="left"/>
      <w:pPr>
        <w:tabs>
          <w:tab w:val="num" w:pos="436"/>
        </w:tabs>
        <w:ind w:left="396" w:hanging="396"/>
      </w:pPr>
      <w:rPr>
        <w:rFonts w:cs="Times New Roman" w:hint="default"/>
        <w:b/>
        <w:color w:val="509F25"/>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E706A85"/>
    <w:multiLevelType w:val="hybridMultilevel"/>
    <w:tmpl w:val="F5AED86E"/>
    <w:lvl w:ilvl="0" w:tplc="15FA7F1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15:restartNumberingAfterBreak="0">
    <w:nsid w:val="4ED631C5"/>
    <w:multiLevelType w:val="multilevel"/>
    <w:tmpl w:val="B448DAA8"/>
    <w:lvl w:ilvl="0">
      <w:start w:val="1"/>
      <w:numFmt w:val="upperRoman"/>
      <w:lvlText w:val="%1."/>
      <w:lvlJc w:val="right"/>
      <w:pPr>
        <w:ind w:left="1069" w:hanging="360"/>
      </w:pPr>
      <w:rPr>
        <w:rFonts w:cs="Times New Roman" w:hint="default"/>
        <w:b/>
      </w:rPr>
    </w:lvl>
    <w:lvl w:ilvl="1">
      <w:start w:val="3"/>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1" w15:restartNumberingAfterBreak="0">
    <w:nsid w:val="4EF37520"/>
    <w:multiLevelType w:val="singleLevel"/>
    <w:tmpl w:val="04160017"/>
    <w:lvl w:ilvl="0">
      <w:start w:val="1"/>
      <w:numFmt w:val="lowerLetter"/>
      <w:lvlText w:val="%1)"/>
      <w:lvlJc w:val="left"/>
      <w:pPr>
        <w:tabs>
          <w:tab w:val="num" w:pos="360"/>
        </w:tabs>
        <w:ind w:left="360" w:hanging="360"/>
      </w:pPr>
      <w:rPr>
        <w:rFonts w:ascii="Times New Roman" w:hAnsi="Times New Roman" w:cs="Times New Roman" w:hint="default"/>
      </w:rPr>
    </w:lvl>
  </w:abstractNum>
  <w:abstractNum w:abstractNumId="62" w15:restartNumberingAfterBreak="0">
    <w:nsid w:val="50F805DC"/>
    <w:multiLevelType w:val="multilevel"/>
    <w:tmpl w:val="E154EBBE"/>
    <w:lvl w:ilvl="0">
      <w:start w:val="5"/>
      <w:numFmt w:val="decimal"/>
      <w:lvlText w:val="%1"/>
      <w:lvlJc w:val="left"/>
      <w:pPr>
        <w:ind w:left="405" w:hanging="40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3" w15:restartNumberingAfterBreak="0">
    <w:nsid w:val="51102404"/>
    <w:multiLevelType w:val="multilevel"/>
    <w:tmpl w:val="BE88FB64"/>
    <w:lvl w:ilvl="0">
      <w:start w:val="1"/>
      <w:numFmt w:val="upperRoman"/>
      <w:lvlText w:val="%1."/>
      <w:lvlJc w:val="right"/>
      <w:pPr>
        <w:ind w:left="720" w:hanging="360"/>
      </w:pPr>
      <w:rPr>
        <w:rFonts w:cs="Times New Roman" w:hint="default"/>
        <w:b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4" w15:restartNumberingAfterBreak="0">
    <w:nsid w:val="51DB0D6C"/>
    <w:multiLevelType w:val="hybridMultilevel"/>
    <w:tmpl w:val="925EB93E"/>
    <w:lvl w:ilvl="0" w:tplc="39DC2A1A">
      <w:start w:val="1"/>
      <w:numFmt w:val="decimal"/>
      <w:pStyle w:val="MarcadorNmerosNvel1"/>
      <w:lvlText w:val="%1)"/>
      <w:lvlJc w:val="left"/>
      <w:pPr>
        <w:ind w:left="927" w:hanging="360"/>
      </w:pPr>
      <w:rPr>
        <w:rFonts w:ascii="Arial" w:hAnsi="Arial" w:cs="Times New Roman" w:hint="default"/>
        <w:b w:val="0"/>
        <w:i w:val="0"/>
        <w:color w:val="509F25"/>
        <w:sz w:val="22"/>
      </w:rPr>
    </w:lvl>
    <w:lvl w:ilvl="1" w:tplc="451245B2">
      <w:start w:val="1"/>
      <w:numFmt w:val="decimal"/>
      <w:lvlText w:val="%2)"/>
      <w:lvlJc w:val="left"/>
      <w:pPr>
        <w:tabs>
          <w:tab w:val="num" w:pos="1440"/>
        </w:tabs>
        <w:ind w:left="1440" w:hanging="360"/>
      </w:pPr>
      <w:rPr>
        <w:rFonts w:cs="Times New Roman" w:hint="default"/>
        <w:color w:val="C49B50"/>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523616C8"/>
    <w:multiLevelType w:val="multilevel"/>
    <w:tmpl w:val="BEF2E29A"/>
    <w:lvl w:ilvl="0">
      <w:start w:val="1"/>
      <w:numFmt w:val="decimal"/>
      <w:pStyle w:val="TtuloNvel1-Marcador"/>
      <w:lvlText w:val="%1."/>
      <w:lvlJc w:val="left"/>
      <w:pPr>
        <w:tabs>
          <w:tab w:val="num" w:pos="360"/>
        </w:tabs>
        <w:ind w:left="360" w:hanging="360"/>
      </w:pPr>
      <w:rPr>
        <w:rFonts w:cs="Times New Roman" w:hint="default"/>
      </w:rPr>
    </w:lvl>
    <w:lvl w:ilvl="1">
      <w:start w:val="1"/>
      <w:numFmt w:val="decimal"/>
      <w:pStyle w:val="TtuloNvel2-Marcador"/>
      <w:lvlText w:val="%1.%2"/>
      <w:lvlJc w:val="left"/>
      <w:pPr>
        <w:tabs>
          <w:tab w:val="num" w:pos="792"/>
        </w:tabs>
        <w:ind w:left="792" w:hanging="432"/>
      </w:pPr>
      <w:rPr>
        <w:rFonts w:cs="Times New Roman" w:hint="default"/>
        <w:i w:val="0"/>
        <w:sz w:val="28"/>
        <w:szCs w:val="28"/>
      </w:rPr>
    </w:lvl>
    <w:lvl w:ilvl="2">
      <w:start w:val="1"/>
      <w:numFmt w:val="decimal"/>
      <w:pStyle w:val="TtuloNvel3-Marcador"/>
      <w:lvlText w:val="%1.%2.%3"/>
      <w:lvlJc w:val="left"/>
      <w:pPr>
        <w:tabs>
          <w:tab w:val="num" w:pos="720"/>
        </w:tabs>
        <w:ind w:left="504" w:hanging="504"/>
      </w:pPr>
      <w:rPr>
        <w:rFonts w:cs="Times New Roman" w:hint="default"/>
      </w:rPr>
    </w:lvl>
    <w:lvl w:ilvl="3">
      <w:start w:val="1"/>
      <w:numFmt w:val="decimal"/>
      <w:pStyle w:val="TtuloNvel4-Marcador"/>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6" w15:restartNumberingAfterBreak="0">
    <w:nsid w:val="53390ACD"/>
    <w:multiLevelType w:val="hybridMultilevel"/>
    <w:tmpl w:val="D7CE93CA"/>
    <w:lvl w:ilvl="0" w:tplc="DA3E2D8C">
      <w:start w:val="2"/>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56D72C68"/>
    <w:multiLevelType w:val="hybridMultilevel"/>
    <w:tmpl w:val="30826E24"/>
    <w:lvl w:ilvl="0" w:tplc="B6F2E6D2">
      <w:start w:val="1"/>
      <w:numFmt w:val="lowerLetter"/>
      <w:pStyle w:val="NmerosPrincipais"/>
      <w:lvlText w:val="%1)"/>
      <w:lvlJc w:val="left"/>
      <w:pPr>
        <w:tabs>
          <w:tab w:val="num" w:pos="1260"/>
        </w:tabs>
        <w:ind w:left="1260" w:hanging="360"/>
      </w:pPr>
      <w:rPr>
        <w:rFonts w:cs="Times New Roman" w:hint="default"/>
        <w:color w:val="003366"/>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58087CA2"/>
    <w:multiLevelType w:val="hybridMultilevel"/>
    <w:tmpl w:val="470612F8"/>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9" w15:restartNumberingAfterBreak="0">
    <w:nsid w:val="59782719"/>
    <w:multiLevelType w:val="hybridMultilevel"/>
    <w:tmpl w:val="302EC53C"/>
    <w:lvl w:ilvl="0" w:tplc="0640239C">
      <w:start w:val="1"/>
      <w:numFmt w:val="decimal"/>
      <w:lvlText w:val="%1."/>
      <w:lvlJc w:val="left"/>
      <w:pPr>
        <w:tabs>
          <w:tab w:val="num" w:pos="720"/>
        </w:tabs>
        <w:ind w:left="720" w:hanging="360"/>
      </w:pPr>
      <w:rPr>
        <w:rFonts w:cs="Times New Roman" w:hint="default"/>
        <w:color w:val="509F25"/>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9C36086"/>
    <w:multiLevelType w:val="hybridMultilevel"/>
    <w:tmpl w:val="9814D8B2"/>
    <w:lvl w:ilvl="0" w:tplc="339AFCDE">
      <w:start w:val="1"/>
      <w:numFmt w:val="upperRoman"/>
      <w:lvlText w:val="%1."/>
      <w:lvlJc w:val="right"/>
      <w:pPr>
        <w:ind w:left="720" w:hanging="360"/>
      </w:pPr>
      <w:rPr>
        <w:rFonts w:cs="Times New Roman"/>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71" w15:restartNumberingAfterBreak="0">
    <w:nsid w:val="5D972B2E"/>
    <w:multiLevelType w:val="hybridMultilevel"/>
    <w:tmpl w:val="32F2C29A"/>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5E52483D"/>
    <w:multiLevelType w:val="multilevel"/>
    <w:tmpl w:val="0AD03836"/>
    <w:lvl w:ilvl="0">
      <w:start w:val="3"/>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624823FF"/>
    <w:multiLevelType w:val="hybridMultilevel"/>
    <w:tmpl w:val="5E78778A"/>
    <w:lvl w:ilvl="0" w:tplc="0416000F">
      <w:start w:val="5"/>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4" w15:restartNumberingAfterBreak="0">
    <w:nsid w:val="63E46CCE"/>
    <w:multiLevelType w:val="multilevel"/>
    <w:tmpl w:val="C6321C68"/>
    <w:lvl w:ilvl="0">
      <w:start w:val="3"/>
      <w:numFmt w:val="decimal"/>
      <w:lvlText w:val="%1"/>
      <w:lvlJc w:val="left"/>
      <w:pPr>
        <w:ind w:left="405" w:hanging="40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5" w15:restartNumberingAfterBreak="0">
    <w:nsid w:val="65110B6B"/>
    <w:multiLevelType w:val="multilevel"/>
    <w:tmpl w:val="CCE85894"/>
    <w:lvl w:ilvl="0">
      <w:start w:val="1"/>
      <w:numFmt w:val="decimal"/>
      <w:lvlText w:val="%1."/>
      <w:lvlJc w:val="left"/>
      <w:pPr>
        <w:ind w:left="1069" w:hanging="360"/>
      </w:pPr>
      <w:rPr>
        <w:rFonts w:cs="Times New Roman" w:hint="default"/>
      </w:rPr>
    </w:lvl>
    <w:lvl w:ilvl="1">
      <w:start w:val="1"/>
      <w:numFmt w:val="decimal"/>
      <w:isLgl/>
      <w:lvlText w:val="%1.%2"/>
      <w:lvlJc w:val="left"/>
      <w:pPr>
        <w:ind w:left="1174" w:hanging="46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76" w15:restartNumberingAfterBreak="0">
    <w:nsid w:val="6E0E673A"/>
    <w:multiLevelType w:val="hybridMultilevel"/>
    <w:tmpl w:val="E9284D44"/>
    <w:lvl w:ilvl="0" w:tplc="82B28E94">
      <w:start w:val="1"/>
      <w:numFmt w:val="bullet"/>
      <w:lvlText w:val=""/>
      <w:lvlJc w:val="left"/>
      <w:pPr>
        <w:ind w:left="720" w:hanging="360"/>
      </w:pPr>
      <w:rPr>
        <w:rFonts w:ascii="Wingdings" w:hAnsi="Wingdings" w:hint="default"/>
      </w:rPr>
    </w:lvl>
    <w:lvl w:ilvl="1" w:tplc="3FFE4EA0" w:tentative="1">
      <w:start w:val="1"/>
      <w:numFmt w:val="bullet"/>
      <w:lvlText w:val="o"/>
      <w:lvlJc w:val="left"/>
      <w:pPr>
        <w:ind w:left="1440" w:hanging="360"/>
      </w:pPr>
      <w:rPr>
        <w:rFonts w:ascii="Courier New" w:hAnsi="Courier New" w:hint="default"/>
      </w:rPr>
    </w:lvl>
    <w:lvl w:ilvl="2" w:tplc="B578661A" w:tentative="1">
      <w:start w:val="1"/>
      <w:numFmt w:val="bullet"/>
      <w:lvlText w:val=""/>
      <w:lvlJc w:val="left"/>
      <w:pPr>
        <w:ind w:left="2160" w:hanging="360"/>
      </w:pPr>
      <w:rPr>
        <w:rFonts w:ascii="Wingdings" w:hAnsi="Wingdings" w:hint="default"/>
      </w:rPr>
    </w:lvl>
    <w:lvl w:ilvl="3" w:tplc="79F2A0FC" w:tentative="1">
      <w:start w:val="1"/>
      <w:numFmt w:val="bullet"/>
      <w:lvlText w:val=""/>
      <w:lvlJc w:val="left"/>
      <w:pPr>
        <w:ind w:left="2880" w:hanging="360"/>
      </w:pPr>
      <w:rPr>
        <w:rFonts w:ascii="Symbol" w:hAnsi="Symbol" w:hint="default"/>
      </w:rPr>
    </w:lvl>
    <w:lvl w:ilvl="4" w:tplc="718EE462" w:tentative="1">
      <w:start w:val="1"/>
      <w:numFmt w:val="bullet"/>
      <w:lvlText w:val="o"/>
      <w:lvlJc w:val="left"/>
      <w:pPr>
        <w:ind w:left="3600" w:hanging="360"/>
      </w:pPr>
      <w:rPr>
        <w:rFonts w:ascii="Courier New" w:hAnsi="Courier New" w:hint="default"/>
      </w:rPr>
    </w:lvl>
    <w:lvl w:ilvl="5" w:tplc="1F06A6BA" w:tentative="1">
      <w:start w:val="1"/>
      <w:numFmt w:val="bullet"/>
      <w:lvlText w:val=""/>
      <w:lvlJc w:val="left"/>
      <w:pPr>
        <w:ind w:left="4320" w:hanging="360"/>
      </w:pPr>
      <w:rPr>
        <w:rFonts w:ascii="Wingdings" w:hAnsi="Wingdings" w:hint="default"/>
      </w:rPr>
    </w:lvl>
    <w:lvl w:ilvl="6" w:tplc="AC584208" w:tentative="1">
      <w:start w:val="1"/>
      <w:numFmt w:val="bullet"/>
      <w:lvlText w:val=""/>
      <w:lvlJc w:val="left"/>
      <w:pPr>
        <w:ind w:left="5040" w:hanging="360"/>
      </w:pPr>
      <w:rPr>
        <w:rFonts w:ascii="Symbol" w:hAnsi="Symbol" w:hint="default"/>
      </w:rPr>
    </w:lvl>
    <w:lvl w:ilvl="7" w:tplc="7F72AD9E" w:tentative="1">
      <w:start w:val="1"/>
      <w:numFmt w:val="bullet"/>
      <w:lvlText w:val="o"/>
      <w:lvlJc w:val="left"/>
      <w:pPr>
        <w:ind w:left="5760" w:hanging="360"/>
      </w:pPr>
      <w:rPr>
        <w:rFonts w:ascii="Courier New" w:hAnsi="Courier New" w:hint="default"/>
      </w:rPr>
    </w:lvl>
    <w:lvl w:ilvl="8" w:tplc="2B629836" w:tentative="1">
      <w:start w:val="1"/>
      <w:numFmt w:val="bullet"/>
      <w:lvlText w:val=""/>
      <w:lvlJc w:val="left"/>
      <w:pPr>
        <w:ind w:left="6480" w:hanging="360"/>
      </w:pPr>
      <w:rPr>
        <w:rFonts w:ascii="Wingdings" w:hAnsi="Wingdings" w:hint="default"/>
      </w:rPr>
    </w:lvl>
  </w:abstractNum>
  <w:abstractNum w:abstractNumId="77" w15:restartNumberingAfterBreak="0">
    <w:nsid w:val="6E4A58B4"/>
    <w:multiLevelType w:val="hybridMultilevel"/>
    <w:tmpl w:val="8CA05F52"/>
    <w:lvl w:ilvl="0" w:tplc="0416000B">
      <w:start w:val="1"/>
      <w:numFmt w:val="decimal"/>
      <w:lvlText w:val="%1."/>
      <w:lvlJc w:val="left"/>
      <w:pPr>
        <w:ind w:left="360" w:hanging="360"/>
      </w:pPr>
      <w:rPr>
        <w:rFonts w:cs="Times New Roman"/>
      </w:rPr>
    </w:lvl>
    <w:lvl w:ilvl="1" w:tplc="04160003" w:tentative="1">
      <w:start w:val="1"/>
      <w:numFmt w:val="lowerLetter"/>
      <w:lvlText w:val="%2."/>
      <w:lvlJc w:val="left"/>
      <w:pPr>
        <w:ind w:left="1080" w:hanging="360"/>
      </w:pPr>
      <w:rPr>
        <w:rFonts w:cs="Times New Roman"/>
      </w:rPr>
    </w:lvl>
    <w:lvl w:ilvl="2" w:tplc="04160005" w:tentative="1">
      <w:start w:val="1"/>
      <w:numFmt w:val="lowerRoman"/>
      <w:lvlText w:val="%3."/>
      <w:lvlJc w:val="right"/>
      <w:pPr>
        <w:ind w:left="1800" w:hanging="180"/>
      </w:pPr>
      <w:rPr>
        <w:rFonts w:cs="Times New Roman"/>
      </w:rPr>
    </w:lvl>
    <w:lvl w:ilvl="3" w:tplc="04160001" w:tentative="1">
      <w:start w:val="1"/>
      <w:numFmt w:val="decimal"/>
      <w:lvlText w:val="%4."/>
      <w:lvlJc w:val="left"/>
      <w:pPr>
        <w:ind w:left="2520" w:hanging="360"/>
      </w:pPr>
      <w:rPr>
        <w:rFonts w:cs="Times New Roman"/>
      </w:rPr>
    </w:lvl>
    <w:lvl w:ilvl="4" w:tplc="04160003" w:tentative="1">
      <w:start w:val="1"/>
      <w:numFmt w:val="lowerLetter"/>
      <w:lvlText w:val="%5."/>
      <w:lvlJc w:val="left"/>
      <w:pPr>
        <w:ind w:left="3240" w:hanging="360"/>
      </w:pPr>
      <w:rPr>
        <w:rFonts w:cs="Times New Roman"/>
      </w:rPr>
    </w:lvl>
    <w:lvl w:ilvl="5" w:tplc="04160005" w:tentative="1">
      <w:start w:val="1"/>
      <w:numFmt w:val="lowerRoman"/>
      <w:lvlText w:val="%6."/>
      <w:lvlJc w:val="right"/>
      <w:pPr>
        <w:ind w:left="3960" w:hanging="180"/>
      </w:pPr>
      <w:rPr>
        <w:rFonts w:cs="Times New Roman"/>
      </w:rPr>
    </w:lvl>
    <w:lvl w:ilvl="6" w:tplc="04160001" w:tentative="1">
      <w:start w:val="1"/>
      <w:numFmt w:val="decimal"/>
      <w:lvlText w:val="%7."/>
      <w:lvlJc w:val="left"/>
      <w:pPr>
        <w:ind w:left="4680" w:hanging="360"/>
      </w:pPr>
      <w:rPr>
        <w:rFonts w:cs="Times New Roman"/>
      </w:rPr>
    </w:lvl>
    <w:lvl w:ilvl="7" w:tplc="04160003" w:tentative="1">
      <w:start w:val="1"/>
      <w:numFmt w:val="lowerLetter"/>
      <w:lvlText w:val="%8."/>
      <w:lvlJc w:val="left"/>
      <w:pPr>
        <w:ind w:left="5400" w:hanging="360"/>
      </w:pPr>
      <w:rPr>
        <w:rFonts w:cs="Times New Roman"/>
      </w:rPr>
    </w:lvl>
    <w:lvl w:ilvl="8" w:tplc="04160005" w:tentative="1">
      <w:start w:val="1"/>
      <w:numFmt w:val="lowerRoman"/>
      <w:lvlText w:val="%9."/>
      <w:lvlJc w:val="right"/>
      <w:pPr>
        <w:ind w:left="6120" w:hanging="180"/>
      </w:pPr>
      <w:rPr>
        <w:rFonts w:cs="Times New Roman"/>
      </w:rPr>
    </w:lvl>
  </w:abstractNum>
  <w:abstractNum w:abstractNumId="78" w15:restartNumberingAfterBreak="0">
    <w:nsid w:val="70246568"/>
    <w:multiLevelType w:val="hybridMultilevel"/>
    <w:tmpl w:val="610A1CAA"/>
    <w:lvl w:ilvl="0" w:tplc="0416000F">
      <w:start w:val="1"/>
      <w:numFmt w:val="lowerLetter"/>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2"/>
      <w:numFmt w:val="decimal"/>
      <w:lvlText w:val="%3"/>
      <w:lvlJc w:val="left"/>
      <w:pPr>
        <w:ind w:left="2340" w:hanging="360"/>
      </w:pPr>
      <w:rPr>
        <w:rFonts w:cs="Times New Roman" w:hint="default"/>
        <w:color w:val="509F25"/>
      </w:rPr>
    </w:lvl>
    <w:lvl w:ilvl="3" w:tplc="0416000F">
      <w:start w:val="4"/>
      <w:numFmt w:val="decimal"/>
      <w:lvlText w:val="%4."/>
      <w:lvlJc w:val="left"/>
      <w:pPr>
        <w:ind w:left="2880" w:hanging="360"/>
      </w:pPr>
      <w:rPr>
        <w:rFonts w:cs="Times New Roman" w:hint="default"/>
      </w:rPr>
    </w:lvl>
    <w:lvl w:ilvl="4" w:tplc="0A26D8E4">
      <w:start w:val="1"/>
      <w:numFmt w:val="lowerLetter"/>
      <w:lvlText w:val="%5)"/>
      <w:lvlJc w:val="left"/>
      <w:pPr>
        <w:ind w:left="3600" w:hanging="360"/>
      </w:pPr>
      <w:rPr>
        <w:rFonts w:hint="default"/>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9" w15:restartNumberingAfterBreak="0">
    <w:nsid w:val="703A264B"/>
    <w:multiLevelType w:val="hybridMultilevel"/>
    <w:tmpl w:val="5BA09418"/>
    <w:lvl w:ilvl="0" w:tplc="34B67CF6">
      <w:start w:val="1"/>
      <w:numFmt w:val="lowerLetter"/>
      <w:lvlText w:val="(%1)"/>
      <w:lvlJc w:val="left"/>
      <w:pPr>
        <w:tabs>
          <w:tab w:val="num" w:pos="1069"/>
        </w:tabs>
        <w:ind w:left="1069" w:hanging="360"/>
      </w:pPr>
      <w:rPr>
        <w:rFonts w:cs="Times New Roman" w:hint="default"/>
      </w:rPr>
    </w:lvl>
    <w:lvl w:ilvl="1" w:tplc="04160019" w:tentative="1">
      <w:start w:val="1"/>
      <w:numFmt w:val="lowerLetter"/>
      <w:lvlText w:val="%2."/>
      <w:lvlJc w:val="left"/>
      <w:pPr>
        <w:tabs>
          <w:tab w:val="num" w:pos="1789"/>
        </w:tabs>
        <w:ind w:left="1789" w:hanging="360"/>
      </w:pPr>
      <w:rPr>
        <w:rFonts w:cs="Times New Roman"/>
      </w:rPr>
    </w:lvl>
    <w:lvl w:ilvl="2" w:tplc="16283DC4" w:tentative="1">
      <w:start w:val="1"/>
      <w:numFmt w:val="lowerRoman"/>
      <w:lvlText w:val="%3."/>
      <w:lvlJc w:val="right"/>
      <w:pPr>
        <w:tabs>
          <w:tab w:val="num" w:pos="2509"/>
        </w:tabs>
        <w:ind w:left="2509" w:hanging="180"/>
      </w:pPr>
      <w:rPr>
        <w:rFonts w:cs="Times New Roman"/>
      </w:rPr>
    </w:lvl>
    <w:lvl w:ilvl="3" w:tplc="F93AB4FC" w:tentative="1">
      <w:start w:val="1"/>
      <w:numFmt w:val="decimal"/>
      <w:lvlText w:val="%4."/>
      <w:lvlJc w:val="left"/>
      <w:pPr>
        <w:tabs>
          <w:tab w:val="num" w:pos="3229"/>
        </w:tabs>
        <w:ind w:left="3229" w:hanging="360"/>
      </w:pPr>
      <w:rPr>
        <w:rFonts w:cs="Times New Roman"/>
      </w:rPr>
    </w:lvl>
    <w:lvl w:ilvl="4" w:tplc="04160019" w:tentative="1">
      <w:start w:val="1"/>
      <w:numFmt w:val="lowerLetter"/>
      <w:lvlText w:val="%5."/>
      <w:lvlJc w:val="left"/>
      <w:pPr>
        <w:tabs>
          <w:tab w:val="num" w:pos="3949"/>
        </w:tabs>
        <w:ind w:left="3949" w:hanging="360"/>
      </w:pPr>
      <w:rPr>
        <w:rFonts w:cs="Times New Roman"/>
      </w:rPr>
    </w:lvl>
    <w:lvl w:ilvl="5" w:tplc="0416001B" w:tentative="1">
      <w:start w:val="1"/>
      <w:numFmt w:val="lowerRoman"/>
      <w:lvlText w:val="%6."/>
      <w:lvlJc w:val="right"/>
      <w:pPr>
        <w:tabs>
          <w:tab w:val="num" w:pos="4669"/>
        </w:tabs>
        <w:ind w:left="4669" w:hanging="180"/>
      </w:pPr>
      <w:rPr>
        <w:rFonts w:cs="Times New Roman"/>
      </w:rPr>
    </w:lvl>
    <w:lvl w:ilvl="6" w:tplc="0416000F" w:tentative="1">
      <w:start w:val="1"/>
      <w:numFmt w:val="decimal"/>
      <w:lvlText w:val="%7."/>
      <w:lvlJc w:val="left"/>
      <w:pPr>
        <w:tabs>
          <w:tab w:val="num" w:pos="5389"/>
        </w:tabs>
        <w:ind w:left="5389" w:hanging="360"/>
      </w:pPr>
      <w:rPr>
        <w:rFonts w:cs="Times New Roman"/>
      </w:rPr>
    </w:lvl>
    <w:lvl w:ilvl="7" w:tplc="04160019" w:tentative="1">
      <w:start w:val="1"/>
      <w:numFmt w:val="lowerLetter"/>
      <w:lvlText w:val="%8."/>
      <w:lvlJc w:val="left"/>
      <w:pPr>
        <w:tabs>
          <w:tab w:val="num" w:pos="6109"/>
        </w:tabs>
        <w:ind w:left="6109" w:hanging="360"/>
      </w:pPr>
      <w:rPr>
        <w:rFonts w:cs="Times New Roman"/>
      </w:rPr>
    </w:lvl>
    <w:lvl w:ilvl="8" w:tplc="0416001B" w:tentative="1">
      <w:start w:val="1"/>
      <w:numFmt w:val="lowerRoman"/>
      <w:lvlText w:val="%9."/>
      <w:lvlJc w:val="right"/>
      <w:pPr>
        <w:tabs>
          <w:tab w:val="num" w:pos="6829"/>
        </w:tabs>
        <w:ind w:left="6829" w:hanging="180"/>
      </w:pPr>
      <w:rPr>
        <w:rFonts w:cs="Times New Roman"/>
      </w:rPr>
    </w:lvl>
  </w:abstractNum>
  <w:abstractNum w:abstractNumId="80" w15:restartNumberingAfterBreak="0">
    <w:nsid w:val="72240FB2"/>
    <w:multiLevelType w:val="hybridMultilevel"/>
    <w:tmpl w:val="A30231EE"/>
    <w:lvl w:ilvl="0" w:tplc="E8E08A0C">
      <w:start w:val="1"/>
      <w:numFmt w:val="upperRoman"/>
      <w:lvlText w:val="%1."/>
      <w:lvlJc w:val="righ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1" w15:restartNumberingAfterBreak="0">
    <w:nsid w:val="73FC4D0F"/>
    <w:multiLevelType w:val="hybridMultilevel"/>
    <w:tmpl w:val="0470A6AA"/>
    <w:lvl w:ilvl="0" w:tplc="DFB24DC4">
      <w:start w:val="1"/>
      <w:numFmt w:val="upperRoman"/>
      <w:lvlText w:val="%1."/>
      <w:lvlJc w:val="right"/>
      <w:pPr>
        <w:ind w:left="720" w:hanging="360"/>
      </w:pPr>
      <w:rPr>
        <w:rFonts w:cs="Times New Roman"/>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82" w15:restartNumberingAfterBreak="0">
    <w:nsid w:val="743855FF"/>
    <w:multiLevelType w:val="hybridMultilevel"/>
    <w:tmpl w:val="2F64817C"/>
    <w:lvl w:ilvl="0" w:tplc="339AFCDE">
      <w:start w:val="1"/>
      <w:numFmt w:val="bullet"/>
      <w:pStyle w:val="MarcadorSmboloNvel5"/>
      <w:lvlText w:val=""/>
      <w:lvlJc w:val="left"/>
      <w:pPr>
        <w:ind w:left="2628" w:hanging="360"/>
      </w:pPr>
      <w:rPr>
        <w:rFonts w:ascii="Wingdings" w:hAnsi="Wingdings" w:hint="default"/>
        <w:b w:val="0"/>
        <w:i w:val="0"/>
        <w:color w:val="509F25"/>
        <w:sz w:val="22"/>
      </w:rPr>
    </w:lvl>
    <w:lvl w:ilvl="1" w:tplc="04160019" w:tentative="1">
      <w:start w:val="1"/>
      <w:numFmt w:val="bullet"/>
      <w:lvlText w:val="o"/>
      <w:lvlJc w:val="left"/>
      <w:pPr>
        <w:tabs>
          <w:tab w:val="num" w:pos="3420"/>
        </w:tabs>
        <w:ind w:left="3420" w:hanging="360"/>
      </w:pPr>
      <w:rPr>
        <w:rFonts w:ascii="Courier New" w:hAnsi="Courier New" w:hint="default"/>
      </w:rPr>
    </w:lvl>
    <w:lvl w:ilvl="2" w:tplc="0416001B">
      <w:start w:val="1"/>
      <w:numFmt w:val="bullet"/>
      <w:lvlText w:val=""/>
      <w:lvlJc w:val="left"/>
      <w:pPr>
        <w:tabs>
          <w:tab w:val="num" w:pos="2160"/>
        </w:tabs>
        <w:ind w:left="2160" w:hanging="360"/>
      </w:pPr>
      <w:rPr>
        <w:rFonts w:ascii="Wingdings" w:hAnsi="Wingdings" w:hint="default"/>
        <w:color w:val="C49B50"/>
      </w:rPr>
    </w:lvl>
    <w:lvl w:ilvl="3" w:tplc="0416000F">
      <w:start w:val="1"/>
      <w:numFmt w:val="decimal"/>
      <w:lvlText w:val="%4)"/>
      <w:lvlJc w:val="left"/>
      <w:pPr>
        <w:tabs>
          <w:tab w:val="num" w:pos="4860"/>
        </w:tabs>
        <w:ind w:left="4860" w:hanging="360"/>
      </w:pPr>
      <w:rPr>
        <w:rFonts w:cs="Times New Roman" w:hint="default"/>
        <w:color w:val="C49B50"/>
      </w:rPr>
    </w:lvl>
    <w:lvl w:ilvl="4" w:tplc="04160019">
      <w:start w:val="1"/>
      <w:numFmt w:val="lowerLetter"/>
      <w:lvlText w:val="%5)"/>
      <w:lvlJc w:val="left"/>
      <w:pPr>
        <w:tabs>
          <w:tab w:val="num" w:pos="3060"/>
        </w:tabs>
        <w:ind w:left="3060" w:hanging="360"/>
      </w:pPr>
      <w:rPr>
        <w:rFonts w:cs="Times New Roman" w:hint="default"/>
        <w:color w:val="C49B50"/>
      </w:rPr>
    </w:lvl>
    <w:lvl w:ilvl="5" w:tplc="0416001B">
      <w:start w:val="1"/>
      <w:numFmt w:val="lowerRoman"/>
      <w:lvlText w:val="%6."/>
      <w:lvlJc w:val="left"/>
      <w:pPr>
        <w:tabs>
          <w:tab w:val="num" w:pos="6120"/>
        </w:tabs>
        <w:ind w:left="6120" w:hanging="180"/>
      </w:pPr>
      <w:rPr>
        <w:rFonts w:cs="Times New Roman" w:hint="default"/>
        <w:color w:val="C49B50"/>
      </w:rPr>
    </w:lvl>
    <w:lvl w:ilvl="6" w:tplc="0416000F" w:tentative="1">
      <w:start w:val="1"/>
      <w:numFmt w:val="bullet"/>
      <w:lvlText w:val=""/>
      <w:lvlJc w:val="left"/>
      <w:pPr>
        <w:tabs>
          <w:tab w:val="num" w:pos="7020"/>
        </w:tabs>
        <w:ind w:left="7020" w:hanging="360"/>
      </w:pPr>
      <w:rPr>
        <w:rFonts w:ascii="Symbol" w:hAnsi="Symbol" w:hint="default"/>
      </w:rPr>
    </w:lvl>
    <w:lvl w:ilvl="7" w:tplc="04160019" w:tentative="1">
      <w:start w:val="1"/>
      <w:numFmt w:val="bullet"/>
      <w:lvlText w:val="o"/>
      <w:lvlJc w:val="left"/>
      <w:pPr>
        <w:tabs>
          <w:tab w:val="num" w:pos="7740"/>
        </w:tabs>
        <w:ind w:left="7740" w:hanging="360"/>
      </w:pPr>
      <w:rPr>
        <w:rFonts w:ascii="Courier New" w:hAnsi="Courier New" w:hint="default"/>
      </w:rPr>
    </w:lvl>
    <w:lvl w:ilvl="8" w:tplc="0416001B" w:tentative="1">
      <w:start w:val="1"/>
      <w:numFmt w:val="bullet"/>
      <w:lvlText w:val=""/>
      <w:lvlJc w:val="left"/>
      <w:pPr>
        <w:tabs>
          <w:tab w:val="num" w:pos="8460"/>
        </w:tabs>
        <w:ind w:left="8460" w:hanging="360"/>
      </w:pPr>
      <w:rPr>
        <w:rFonts w:ascii="Wingdings" w:hAnsi="Wingdings" w:hint="default"/>
      </w:rPr>
    </w:lvl>
  </w:abstractNum>
  <w:abstractNum w:abstractNumId="83" w15:restartNumberingAfterBreak="0">
    <w:nsid w:val="747C045A"/>
    <w:multiLevelType w:val="hybridMultilevel"/>
    <w:tmpl w:val="53FC5236"/>
    <w:lvl w:ilvl="0" w:tplc="DF5A3D94">
      <w:start w:val="1"/>
      <w:numFmt w:val="lowerLetter"/>
      <w:lvlText w:val="%1)"/>
      <w:lvlJc w:val="left"/>
      <w:pPr>
        <w:ind w:left="720" w:hanging="360"/>
      </w:pPr>
      <w:rPr>
        <w:rFonts w:cs="Times New Roman" w:hint="default"/>
      </w:rPr>
    </w:lvl>
    <w:lvl w:ilvl="1" w:tplc="04160003" w:tentative="1">
      <w:start w:val="1"/>
      <w:numFmt w:val="lowerLetter"/>
      <w:lvlText w:val="%2."/>
      <w:lvlJc w:val="left"/>
      <w:pPr>
        <w:ind w:left="1440" w:hanging="360"/>
      </w:pPr>
      <w:rPr>
        <w:rFonts w:cs="Times New Roman"/>
      </w:rPr>
    </w:lvl>
    <w:lvl w:ilvl="2" w:tplc="67EC6644" w:tentative="1">
      <w:start w:val="1"/>
      <w:numFmt w:val="lowerRoman"/>
      <w:lvlText w:val="%3."/>
      <w:lvlJc w:val="right"/>
      <w:pPr>
        <w:ind w:left="2160" w:hanging="180"/>
      </w:pPr>
      <w:rPr>
        <w:rFonts w:cs="Times New Roman"/>
      </w:rPr>
    </w:lvl>
    <w:lvl w:ilvl="3" w:tplc="4C3C1A20" w:tentative="1">
      <w:start w:val="1"/>
      <w:numFmt w:val="decimal"/>
      <w:lvlText w:val="%4."/>
      <w:lvlJc w:val="left"/>
      <w:pPr>
        <w:ind w:left="2880" w:hanging="360"/>
      </w:pPr>
      <w:rPr>
        <w:rFonts w:cs="Times New Roman"/>
      </w:rPr>
    </w:lvl>
    <w:lvl w:ilvl="4" w:tplc="9BCC915E" w:tentative="1">
      <w:start w:val="1"/>
      <w:numFmt w:val="lowerLetter"/>
      <w:lvlText w:val="%5."/>
      <w:lvlJc w:val="left"/>
      <w:pPr>
        <w:ind w:left="3600" w:hanging="360"/>
      </w:pPr>
      <w:rPr>
        <w:rFonts w:cs="Times New Roman"/>
      </w:rPr>
    </w:lvl>
    <w:lvl w:ilvl="5" w:tplc="FC6C7246" w:tentative="1">
      <w:start w:val="1"/>
      <w:numFmt w:val="lowerRoman"/>
      <w:lvlText w:val="%6."/>
      <w:lvlJc w:val="right"/>
      <w:pPr>
        <w:ind w:left="4320" w:hanging="180"/>
      </w:pPr>
      <w:rPr>
        <w:rFonts w:cs="Times New Roman"/>
      </w:rPr>
    </w:lvl>
    <w:lvl w:ilvl="6" w:tplc="04160001" w:tentative="1">
      <w:start w:val="1"/>
      <w:numFmt w:val="decimal"/>
      <w:lvlText w:val="%7."/>
      <w:lvlJc w:val="left"/>
      <w:pPr>
        <w:ind w:left="5040" w:hanging="360"/>
      </w:pPr>
      <w:rPr>
        <w:rFonts w:cs="Times New Roman"/>
      </w:rPr>
    </w:lvl>
    <w:lvl w:ilvl="7" w:tplc="04160003" w:tentative="1">
      <w:start w:val="1"/>
      <w:numFmt w:val="lowerLetter"/>
      <w:lvlText w:val="%8."/>
      <w:lvlJc w:val="left"/>
      <w:pPr>
        <w:ind w:left="5760" w:hanging="360"/>
      </w:pPr>
      <w:rPr>
        <w:rFonts w:cs="Times New Roman"/>
      </w:rPr>
    </w:lvl>
    <w:lvl w:ilvl="8" w:tplc="04160005" w:tentative="1">
      <w:start w:val="1"/>
      <w:numFmt w:val="lowerRoman"/>
      <w:lvlText w:val="%9."/>
      <w:lvlJc w:val="right"/>
      <w:pPr>
        <w:ind w:left="6480" w:hanging="180"/>
      </w:pPr>
      <w:rPr>
        <w:rFonts w:cs="Times New Roman"/>
      </w:rPr>
    </w:lvl>
  </w:abstractNum>
  <w:abstractNum w:abstractNumId="84" w15:restartNumberingAfterBreak="0">
    <w:nsid w:val="75866E42"/>
    <w:multiLevelType w:val="hybridMultilevel"/>
    <w:tmpl w:val="50EA9BEC"/>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5" w15:restartNumberingAfterBreak="0">
    <w:nsid w:val="76641B75"/>
    <w:multiLevelType w:val="hybridMultilevel"/>
    <w:tmpl w:val="33580D82"/>
    <w:lvl w:ilvl="0" w:tplc="04160017">
      <w:start w:val="1"/>
      <w:numFmt w:val="bullet"/>
      <w:pStyle w:val="MarcadorSmboloNvel2"/>
      <w:lvlText w:val=""/>
      <w:lvlJc w:val="center"/>
      <w:pPr>
        <w:ind w:left="1353" w:hanging="360"/>
      </w:pPr>
      <w:rPr>
        <w:rFonts w:ascii="Wingdings" w:hAnsi="Wingdings" w:hint="default"/>
        <w:color w:val="509F25"/>
        <w:sz w:val="22"/>
      </w:rPr>
    </w:lvl>
    <w:lvl w:ilvl="1" w:tplc="04160019" w:tentative="1">
      <w:start w:val="1"/>
      <w:numFmt w:val="bullet"/>
      <w:lvlText w:val="o"/>
      <w:lvlJc w:val="left"/>
      <w:pPr>
        <w:tabs>
          <w:tab w:val="num" w:pos="1440"/>
        </w:tabs>
        <w:ind w:left="1440" w:hanging="360"/>
      </w:pPr>
      <w:rPr>
        <w:rFonts w:ascii="Courier New" w:hAnsi="Courier New" w:hint="default"/>
      </w:rPr>
    </w:lvl>
    <w:lvl w:ilvl="2" w:tplc="0416001B" w:tentative="1">
      <w:start w:val="1"/>
      <w:numFmt w:val="bullet"/>
      <w:lvlText w:val=""/>
      <w:lvlJc w:val="left"/>
      <w:pPr>
        <w:tabs>
          <w:tab w:val="num" w:pos="2160"/>
        </w:tabs>
        <w:ind w:left="2160" w:hanging="360"/>
      </w:pPr>
      <w:rPr>
        <w:rFonts w:ascii="Wingdings" w:hAnsi="Wingdings" w:hint="default"/>
      </w:rPr>
    </w:lvl>
    <w:lvl w:ilvl="3" w:tplc="0416000F" w:tentative="1">
      <w:start w:val="1"/>
      <w:numFmt w:val="bullet"/>
      <w:lvlText w:val=""/>
      <w:lvlJc w:val="left"/>
      <w:pPr>
        <w:tabs>
          <w:tab w:val="num" w:pos="2880"/>
        </w:tabs>
        <w:ind w:left="2880" w:hanging="360"/>
      </w:pPr>
      <w:rPr>
        <w:rFonts w:ascii="Symbol" w:hAnsi="Symbol" w:hint="default"/>
      </w:rPr>
    </w:lvl>
    <w:lvl w:ilvl="4" w:tplc="04160019" w:tentative="1">
      <w:start w:val="1"/>
      <w:numFmt w:val="bullet"/>
      <w:lvlText w:val="o"/>
      <w:lvlJc w:val="left"/>
      <w:pPr>
        <w:tabs>
          <w:tab w:val="num" w:pos="3600"/>
        </w:tabs>
        <w:ind w:left="3600" w:hanging="360"/>
      </w:pPr>
      <w:rPr>
        <w:rFonts w:ascii="Courier New" w:hAnsi="Courier New" w:hint="default"/>
      </w:rPr>
    </w:lvl>
    <w:lvl w:ilvl="5" w:tplc="0416001B" w:tentative="1">
      <w:start w:val="1"/>
      <w:numFmt w:val="bullet"/>
      <w:lvlText w:val=""/>
      <w:lvlJc w:val="left"/>
      <w:pPr>
        <w:tabs>
          <w:tab w:val="num" w:pos="4320"/>
        </w:tabs>
        <w:ind w:left="4320" w:hanging="360"/>
      </w:pPr>
      <w:rPr>
        <w:rFonts w:ascii="Wingdings" w:hAnsi="Wingdings" w:hint="default"/>
      </w:rPr>
    </w:lvl>
    <w:lvl w:ilvl="6" w:tplc="0416000F" w:tentative="1">
      <w:start w:val="1"/>
      <w:numFmt w:val="bullet"/>
      <w:lvlText w:val=""/>
      <w:lvlJc w:val="left"/>
      <w:pPr>
        <w:tabs>
          <w:tab w:val="num" w:pos="5040"/>
        </w:tabs>
        <w:ind w:left="5040" w:hanging="360"/>
      </w:pPr>
      <w:rPr>
        <w:rFonts w:ascii="Symbol" w:hAnsi="Symbol" w:hint="default"/>
      </w:rPr>
    </w:lvl>
    <w:lvl w:ilvl="7" w:tplc="04160019" w:tentative="1">
      <w:start w:val="1"/>
      <w:numFmt w:val="bullet"/>
      <w:lvlText w:val="o"/>
      <w:lvlJc w:val="left"/>
      <w:pPr>
        <w:tabs>
          <w:tab w:val="num" w:pos="5760"/>
        </w:tabs>
        <w:ind w:left="5760" w:hanging="360"/>
      </w:pPr>
      <w:rPr>
        <w:rFonts w:ascii="Courier New" w:hAnsi="Courier New" w:hint="default"/>
      </w:rPr>
    </w:lvl>
    <w:lvl w:ilvl="8" w:tplc="0416001B"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6881BBF"/>
    <w:multiLevelType w:val="multilevel"/>
    <w:tmpl w:val="2BD26152"/>
    <w:lvl w:ilvl="0">
      <w:start w:val="1"/>
      <w:numFmt w:val="upperRoman"/>
      <w:lvlText w:val="%1."/>
      <w:lvlJc w:val="righ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7" w15:restartNumberingAfterBreak="0">
    <w:nsid w:val="77194045"/>
    <w:multiLevelType w:val="hybridMultilevel"/>
    <w:tmpl w:val="7C683A7A"/>
    <w:lvl w:ilvl="0" w:tplc="310C0B62">
      <w:start w:val="1"/>
      <w:numFmt w:val="lowerLetter"/>
      <w:lvlText w:val="%1)"/>
      <w:lvlJc w:val="left"/>
      <w:pPr>
        <w:ind w:left="360" w:hanging="360"/>
      </w:pPr>
      <w:rPr>
        <w:rFonts w:cs="Times New Roman" w:hint="default"/>
      </w:rPr>
    </w:lvl>
    <w:lvl w:ilvl="1" w:tplc="31806B3A" w:tentative="1">
      <w:start w:val="1"/>
      <w:numFmt w:val="lowerLetter"/>
      <w:lvlText w:val="%2."/>
      <w:lvlJc w:val="left"/>
      <w:pPr>
        <w:ind w:left="1080" w:hanging="360"/>
      </w:pPr>
      <w:rPr>
        <w:rFonts w:cs="Times New Roman"/>
      </w:rPr>
    </w:lvl>
    <w:lvl w:ilvl="2" w:tplc="F89C24AA" w:tentative="1">
      <w:start w:val="1"/>
      <w:numFmt w:val="lowerRoman"/>
      <w:lvlText w:val="%3."/>
      <w:lvlJc w:val="right"/>
      <w:pPr>
        <w:ind w:left="1800" w:hanging="180"/>
      </w:pPr>
      <w:rPr>
        <w:rFonts w:cs="Times New Roman"/>
      </w:rPr>
    </w:lvl>
    <w:lvl w:ilvl="3" w:tplc="EED27AE0" w:tentative="1">
      <w:start w:val="1"/>
      <w:numFmt w:val="decimal"/>
      <w:lvlText w:val="%4."/>
      <w:lvlJc w:val="left"/>
      <w:pPr>
        <w:ind w:left="2520" w:hanging="360"/>
      </w:pPr>
      <w:rPr>
        <w:rFonts w:cs="Times New Roman"/>
      </w:rPr>
    </w:lvl>
    <w:lvl w:ilvl="4" w:tplc="4CCEDC46" w:tentative="1">
      <w:start w:val="1"/>
      <w:numFmt w:val="lowerLetter"/>
      <w:lvlText w:val="%5."/>
      <w:lvlJc w:val="left"/>
      <w:pPr>
        <w:ind w:left="3240" w:hanging="360"/>
      </w:pPr>
      <w:rPr>
        <w:rFonts w:cs="Times New Roman"/>
      </w:rPr>
    </w:lvl>
    <w:lvl w:ilvl="5" w:tplc="2D5A54CA" w:tentative="1">
      <w:start w:val="1"/>
      <w:numFmt w:val="lowerRoman"/>
      <w:lvlText w:val="%6."/>
      <w:lvlJc w:val="right"/>
      <w:pPr>
        <w:ind w:left="3960" w:hanging="180"/>
      </w:pPr>
      <w:rPr>
        <w:rFonts w:cs="Times New Roman"/>
      </w:rPr>
    </w:lvl>
    <w:lvl w:ilvl="6" w:tplc="3758918C" w:tentative="1">
      <w:start w:val="1"/>
      <w:numFmt w:val="decimal"/>
      <w:lvlText w:val="%7."/>
      <w:lvlJc w:val="left"/>
      <w:pPr>
        <w:ind w:left="4680" w:hanging="360"/>
      </w:pPr>
      <w:rPr>
        <w:rFonts w:cs="Times New Roman"/>
      </w:rPr>
    </w:lvl>
    <w:lvl w:ilvl="7" w:tplc="5364B334" w:tentative="1">
      <w:start w:val="1"/>
      <w:numFmt w:val="lowerLetter"/>
      <w:lvlText w:val="%8."/>
      <w:lvlJc w:val="left"/>
      <w:pPr>
        <w:ind w:left="5400" w:hanging="360"/>
      </w:pPr>
      <w:rPr>
        <w:rFonts w:cs="Times New Roman"/>
      </w:rPr>
    </w:lvl>
    <w:lvl w:ilvl="8" w:tplc="440A97C0" w:tentative="1">
      <w:start w:val="1"/>
      <w:numFmt w:val="lowerRoman"/>
      <w:lvlText w:val="%9."/>
      <w:lvlJc w:val="right"/>
      <w:pPr>
        <w:ind w:left="6120" w:hanging="180"/>
      </w:pPr>
      <w:rPr>
        <w:rFonts w:cs="Times New Roman"/>
      </w:rPr>
    </w:lvl>
  </w:abstractNum>
  <w:abstractNum w:abstractNumId="88" w15:restartNumberingAfterBreak="0">
    <w:nsid w:val="772C32E6"/>
    <w:multiLevelType w:val="hybridMultilevel"/>
    <w:tmpl w:val="C486EFC2"/>
    <w:lvl w:ilvl="0" w:tplc="04160017">
      <w:start w:val="1"/>
      <w:numFmt w:val="lowerLetter"/>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9" w15:restartNumberingAfterBreak="0">
    <w:nsid w:val="77AA02A8"/>
    <w:multiLevelType w:val="hybridMultilevel"/>
    <w:tmpl w:val="14320942"/>
    <w:lvl w:ilvl="0" w:tplc="04160017">
      <w:start w:val="1"/>
      <w:numFmt w:val="lowerLetter"/>
      <w:lvlText w:val="%1)"/>
      <w:lvlJc w:val="left"/>
      <w:pPr>
        <w:tabs>
          <w:tab w:val="num" w:pos="1080"/>
        </w:tabs>
        <w:ind w:left="108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783F5D0A"/>
    <w:multiLevelType w:val="hybridMultilevel"/>
    <w:tmpl w:val="53FC5236"/>
    <w:lvl w:ilvl="0" w:tplc="534AAA96">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1" w15:restartNumberingAfterBreak="0">
    <w:nsid w:val="79D10C3C"/>
    <w:multiLevelType w:val="hybridMultilevel"/>
    <w:tmpl w:val="B44A12AE"/>
    <w:lvl w:ilvl="0" w:tplc="04160017">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2" w15:restartNumberingAfterBreak="0">
    <w:nsid w:val="7B1404AF"/>
    <w:multiLevelType w:val="hybridMultilevel"/>
    <w:tmpl w:val="A948D052"/>
    <w:lvl w:ilvl="0" w:tplc="00D66F88">
      <w:start w:val="1"/>
      <w:numFmt w:val="lowerLetter"/>
      <w:lvlText w:val="%1)"/>
      <w:lvlJc w:val="left"/>
      <w:pPr>
        <w:tabs>
          <w:tab w:val="num" w:pos="720"/>
        </w:tabs>
        <w:ind w:left="720" w:hanging="360"/>
      </w:pPr>
      <w:rPr>
        <w:rFonts w:ascii="Arial" w:hAnsi="Arial"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7BEB4804"/>
    <w:multiLevelType w:val="hybridMultilevel"/>
    <w:tmpl w:val="53FC5236"/>
    <w:lvl w:ilvl="0" w:tplc="E474DC86">
      <w:start w:val="1"/>
      <w:numFmt w:val="lowerLetter"/>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4" w15:restartNumberingAfterBreak="0">
    <w:nsid w:val="7C5E7B7B"/>
    <w:multiLevelType w:val="multilevel"/>
    <w:tmpl w:val="F5740C52"/>
    <w:lvl w:ilvl="0">
      <w:start w:val="1"/>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5" w15:restartNumberingAfterBreak="0">
    <w:nsid w:val="7DBB415B"/>
    <w:multiLevelType w:val="hybridMultilevel"/>
    <w:tmpl w:val="2A9AD184"/>
    <w:lvl w:ilvl="0" w:tplc="56F8FBE6">
      <w:start w:val="1"/>
      <w:numFmt w:val="lowerRoman"/>
      <w:pStyle w:val="MarcadorRomanosNvel3"/>
      <w:lvlText w:val="%1."/>
      <w:lvlJc w:val="center"/>
      <w:pPr>
        <w:ind w:left="1778" w:hanging="360"/>
      </w:pPr>
      <w:rPr>
        <w:rFonts w:ascii="Arial" w:hAnsi="Arial" w:cs="Times New Roman" w:hint="default"/>
        <w:b w:val="0"/>
        <w:i w:val="0"/>
        <w:color w:val="509F25"/>
        <w:sz w:val="22"/>
      </w:rPr>
    </w:lvl>
    <w:lvl w:ilvl="1" w:tplc="6D8614F8" w:tentative="1">
      <w:start w:val="1"/>
      <w:numFmt w:val="lowerLetter"/>
      <w:lvlText w:val="%2."/>
      <w:lvlJc w:val="left"/>
      <w:pPr>
        <w:tabs>
          <w:tab w:val="num" w:pos="1440"/>
        </w:tabs>
        <w:ind w:left="1440" w:hanging="360"/>
      </w:pPr>
      <w:rPr>
        <w:rFonts w:cs="Times New Roman"/>
      </w:rPr>
    </w:lvl>
    <w:lvl w:ilvl="2" w:tplc="C0FE8100" w:tentative="1">
      <w:start w:val="1"/>
      <w:numFmt w:val="lowerRoman"/>
      <w:lvlText w:val="%3."/>
      <w:lvlJc w:val="right"/>
      <w:pPr>
        <w:tabs>
          <w:tab w:val="num" w:pos="2160"/>
        </w:tabs>
        <w:ind w:left="2160" w:hanging="180"/>
      </w:pPr>
      <w:rPr>
        <w:rFonts w:cs="Times New Roman"/>
      </w:rPr>
    </w:lvl>
    <w:lvl w:ilvl="3" w:tplc="5CCA32E0" w:tentative="1">
      <w:start w:val="1"/>
      <w:numFmt w:val="decimal"/>
      <w:lvlText w:val="%4."/>
      <w:lvlJc w:val="left"/>
      <w:pPr>
        <w:tabs>
          <w:tab w:val="num" w:pos="2880"/>
        </w:tabs>
        <w:ind w:left="2880" w:hanging="360"/>
      </w:pPr>
      <w:rPr>
        <w:rFonts w:cs="Times New Roman"/>
      </w:rPr>
    </w:lvl>
    <w:lvl w:ilvl="4" w:tplc="0122CA94" w:tentative="1">
      <w:start w:val="1"/>
      <w:numFmt w:val="lowerLetter"/>
      <w:lvlText w:val="%5."/>
      <w:lvlJc w:val="left"/>
      <w:pPr>
        <w:tabs>
          <w:tab w:val="num" w:pos="3600"/>
        </w:tabs>
        <w:ind w:left="3600" w:hanging="360"/>
      </w:pPr>
      <w:rPr>
        <w:rFonts w:cs="Times New Roman"/>
      </w:rPr>
    </w:lvl>
    <w:lvl w:ilvl="5" w:tplc="43E8AA88" w:tentative="1">
      <w:start w:val="1"/>
      <w:numFmt w:val="lowerRoman"/>
      <w:lvlText w:val="%6."/>
      <w:lvlJc w:val="right"/>
      <w:pPr>
        <w:tabs>
          <w:tab w:val="num" w:pos="4320"/>
        </w:tabs>
        <w:ind w:left="4320" w:hanging="180"/>
      </w:pPr>
      <w:rPr>
        <w:rFonts w:cs="Times New Roman"/>
      </w:rPr>
    </w:lvl>
    <w:lvl w:ilvl="6" w:tplc="D0025EBE" w:tentative="1">
      <w:start w:val="1"/>
      <w:numFmt w:val="decimal"/>
      <w:lvlText w:val="%7."/>
      <w:lvlJc w:val="left"/>
      <w:pPr>
        <w:tabs>
          <w:tab w:val="num" w:pos="5040"/>
        </w:tabs>
        <w:ind w:left="5040" w:hanging="360"/>
      </w:pPr>
      <w:rPr>
        <w:rFonts w:cs="Times New Roman"/>
      </w:rPr>
    </w:lvl>
    <w:lvl w:ilvl="7" w:tplc="FC1A103A" w:tentative="1">
      <w:start w:val="1"/>
      <w:numFmt w:val="lowerLetter"/>
      <w:lvlText w:val="%8."/>
      <w:lvlJc w:val="left"/>
      <w:pPr>
        <w:tabs>
          <w:tab w:val="num" w:pos="5760"/>
        </w:tabs>
        <w:ind w:left="5760" w:hanging="360"/>
      </w:pPr>
      <w:rPr>
        <w:rFonts w:cs="Times New Roman"/>
      </w:rPr>
    </w:lvl>
    <w:lvl w:ilvl="8" w:tplc="DEDC1F7E" w:tentative="1">
      <w:start w:val="1"/>
      <w:numFmt w:val="lowerRoman"/>
      <w:lvlText w:val="%9."/>
      <w:lvlJc w:val="right"/>
      <w:pPr>
        <w:tabs>
          <w:tab w:val="num" w:pos="6480"/>
        </w:tabs>
        <w:ind w:left="6480" w:hanging="180"/>
      </w:pPr>
      <w:rPr>
        <w:rFonts w:cs="Times New Roman"/>
      </w:rPr>
    </w:lvl>
  </w:abstractNum>
  <w:abstractNum w:abstractNumId="96" w15:restartNumberingAfterBreak="0">
    <w:nsid w:val="7E380904"/>
    <w:multiLevelType w:val="hybridMultilevel"/>
    <w:tmpl w:val="1F86BD4A"/>
    <w:lvl w:ilvl="0" w:tplc="4F8874DE">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7" w15:restartNumberingAfterBreak="0">
    <w:nsid w:val="7E3A5920"/>
    <w:multiLevelType w:val="hybridMultilevel"/>
    <w:tmpl w:val="8604E5AC"/>
    <w:lvl w:ilvl="0" w:tplc="0416000F">
      <w:start w:val="1"/>
      <w:numFmt w:val="bullet"/>
      <w:pStyle w:val="MarcadorSmboloNvel3"/>
      <w:lvlText w:val=""/>
      <w:lvlJc w:val="left"/>
      <w:pPr>
        <w:ind w:left="1778" w:hanging="360"/>
      </w:pPr>
      <w:rPr>
        <w:rFonts w:ascii="Webdings" w:hAnsi="Webdings" w:hint="default"/>
        <w:color w:val="509F25"/>
        <w:sz w:val="22"/>
      </w:rPr>
    </w:lvl>
    <w:lvl w:ilvl="1" w:tplc="04160019">
      <w:start w:val="1"/>
      <w:numFmt w:val="bullet"/>
      <w:lvlText w:val=""/>
      <w:lvlJc w:val="left"/>
      <w:pPr>
        <w:tabs>
          <w:tab w:val="num" w:pos="1440"/>
        </w:tabs>
        <w:ind w:left="1440" w:hanging="360"/>
      </w:pPr>
      <w:rPr>
        <w:rFonts w:ascii="Wingdings 2" w:hAnsi="Wingdings 2" w:hint="default"/>
        <w:color w:val="C49B50"/>
      </w:rPr>
    </w:lvl>
    <w:lvl w:ilvl="2" w:tplc="0416001B">
      <w:start w:val="1"/>
      <w:numFmt w:val="bullet"/>
      <w:lvlText w:val=""/>
      <w:lvlJc w:val="left"/>
      <w:pPr>
        <w:tabs>
          <w:tab w:val="num" w:pos="2160"/>
        </w:tabs>
        <w:ind w:left="2160" w:hanging="360"/>
      </w:pPr>
      <w:rPr>
        <w:rFonts w:ascii="Wingdings" w:hAnsi="Wingdings" w:hint="default"/>
        <w:color w:val="C49B50"/>
      </w:rPr>
    </w:lvl>
    <w:lvl w:ilvl="3" w:tplc="0416000F">
      <w:start w:val="1"/>
      <w:numFmt w:val="bullet"/>
      <w:lvlText w:val=""/>
      <w:lvlJc w:val="left"/>
      <w:pPr>
        <w:tabs>
          <w:tab w:val="num" w:pos="2880"/>
        </w:tabs>
        <w:ind w:left="2880" w:hanging="360"/>
      </w:pPr>
      <w:rPr>
        <w:rFonts w:ascii="Wingdings 3" w:hAnsi="Wingdings 3" w:hint="default"/>
        <w:color w:val="C49B50"/>
      </w:rPr>
    </w:lvl>
    <w:lvl w:ilvl="4" w:tplc="04160019" w:tentative="1">
      <w:start w:val="1"/>
      <w:numFmt w:val="bullet"/>
      <w:lvlText w:val="o"/>
      <w:lvlJc w:val="left"/>
      <w:pPr>
        <w:tabs>
          <w:tab w:val="num" w:pos="3600"/>
        </w:tabs>
        <w:ind w:left="3600" w:hanging="360"/>
      </w:pPr>
      <w:rPr>
        <w:rFonts w:ascii="Courier New" w:hAnsi="Courier New" w:hint="default"/>
      </w:rPr>
    </w:lvl>
    <w:lvl w:ilvl="5" w:tplc="0416001B" w:tentative="1">
      <w:start w:val="1"/>
      <w:numFmt w:val="bullet"/>
      <w:lvlText w:val=""/>
      <w:lvlJc w:val="left"/>
      <w:pPr>
        <w:tabs>
          <w:tab w:val="num" w:pos="4320"/>
        </w:tabs>
        <w:ind w:left="4320" w:hanging="360"/>
      </w:pPr>
      <w:rPr>
        <w:rFonts w:ascii="Wingdings" w:hAnsi="Wingdings" w:hint="default"/>
      </w:rPr>
    </w:lvl>
    <w:lvl w:ilvl="6" w:tplc="0416000F" w:tentative="1">
      <w:start w:val="1"/>
      <w:numFmt w:val="bullet"/>
      <w:lvlText w:val=""/>
      <w:lvlJc w:val="left"/>
      <w:pPr>
        <w:tabs>
          <w:tab w:val="num" w:pos="5040"/>
        </w:tabs>
        <w:ind w:left="5040" w:hanging="360"/>
      </w:pPr>
      <w:rPr>
        <w:rFonts w:ascii="Symbol" w:hAnsi="Symbol" w:hint="default"/>
      </w:rPr>
    </w:lvl>
    <w:lvl w:ilvl="7" w:tplc="04160019" w:tentative="1">
      <w:start w:val="1"/>
      <w:numFmt w:val="bullet"/>
      <w:lvlText w:val="o"/>
      <w:lvlJc w:val="left"/>
      <w:pPr>
        <w:tabs>
          <w:tab w:val="num" w:pos="5760"/>
        </w:tabs>
        <w:ind w:left="5760" w:hanging="360"/>
      </w:pPr>
      <w:rPr>
        <w:rFonts w:ascii="Courier New" w:hAnsi="Courier New" w:hint="default"/>
      </w:rPr>
    </w:lvl>
    <w:lvl w:ilvl="8" w:tplc="0416001B"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F762051"/>
    <w:multiLevelType w:val="hybridMultilevel"/>
    <w:tmpl w:val="10D61DF6"/>
    <w:lvl w:ilvl="0" w:tplc="8ECA6E6E">
      <w:start w:val="1"/>
      <w:numFmt w:val="upperRoman"/>
      <w:lvlText w:val="%1."/>
      <w:lvlJc w:val="right"/>
      <w:pPr>
        <w:ind w:left="720" w:hanging="360"/>
      </w:pPr>
      <w:rPr>
        <w:rFonts w:cs="Times New Roman"/>
        <w:b/>
      </w:rPr>
    </w:lvl>
    <w:lvl w:ilvl="1" w:tplc="8E665806">
      <w:start w:val="1"/>
      <w:numFmt w:val="lowerLetter"/>
      <w:lvlText w:val="%2."/>
      <w:lvlJc w:val="left"/>
      <w:pPr>
        <w:ind w:left="1440" w:hanging="360"/>
      </w:pPr>
      <w:rPr>
        <w:rFonts w:cs="Times New Roman"/>
      </w:rPr>
    </w:lvl>
    <w:lvl w:ilvl="2" w:tplc="9D3A2C10">
      <w:start w:val="1"/>
      <w:numFmt w:val="lowerRoman"/>
      <w:lvlText w:val="%3."/>
      <w:lvlJc w:val="right"/>
      <w:pPr>
        <w:ind w:left="2160" w:hanging="180"/>
      </w:pPr>
      <w:rPr>
        <w:rFonts w:cs="Times New Roman"/>
      </w:rPr>
    </w:lvl>
    <w:lvl w:ilvl="3" w:tplc="882C98F2">
      <w:start w:val="1"/>
      <w:numFmt w:val="decimal"/>
      <w:lvlText w:val="%4."/>
      <w:lvlJc w:val="left"/>
      <w:pPr>
        <w:ind w:left="2880" w:hanging="360"/>
      </w:pPr>
      <w:rPr>
        <w:rFonts w:cs="Times New Roman"/>
      </w:rPr>
    </w:lvl>
    <w:lvl w:ilvl="4" w:tplc="04160003">
      <w:start w:val="1"/>
      <w:numFmt w:val="lowerLetter"/>
      <w:lvlText w:val="%5."/>
      <w:lvlJc w:val="left"/>
      <w:pPr>
        <w:ind w:left="3600" w:hanging="360"/>
      </w:pPr>
      <w:rPr>
        <w:rFonts w:cs="Times New Roman"/>
      </w:rPr>
    </w:lvl>
    <w:lvl w:ilvl="5" w:tplc="04160005">
      <w:start w:val="1"/>
      <w:numFmt w:val="lowerRoman"/>
      <w:lvlText w:val="%6."/>
      <w:lvlJc w:val="right"/>
      <w:pPr>
        <w:ind w:left="4320" w:hanging="180"/>
      </w:pPr>
      <w:rPr>
        <w:rFonts w:cs="Times New Roman"/>
      </w:rPr>
    </w:lvl>
    <w:lvl w:ilvl="6" w:tplc="04160001">
      <w:start w:val="1"/>
      <w:numFmt w:val="decimal"/>
      <w:lvlText w:val="%7."/>
      <w:lvlJc w:val="left"/>
      <w:pPr>
        <w:ind w:left="5040" w:hanging="360"/>
      </w:pPr>
      <w:rPr>
        <w:rFonts w:cs="Times New Roman"/>
      </w:rPr>
    </w:lvl>
    <w:lvl w:ilvl="7" w:tplc="04160003">
      <w:start w:val="1"/>
      <w:numFmt w:val="lowerLetter"/>
      <w:lvlText w:val="%8."/>
      <w:lvlJc w:val="left"/>
      <w:pPr>
        <w:ind w:left="5760" w:hanging="360"/>
      </w:pPr>
      <w:rPr>
        <w:rFonts w:cs="Times New Roman"/>
      </w:rPr>
    </w:lvl>
    <w:lvl w:ilvl="8" w:tplc="04160005">
      <w:start w:val="1"/>
      <w:numFmt w:val="lowerRoman"/>
      <w:lvlText w:val="%9."/>
      <w:lvlJc w:val="right"/>
      <w:pPr>
        <w:ind w:left="6480" w:hanging="180"/>
      </w:pPr>
      <w:rPr>
        <w:rFonts w:cs="Times New Roman"/>
      </w:rPr>
    </w:lvl>
  </w:abstractNum>
  <w:num w:numId="1">
    <w:abstractNumId w:val="30"/>
  </w:num>
  <w:num w:numId="2">
    <w:abstractNumId w:val="53"/>
  </w:num>
  <w:num w:numId="3">
    <w:abstractNumId w:val="13"/>
  </w:num>
  <w:num w:numId="4">
    <w:abstractNumId w:val="43"/>
  </w:num>
  <w:num w:numId="5">
    <w:abstractNumId w:val="9"/>
  </w:num>
  <w:num w:numId="6">
    <w:abstractNumId w:val="64"/>
  </w:num>
  <w:num w:numId="7">
    <w:abstractNumId w:val="46"/>
  </w:num>
  <w:num w:numId="8">
    <w:abstractNumId w:val="26"/>
  </w:num>
  <w:num w:numId="9">
    <w:abstractNumId w:val="34"/>
  </w:num>
  <w:num w:numId="10">
    <w:abstractNumId w:val="47"/>
  </w:num>
  <w:num w:numId="11">
    <w:abstractNumId w:val="24"/>
  </w:num>
  <w:num w:numId="12">
    <w:abstractNumId w:val="95"/>
  </w:num>
  <w:num w:numId="13">
    <w:abstractNumId w:val="11"/>
  </w:num>
  <w:num w:numId="14">
    <w:abstractNumId w:val="36"/>
  </w:num>
  <w:num w:numId="15">
    <w:abstractNumId w:val="85"/>
  </w:num>
  <w:num w:numId="16">
    <w:abstractNumId w:val="97"/>
  </w:num>
  <w:num w:numId="17">
    <w:abstractNumId w:val="38"/>
  </w:num>
  <w:num w:numId="18">
    <w:abstractNumId w:val="82"/>
  </w:num>
  <w:num w:numId="19">
    <w:abstractNumId w:val="27"/>
  </w:num>
  <w:num w:numId="20">
    <w:abstractNumId w:val="65"/>
  </w:num>
  <w:num w:numId="21">
    <w:abstractNumId w:val="29"/>
  </w:num>
  <w:num w:numId="22">
    <w:abstractNumId w:val="37"/>
  </w:num>
  <w:num w:numId="23">
    <w:abstractNumId w:val="67"/>
    <w:lvlOverride w:ilvl="0">
      <w:startOverride w:val="1"/>
    </w:lvlOverride>
  </w:num>
  <w:num w:numId="24">
    <w:abstractNumId w:val="25"/>
  </w:num>
  <w:num w:numId="25">
    <w:abstractNumId w:val="31"/>
  </w:num>
  <w:num w:numId="26">
    <w:abstractNumId w:val="58"/>
  </w:num>
  <w:num w:numId="27">
    <w:abstractNumId w:val="33"/>
  </w:num>
  <w:num w:numId="28">
    <w:abstractNumId w:val="76"/>
  </w:num>
  <w:num w:numId="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69"/>
  </w:num>
  <w:num w:numId="32">
    <w:abstractNumId w:val="49"/>
  </w:num>
  <w:num w:numId="33">
    <w:abstractNumId w:val="85"/>
  </w:num>
  <w:num w:numId="34">
    <w:abstractNumId w:val="56"/>
  </w:num>
  <w:num w:numId="35">
    <w:abstractNumId w:val="90"/>
  </w:num>
  <w:num w:numId="36">
    <w:abstractNumId w:val="12"/>
  </w:num>
  <w:num w:numId="37">
    <w:abstractNumId w:val="22"/>
  </w:num>
  <w:num w:numId="38">
    <w:abstractNumId w:val="88"/>
  </w:num>
  <w:num w:numId="39">
    <w:abstractNumId w:val="91"/>
  </w:num>
  <w:num w:numId="40">
    <w:abstractNumId w:val="93"/>
  </w:num>
  <w:num w:numId="41">
    <w:abstractNumId w:val="83"/>
  </w:num>
  <w:num w:numId="42">
    <w:abstractNumId w:val="94"/>
  </w:num>
  <w:num w:numId="43">
    <w:abstractNumId w:val="79"/>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0"/>
  </w:num>
  <w:num w:numId="46">
    <w:abstractNumId w:val="45"/>
  </w:num>
  <w:num w:numId="47">
    <w:abstractNumId w:val="81"/>
  </w:num>
  <w:num w:numId="48">
    <w:abstractNumId w:val="54"/>
  </w:num>
  <w:num w:numId="49">
    <w:abstractNumId w:val="48"/>
  </w:num>
  <w:num w:numId="50">
    <w:abstractNumId w:val="98"/>
  </w:num>
  <w:num w:numId="51">
    <w:abstractNumId w:val="19"/>
  </w:num>
  <w:num w:numId="52">
    <w:abstractNumId w:val="42"/>
  </w:num>
  <w:num w:numId="53">
    <w:abstractNumId w:val="92"/>
  </w:num>
  <w:num w:numId="54">
    <w:abstractNumId w:val="89"/>
  </w:num>
  <w:num w:numId="55">
    <w:abstractNumId w:val="44"/>
  </w:num>
  <w:num w:numId="56">
    <w:abstractNumId w:val="59"/>
  </w:num>
  <w:num w:numId="57">
    <w:abstractNumId w:val="77"/>
  </w:num>
  <w:num w:numId="58">
    <w:abstractNumId w:val="68"/>
  </w:num>
  <w:num w:numId="59">
    <w:abstractNumId w:val="87"/>
  </w:num>
  <w:num w:numId="60">
    <w:abstractNumId w:val="78"/>
  </w:num>
  <w:num w:numId="61">
    <w:abstractNumId w:val="20"/>
  </w:num>
  <w:num w:numId="62">
    <w:abstractNumId w:val="23"/>
  </w:num>
  <w:num w:numId="63">
    <w:abstractNumId w:val="84"/>
  </w:num>
  <w:num w:numId="64">
    <w:abstractNumId w:val="15"/>
  </w:num>
  <w:num w:numId="65">
    <w:abstractNumId w:val="28"/>
  </w:num>
  <w:num w:numId="66">
    <w:abstractNumId w:val="36"/>
  </w:num>
  <w:num w:numId="67">
    <w:abstractNumId w:val="36"/>
  </w:num>
  <w:num w:numId="68">
    <w:abstractNumId w:val="36"/>
  </w:num>
  <w:num w:numId="69">
    <w:abstractNumId w:val="36"/>
  </w:num>
  <w:num w:numId="70">
    <w:abstractNumId w:val="36"/>
  </w:num>
  <w:num w:numId="71">
    <w:abstractNumId w:val="36"/>
  </w:num>
  <w:num w:numId="72">
    <w:abstractNumId w:val="36"/>
  </w:num>
  <w:num w:numId="73">
    <w:abstractNumId w:val="36"/>
  </w:num>
  <w:num w:numId="74">
    <w:abstractNumId w:val="36"/>
  </w:num>
  <w:num w:numId="75">
    <w:abstractNumId w:val="36"/>
  </w:num>
  <w:num w:numId="76">
    <w:abstractNumId w:val="36"/>
  </w:num>
  <w:num w:numId="77">
    <w:abstractNumId w:val="39"/>
  </w:num>
  <w:num w:numId="78">
    <w:abstractNumId w:val="80"/>
  </w:num>
  <w:num w:numId="79">
    <w:abstractNumId w:val="8"/>
  </w:num>
  <w:num w:numId="80">
    <w:abstractNumId w:val="55"/>
  </w:num>
  <w:num w:numId="81">
    <w:abstractNumId w:val="60"/>
  </w:num>
  <w:num w:numId="82">
    <w:abstractNumId w:val="10"/>
  </w:num>
  <w:num w:numId="83">
    <w:abstractNumId w:val="6"/>
  </w:num>
  <w:num w:numId="84">
    <w:abstractNumId w:val="32"/>
  </w:num>
  <w:num w:numId="85">
    <w:abstractNumId w:val="57"/>
  </w:num>
  <w:num w:numId="86">
    <w:abstractNumId w:val="51"/>
  </w:num>
  <w:num w:numId="87">
    <w:abstractNumId w:val="16"/>
  </w:num>
  <w:num w:numId="88">
    <w:abstractNumId w:val="63"/>
  </w:num>
  <w:num w:numId="89">
    <w:abstractNumId w:val="65"/>
  </w:num>
  <w:num w:numId="90">
    <w:abstractNumId w:val="40"/>
  </w:num>
  <w:num w:numId="91">
    <w:abstractNumId w:val="65"/>
  </w:num>
  <w:num w:numId="92">
    <w:abstractNumId w:val="65"/>
  </w:num>
  <w:num w:numId="93">
    <w:abstractNumId w:val="65"/>
  </w:num>
  <w:num w:numId="94">
    <w:abstractNumId w:val="65"/>
  </w:num>
  <w:num w:numId="95">
    <w:abstractNumId w:val="65"/>
  </w:num>
  <w:num w:numId="96">
    <w:abstractNumId w:val="65"/>
  </w:num>
  <w:num w:numId="97">
    <w:abstractNumId w:val="74"/>
  </w:num>
  <w:num w:numId="98">
    <w:abstractNumId w:val="65"/>
  </w:num>
  <w:num w:numId="99">
    <w:abstractNumId w:val="96"/>
  </w:num>
  <w:num w:numId="100">
    <w:abstractNumId w:val="17"/>
  </w:num>
  <w:num w:numId="101">
    <w:abstractNumId w:val="73"/>
  </w:num>
  <w:num w:numId="102">
    <w:abstractNumId w:val="62"/>
  </w:num>
  <w:num w:numId="103">
    <w:abstractNumId w:val="65"/>
  </w:num>
  <w:num w:numId="104">
    <w:abstractNumId w:val="85"/>
  </w:num>
  <w:num w:numId="105">
    <w:abstractNumId w:val="36"/>
  </w:num>
  <w:num w:numId="1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num>
  <w:num w:numId="108">
    <w:abstractNumId w:val="75"/>
  </w:num>
  <w:num w:numId="109">
    <w:abstractNumId w:val="65"/>
  </w:num>
  <w:num w:numId="110">
    <w:abstractNumId w:val="65"/>
  </w:num>
  <w:num w:numId="111">
    <w:abstractNumId w:val="72"/>
  </w:num>
  <w:num w:numId="112">
    <w:abstractNumId w:val="36"/>
  </w:num>
  <w:num w:numId="113">
    <w:abstractNumId w:val="36"/>
  </w:num>
  <w:num w:numId="114">
    <w:abstractNumId w:val="14"/>
  </w:num>
  <w:num w:numId="115">
    <w:abstractNumId w:val="18"/>
  </w:num>
  <w:num w:numId="116">
    <w:abstractNumId w:val="65"/>
  </w:num>
  <w:num w:numId="117">
    <w:abstractNumId w:val="86"/>
  </w:num>
  <w:num w:numId="118">
    <w:abstractNumId w:val="65"/>
  </w:num>
  <w:num w:numId="119">
    <w:abstractNumId w:val="65"/>
  </w:num>
  <w:num w:numId="120">
    <w:abstractNumId w:val="85"/>
  </w:num>
  <w:num w:numId="121">
    <w:abstractNumId w:val="50"/>
  </w:num>
  <w:num w:numId="122">
    <w:abstractNumId w:val="65"/>
  </w:num>
  <w:num w:numId="123">
    <w:abstractNumId w:val="71"/>
  </w:num>
  <w:num w:numId="124">
    <w:abstractNumId w:val="21"/>
  </w:num>
  <w:num w:numId="125">
    <w:abstractNumId w:val="66"/>
  </w:num>
  <w:num w:numId="126">
    <w:abstractNumId w:val="7"/>
  </w:num>
  <w:num w:numId="127">
    <w:abstractNumId w:val="41"/>
  </w:num>
  <w:num w:numId="128">
    <w:abstractNumId w:val="67"/>
    <w:lvlOverride w:ilvl="0">
      <w:startOverride w:val="1"/>
    </w:lvlOverride>
  </w:num>
  <w:num w:numId="129">
    <w:abstractNumId w:val="61"/>
    <w:lvlOverride w:ilvl="0">
      <w:startOverride w:val="1"/>
    </w:lvlOverride>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B56"/>
    <w:rsid w:val="0000074E"/>
    <w:rsid w:val="000023A5"/>
    <w:rsid w:val="00003B7C"/>
    <w:rsid w:val="0000567B"/>
    <w:rsid w:val="0000590C"/>
    <w:rsid w:val="000075DC"/>
    <w:rsid w:val="000107A5"/>
    <w:rsid w:val="00012264"/>
    <w:rsid w:val="0001362D"/>
    <w:rsid w:val="00014780"/>
    <w:rsid w:val="00016C94"/>
    <w:rsid w:val="000177A3"/>
    <w:rsid w:val="00020AFA"/>
    <w:rsid w:val="00024FB4"/>
    <w:rsid w:val="00032700"/>
    <w:rsid w:val="0003554A"/>
    <w:rsid w:val="00036F4C"/>
    <w:rsid w:val="0004067A"/>
    <w:rsid w:val="0004346E"/>
    <w:rsid w:val="00045DBB"/>
    <w:rsid w:val="00051749"/>
    <w:rsid w:val="00055773"/>
    <w:rsid w:val="00063E93"/>
    <w:rsid w:val="000641E3"/>
    <w:rsid w:val="00071D53"/>
    <w:rsid w:val="00073DAF"/>
    <w:rsid w:val="00081E52"/>
    <w:rsid w:val="00082BA9"/>
    <w:rsid w:val="000837FD"/>
    <w:rsid w:val="00086870"/>
    <w:rsid w:val="00091124"/>
    <w:rsid w:val="00091B39"/>
    <w:rsid w:val="00093AA0"/>
    <w:rsid w:val="00094D50"/>
    <w:rsid w:val="00095506"/>
    <w:rsid w:val="00095F33"/>
    <w:rsid w:val="00096862"/>
    <w:rsid w:val="000A0A5E"/>
    <w:rsid w:val="000A1F22"/>
    <w:rsid w:val="000A3F10"/>
    <w:rsid w:val="000A425F"/>
    <w:rsid w:val="000A453B"/>
    <w:rsid w:val="000A4E51"/>
    <w:rsid w:val="000A4F12"/>
    <w:rsid w:val="000B09DC"/>
    <w:rsid w:val="000B3AD6"/>
    <w:rsid w:val="000B5BFB"/>
    <w:rsid w:val="000C091A"/>
    <w:rsid w:val="000C1B10"/>
    <w:rsid w:val="000C2873"/>
    <w:rsid w:val="000C3AE7"/>
    <w:rsid w:val="000C6C12"/>
    <w:rsid w:val="000D0D6F"/>
    <w:rsid w:val="000D1615"/>
    <w:rsid w:val="000D2C0F"/>
    <w:rsid w:val="000D302D"/>
    <w:rsid w:val="000D5134"/>
    <w:rsid w:val="000D61D1"/>
    <w:rsid w:val="000D6392"/>
    <w:rsid w:val="000D78B5"/>
    <w:rsid w:val="000D7DD1"/>
    <w:rsid w:val="000E0505"/>
    <w:rsid w:val="000E3986"/>
    <w:rsid w:val="000E48E0"/>
    <w:rsid w:val="000E6616"/>
    <w:rsid w:val="000E7319"/>
    <w:rsid w:val="000E7B16"/>
    <w:rsid w:val="000F03DA"/>
    <w:rsid w:val="000F3A2C"/>
    <w:rsid w:val="000F57D8"/>
    <w:rsid w:val="001059EF"/>
    <w:rsid w:val="00106C80"/>
    <w:rsid w:val="00113EA8"/>
    <w:rsid w:val="00115AD2"/>
    <w:rsid w:val="00127D69"/>
    <w:rsid w:val="0013039B"/>
    <w:rsid w:val="0013360C"/>
    <w:rsid w:val="00144293"/>
    <w:rsid w:val="0014486E"/>
    <w:rsid w:val="00147540"/>
    <w:rsid w:val="001541D9"/>
    <w:rsid w:val="0015433D"/>
    <w:rsid w:val="00161401"/>
    <w:rsid w:val="00161540"/>
    <w:rsid w:val="00164157"/>
    <w:rsid w:val="001647A8"/>
    <w:rsid w:val="00165D30"/>
    <w:rsid w:val="0017218A"/>
    <w:rsid w:val="00172F25"/>
    <w:rsid w:val="00175087"/>
    <w:rsid w:val="00180195"/>
    <w:rsid w:val="00184639"/>
    <w:rsid w:val="001848DF"/>
    <w:rsid w:val="00186014"/>
    <w:rsid w:val="00186243"/>
    <w:rsid w:val="00186714"/>
    <w:rsid w:val="0018710C"/>
    <w:rsid w:val="0019134D"/>
    <w:rsid w:val="0019192C"/>
    <w:rsid w:val="00191B23"/>
    <w:rsid w:val="00192DB2"/>
    <w:rsid w:val="00193822"/>
    <w:rsid w:val="0019629E"/>
    <w:rsid w:val="001969AC"/>
    <w:rsid w:val="001A2F31"/>
    <w:rsid w:val="001A31F1"/>
    <w:rsid w:val="001A367F"/>
    <w:rsid w:val="001A4C33"/>
    <w:rsid w:val="001A6636"/>
    <w:rsid w:val="001A7985"/>
    <w:rsid w:val="001B0AC7"/>
    <w:rsid w:val="001B1C80"/>
    <w:rsid w:val="001B3CEE"/>
    <w:rsid w:val="001B74BC"/>
    <w:rsid w:val="001C018E"/>
    <w:rsid w:val="001C2CFC"/>
    <w:rsid w:val="001C5D1A"/>
    <w:rsid w:val="001D26B5"/>
    <w:rsid w:val="001E22D5"/>
    <w:rsid w:val="001E3717"/>
    <w:rsid w:val="001E406E"/>
    <w:rsid w:val="001E4AAE"/>
    <w:rsid w:val="001E4DCE"/>
    <w:rsid w:val="001E64AB"/>
    <w:rsid w:val="001F1737"/>
    <w:rsid w:val="001F2E9B"/>
    <w:rsid w:val="001F6440"/>
    <w:rsid w:val="0020382D"/>
    <w:rsid w:val="00205008"/>
    <w:rsid w:val="0020788A"/>
    <w:rsid w:val="00210FF3"/>
    <w:rsid w:val="002128C5"/>
    <w:rsid w:val="00215168"/>
    <w:rsid w:val="00216578"/>
    <w:rsid w:val="00220C59"/>
    <w:rsid w:val="00220E34"/>
    <w:rsid w:val="00220E79"/>
    <w:rsid w:val="002222A1"/>
    <w:rsid w:val="0022574C"/>
    <w:rsid w:val="00226A1B"/>
    <w:rsid w:val="00227894"/>
    <w:rsid w:val="002331FC"/>
    <w:rsid w:val="00233DEF"/>
    <w:rsid w:val="00233E1E"/>
    <w:rsid w:val="002342A4"/>
    <w:rsid w:val="00234410"/>
    <w:rsid w:val="0023747E"/>
    <w:rsid w:val="0024342B"/>
    <w:rsid w:val="00243926"/>
    <w:rsid w:val="002450D1"/>
    <w:rsid w:val="00245162"/>
    <w:rsid w:val="00245EBB"/>
    <w:rsid w:val="00245F6D"/>
    <w:rsid w:val="00246C2B"/>
    <w:rsid w:val="0025028C"/>
    <w:rsid w:val="00251B0E"/>
    <w:rsid w:val="00251DA8"/>
    <w:rsid w:val="002562A2"/>
    <w:rsid w:val="00257152"/>
    <w:rsid w:val="0025722E"/>
    <w:rsid w:val="00257E97"/>
    <w:rsid w:val="00260FDA"/>
    <w:rsid w:val="00261A16"/>
    <w:rsid w:val="00264508"/>
    <w:rsid w:val="002734FF"/>
    <w:rsid w:val="00273A35"/>
    <w:rsid w:val="00277FD5"/>
    <w:rsid w:val="00281959"/>
    <w:rsid w:val="002821C0"/>
    <w:rsid w:val="00282FC7"/>
    <w:rsid w:val="0028442C"/>
    <w:rsid w:val="00285E61"/>
    <w:rsid w:val="00286925"/>
    <w:rsid w:val="00286CA8"/>
    <w:rsid w:val="0029005B"/>
    <w:rsid w:val="0029402E"/>
    <w:rsid w:val="002944B4"/>
    <w:rsid w:val="002952D0"/>
    <w:rsid w:val="002A07E8"/>
    <w:rsid w:val="002A27C5"/>
    <w:rsid w:val="002B0B56"/>
    <w:rsid w:val="002B1641"/>
    <w:rsid w:val="002B3F8E"/>
    <w:rsid w:val="002B629F"/>
    <w:rsid w:val="002C2CC0"/>
    <w:rsid w:val="002C441C"/>
    <w:rsid w:val="002C530D"/>
    <w:rsid w:val="002C7032"/>
    <w:rsid w:val="002C7AA9"/>
    <w:rsid w:val="002D111D"/>
    <w:rsid w:val="002D1254"/>
    <w:rsid w:val="002D1449"/>
    <w:rsid w:val="002D7368"/>
    <w:rsid w:val="002E0831"/>
    <w:rsid w:val="002E5F9A"/>
    <w:rsid w:val="002E6CFA"/>
    <w:rsid w:val="002F2545"/>
    <w:rsid w:val="002F2B4C"/>
    <w:rsid w:val="002F4C1F"/>
    <w:rsid w:val="002F503C"/>
    <w:rsid w:val="00300B3E"/>
    <w:rsid w:val="00303BB1"/>
    <w:rsid w:val="00304E86"/>
    <w:rsid w:val="003063CF"/>
    <w:rsid w:val="0031238A"/>
    <w:rsid w:val="00313166"/>
    <w:rsid w:val="00317324"/>
    <w:rsid w:val="00324622"/>
    <w:rsid w:val="00324E64"/>
    <w:rsid w:val="00326B61"/>
    <w:rsid w:val="00327CC9"/>
    <w:rsid w:val="00330AF9"/>
    <w:rsid w:val="003320D2"/>
    <w:rsid w:val="003358F2"/>
    <w:rsid w:val="0034116D"/>
    <w:rsid w:val="00342B9D"/>
    <w:rsid w:val="0034302F"/>
    <w:rsid w:val="00346854"/>
    <w:rsid w:val="00346E5F"/>
    <w:rsid w:val="0034763D"/>
    <w:rsid w:val="00350805"/>
    <w:rsid w:val="00350F0D"/>
    <w:rsid w:val="00353B75"/>
    <w:rsid w:val="003540EA"/>
    <w:rsid w:val="00355ADE"/>
    <w:rsid w:val="00357F90"/>
    <w:rsid w:val="00360252"/>
    <w:rsid w:val="003603FF"/>
    <w:rsid w:val="00361FCC"/>
    <w:rsid w:val="00364BF0"/>
    <w:rsid w:val="00364E65"/>
    <w:rsid w:val="00365C93"/>
    <w:rsid w:val="00367569"/>
    <w:rsid w:val="00367E0D"/>
    <w:rsid w:val="003718AE"/>
    <w:rsid w:val="00371945"/>
    <w:rsid w:val="003811BC"/>
    <w:rsid w:val="0038203B"/>
    <w:rsid w:val="00382FAA"/>
    <w:rsid w:val="00385B06"/>
    <w:rsid w:val="00386257"/>
    <w:rsid w:val="0038686D"/>
    <w:rsid w:val="00386A60"/>
    <w:rsid w:val="00387A2E"/>
    <w:rsid w:val="00390520"/>
    <w:rsid w:val="00390760"/>
    <w:rsid w:val="00390C1B"/>
    <w:rsid w:val="00390C64"/>
    <w:rsid w:val="00390F25"/>
    <w:rsid w:val="00391B97"/>
    <w:rsid w:val="0039266D"/>
    <w:rsid w:val="003946DB"/>
    <w:rsid w:val="00394C1D"/>
    <w:rsid w:val="00394F52"/>
    <w:rsid w:val="00396BA5"/>
    <w:rsid w:val="00396C52"/>
    <w:rsid w:val="003A289B"/>
    <w:rsid w:val="003A3128"/>
    <w:rsid w:val="003A4EF5"/>
    <w:rsid w:val="003A7CEB"/>
    <w:rsid w:val="003B0DB9"/>
    <w:rsid w:val="003B5D77"/>
    <w:rsid w:val="003B7520"/>
    <w:rsid w:val="003C1881"/>
    <w:rsid w:val="003C1A6D"/>
    <w:rsid w:val="003C32C9"/>
    <w:rsid w:val="003C6C6A"/>
    <w:rsid w:val="003C708D"/>
    <w:rsid w:val="003C7A95"/>
    <w:rsid w:val="003D01FE"/>
    <w:rsid w:val="003D0F8E"/>
    <w:rsid w:val="003D1459"/>
    <w:rsid w:val="003D1EDE"/>
    <w:rsid w:val="003D353A"/>
    <w:rsid w:val="003D3C61"/>
    <w:rsid w:val="003D3CF3"/>
    <w:rsid w:val="003D40BF"/>
    <w:rsid w:val="003D4E25"/>
    <w:rsid w:val="003D797C"/>
    <w:rsid w:val="003E0A5B"/>
    <w:rsid w:val="003E191E"/>
    <w:rsid w:val="003E7D35"/>
    <w:rsid w:val="003F0733"/>
    <w:rsid w:val="003F0D18"/>
    <w:rsid w:val="003F255C"/>
    <w:rsid w:val="003F357E"/>
    <w:rsid w:val="003F434A"/>
    <w:rsid w:val="003F46C6"/>
    <w:rsid w:val="003F5D3B"/>
    <w:rsid w:val="003F665C"/>
    <w:rsid w:val="003F6BAF"/>
    <w:rsid w:val="003F6EE7"/>
    <w:rsid w:val="003F7573"/>
    <w:rsid w:val="0040004C"/>
    <w:rsid w:val="00401C8A"/>
    <w:rsid w:val="00404CCC"/>
    <w:rsid w:val="004051F9"/>
    <w:rsid w:val="004079B9"/>
    <w:rsid w:val="0041303F"/>
    <w:rsid w:val="00413322"/>
    <w:rsid w:val="0041342C"/>
    <w:rsid w:val="00413C5E"/>
    <w:rsid w:val="004206FB"/>
    <w:rsid w:val="004209A0"/>
    <w:rsid w:val="004213B7"/>
    <w:rsid w:val="00421CCF"/>
    <w:rsid w:val="00422774"/>
    <w:rsid w:val="00423392"/>
    <w:rsid w:val="00423957"/>
    <w:rsid w:val="00425F5D"/>
    <w:rsid w:val="00430D3F"/>
    <w:rsid w:val="004317F2"/>
    <w:rsid w:val="00433341"/>
    <w:rsid w:val="00434155"/>
    <w:rsid w:val="0043512C"/>
    <w:rsid w:val="004356A9"/>
    <w:rsid w:val="00437FB4"/>
    <w:rsid w:val="004429FB"/>
    <w:rsid w:val="00446ADD"/>
    <w:rsid w:val="004503FC"/>
    <w:rsid w:val="004521D5"/>
    <w:rsid w:val="00453F3C"/>
    <w:rsid w:val="0045760F"/>
    <w:rsid w:val="004606A0"/>
    <w:rsid w:val="004611DE"/>
    <w:rsid w:val="00461531"/>
    <w:rsid w:val="00461733"/>
    <w:rsid w:val="004673D2"/>
    <w:rsid w:val="00467D79"/>
    <w:rsid w:val="00470DEB"/>
    <w:rsid w:val="0047105A"/>
    <w:rsid w:val="00475A50"/>
    <w:rsid w:val="00475EDB"/>
    <w:rsid w:val="004770B5"/>
    <w:rsid w:val="0048407A"/>
    <w:rsid w:val="0048474C"/>
    <w:rsid w:val="004865B9"/>
    <w:rsid w:val="004866FE"/>
    <w:rsid w:val="004867F8"/>
    <w:rsid w:val="00486F3E"/>
    <w:rsid w:val="00487932"/>
    <w:rsid w:val="00487F70"/>
    <w:rsid w:val="00490165"/>
    <w:rsid w:val="00491272"/>
    <w:rsid w:val="00497749"/>
    <w:rsid w:val="004A1F27"/>
    <w:rsid w:val="004A2B18"/>
    <w:rsid w:val="004A3F40"/>
    <w:rsid w:val="004A4E78"/>
    <w:rsid w:val="004A78BD"/>
    <w:rsid w:val="004B0596"/>
    <w:rsid w:val="004B2127"/>
    <w:rsid w:val="004C0CDE"/>
    <w:rsid w:val="004C13AA"/>
    <w:rsid w:val="004C3395"/>
    <w:rsid w:val="004C66E2"/>
    <w:rsid w:val="004C7A89"/>
    <w:rsid w:val="004D5116"/>
    <w:rsid w:val="004D5989"/>
    <w:rsid w:val="004D6901"/>
    <w:rsid w:val="004D6ADB"/>
    <w:rsid w:val="004D6E89"/>
    <w:rsid w:val="004D7D8D"/>
    <w:rsid w:val="004E222F"/>
    <w:rsid w:val="004E3F31"/>
    <w:rsid w:val="004E4889"/>
    <w:rsid w:val="004E49BE"/>
    <w:rsid w:val="004F0F67"/>
    <w:rsid w:val="004F2067"/>
    <w:rsid w:val="004F4351"/>
    <w:rsid w:val="004F54AE"/>
    <w:rsid w:val="0050020C"/>
    <w:rsid w:val="00501B13"/>
    <w:rsid w:val="00501E35"/>
    <w:rsid w:val="00502BE6"/>
    <w:rsid w:val="005038EF"/>
    <w:rsid w:val="00503ACB"/>
    <w:rsid w:val="00504464"/>
    <w:rsid w:val="00505646"/>
    <w:rsid w:val="0050702F"/>
    <w:rsid w:val="00512AE4"/>
    <w:rsid w:val="00512B90"/>
    <w:rsid w:val="0051578A"/>
    <w:rsid w:val="00524D84"/>
    <w:rsid w:val="00524F47"/>
    <w:rsid w:val="00524F4C"/>
    <w:rsid w:val="00526D5C"/>
    <w:rsid w:val="00531159"/>
    <w:rsid w:val="005314A6"/>
    <w:rsid w:val="00532193"/>
    <w:rsid w:val="00532595"/>
    <w:rsid w:val="005350D5"/>
    <w:rsid w:val="00536864"/>
    <w:rsid w:val="00540151"/>
    <w:rsid w:val="005419A4"/>
    <w:rsid w:val="00544E8A"/>
    <w:rsid w:val="005452DC"/>
    <w:rsid w:val="00552D62"/>
    <w:rsid w:val="0055539B"/>
    <w:rsid w:val="00556AA5"/>
    <w:rsid w:val="00557C46"/>
    <w:rsid w:val="00557DED"/>
    <w:rsid w:val="00561A8E"/>
    <w:rsid w:val="00563317"/>
    <w:rsid w:val="0056384B"/>
    <w:rsid w:val="005653EB"/>
    <w:rsid w:val="00566B78"/>
    <w:rsid w:val="00566D38"/>
    <w:rsid w:val="0056765D"/>
    <w:rsid w:val="005713F8"/>
    <w:rsid w:val="00572ED7"/>
    <w:rsid w:val="00574647"/>
    <w:rsid w:val="00581337"/>
    <w:rsid w:val="00581B61"/>
    <w:rsid w:val="00593FBB"/>
    <w:rsid w:val="00595563"/>
    <w:rsid w:val="00597426"/>
    <w:rsid w:val="005A1965"/>
    <w:rsid w:val="005A2671"/>
    <w:rsid w:val="005A3869"/>
    <w:rsid w:val="005A51E8"/>
    <w:rsid w:val="005A56CD"/>
    <w:rsid w:val="005A5B1A"/>
    <w:rsid w:val="005A6767"/>
    <w:rsid w:val="005A7D31"/>
    <w:rsid w:val="005A7E0E"/>
    <w:rsid w:val="005A7E28"/>
    <w:rsid w:val="005B6C52"/>
    <w:rsid w:val="005B73CE"/>
    <w:rsid w:val="005C08BA"/>
    <w:rsid w:val="005C60AE"/>
    <w:rsid w:val="005C649B"/>
    <w:rsid w:val="005D0F3F"/>
    <w:rsid w:val="005D7BE3"/>
    <w:rsid w:val="005D7D98"/>
    <w:rsid w:val="005E12D1"/>
    <w:rsid w:val="005E22AF"/>
    <w:rsid w:val="005E2F0A"/>
    <w:rsid w:val="005E4115"/>
    <w:rsid w:val="005E4B61"/>
    <w:rsid w:val="005E54B5"/>
    <w:rsid w:val="005E646B"/>
    <w:rsid w:val="005F164A"/>
    <w:rsid w:val="005F4327"/>
    <w:rsid w:val="005F44C3"/>
    <w:rsid w:val="005F46A4"/>
    <w:rsid w:val="005F4867"/>
    <w:rsid w:val="005F7517"/>
    <w:rsid w:val="006028D3"/>
    <w:rsid w:val="00604081"/>
    <w:rsid w:val="0060758C"/>
    <w:rsid w:val="0061040E"/>
    <w:rsid w:val="006164E7"/>
    <w:rsid w:val="00617ABC"/>
    <w:rsid w:val="00621172"/>
    <w:rsid w:val="00623AC1"/>
    <w:rsid w:val="006277A1"/>
    <w:rsid w:val="00630125"/>
    <w:rsid w:val="006326EE"/>
    <w:rsid w:val="00632E4C"/>
    <w:rsid w:val="0063320B"/>
    <w:rsid w:val="00634299"/>
    <w:rsid w:val="00635D09"/>
    <w:rsid w:val="006362F5"/>
    <w:rsid w:val="00640999"/>
    <w:rsid w:val="00642A41"/>
    <w:rsid w:val="00645155"/>
    <w:rsid w:val="006514D8"/>
    <w:rsid w:val="00652E39"/>
    <w:rsid w:val="00653171"/>
    <w:rsid w:val="0065507F"/>
    <w:rsid w:val="0065683F"/>
    <w:rsid w:val="00663F96"/>
    <w:rsid w:val="00666724"/>
    <w:rsid w:val="00667FAB"/>
    <w:rsid w:val="006720C9"/>
    <w:rsid w:val="0067350B"/>
    <w:rsid w:val="0067367D"/>
    <w:rsid w:val="0067512E"/>
    <w:rsid w:val="0067621E"/>
    <w:rsid w:val="00676901"/>
    <w:rsid w:val="006824DB"/>
    <w:rsid w:val="00683C18"/>
    <w:rsid w:val="006854DE"/>
    <w:rsid w:val="00686A46"/>
    <w:rsid w:val="006874A1"/>
    <w:rsid w:val="006876EF"/>
    <w:rsid w:val="00687F28"/>
    <w:rsid w:val="00691098"/>
    <w:rsid w:val="006921E0"/>
    <w:rsid w:val="006977E6"/>
    <w:rsid w:val="006A1FC3"/>
    <w:rsid w:val="006A3681"/>
    <w:rsid w:val="006A42A7"/>
    <w:rsid w:val="006A5FF8"/>
    <w:rsid w:val="006B2ACE"/>
    <w:rsid w:val="006B3ED5"/>
    <w:rsid w:val="006B4FA3"/>
    <w:rsid w:val="006B5828"/>
    <w:rsid w:val="006B5B76"/>
    <w:rsid w:val="006B7A91"/>
    <w:rsid w:val="006C5335"/>
    <w:rsid w:val="006C58D0"/>
    <w:rsid w:val="006D0338"/>
    <w:rsid w:val="006D797B"/>
    <w:rsid w:val="006E02D3"/>
    <w:rsid w:val="006E6293"/>
    <w:rsid w:val="006F2D7D"/>
    <w:rsid w:val="006F3754"/>
    <w:rsid w:val="006F381C"/>
    <w:rsid w:val="006F7E97"/>
    <w:rsid w:val="00700466"/>
    <w:rsid w:val="007015A3"/>
    <w:rsid w:val="00701AC0"/>
    <w:rsid w:val="00702610"/>
    <w:rsid w:val="00703D0B"/>
    <w:rsid w:val="00704D99"/>
    <w:rsid w:val="00705E2E"/>
    <w:rsid w:val="00706B07"/>
    <w:rsid w:val="00706E71"/>
    <w:rsid w:val="00711DBE"/>
    <w:rsid w:val="00712505"/>
    <w:rsid w:val="007151B2"/>
    <w:rsid w:val="00715CD9"/>
    <w:rsid w:val="00716403"/>
    <w:rsid w:val="00717B32"/>
    <w:rsid w:val="007204ED"/>
    <w:rsid w:val="0072134C"/>
    <w:rsid w:val="0072475E"/>
    <w:rsid w:val="00724CA6"/>
    <w:rsid w:val="007253CE"/>
    <w:rsid w:val="00731B4F"/>
    <w:rsid w:val="007320F9"/>
    <w:rsid w:val="00733772"/>
    <w:rsid w:val="00733ECD"/>
    <w:rsid w:val="007357CD"/>
    <w:rsid w:val="00736305"/>
    <w:rsid w:val="00736911"/>
    <w:rsid w:val="00742DCF"/>
    <w:rsid w:val="0074403B"/>
    <w:rsid w:val="0074491D"/>
    <w:rsid w:val="00745786"/>
    <w:rsid w:val="00745CB3"/>
    <w:rsid w:val="00747124"/>
    <w:rsid w:val="00751871"/>
    <w:rsid w:val="0075465E"/>
    <w:rsid w:val="007565B8"/>
    <w:rsid w:val="0075747E"/>
    <w:rsid w:val="00762933"/>
    <w:rsid w:val="00763292"/>
    <w:rsid w:val="00764F7F"/>
    <w:rsid w:val="00764F92"/>
    <w:rsid w:val="00770C2B"/>
    <w:rsid w:val="007760A0"/>
    <w:rsid w:val="00777BB2"/>
    <w:rsid w:val="007800A9"/>
    <w:rsid w:val="00780345"/>
    <w:rsid w:val="007808F7"/>
    <w:rsid w:val="00780A79"/>
    <w:rsid w:val="00784B15"/>
    <w:rsid w:val="00787A56"/>
    <w:rsid w:val="007936C2"/>
    <w:rsid w:val="00793EAE"/>
    <w:rsid w:val="00794599"/>
    <w:rsid w:val="007A6D57"/>
    <w:rsid w:val="007B1D08"/>
    <w:rsid w:val="007B6C5C"/>
    <w:rsid w:val="007B796E"/>
    <w:rsid w:val="007C2941"/>
    <w:rsid w:val="007D2898"/>
    <w:rsid w:val="007D39B3"/>
    <w:rsid w:val="007D6DA9"/>
    <w:rsid w:val="007E1283"/>
    <w:rsid w:val="007E360C"/>
    <w:rsid w:val="007E562B"/>
    <w:rsid w:val="007E6572"/>
    <w:rsid w:val="007E740F"/>
    <w:rsid w:val="007F0A6B"/>
    <w:rsid w:val="007F4AD8"/>
    <w:rsid w:val="007F6A49"/>
    <w:rsid w:val="007F73CF"/>
    <w:rsid w:val="00804879"/>
    <w:rsid w:val="00811DEA"/>
    <w:rsid w:val="0081214F"/>
    <w:rsid w:val="00817CFB"/>
    <w:rsid w:val="00824587"/>
    <w:rsid w:val="008265F4"/>
    <w:rsid w:val="0082793F"/>
    <w:rsid w:val="00832B18"/>
    <w:rsid w:val="00833BF1"/>
    <w:rsid w:val="008347CB"/>
    <w:rsid w:val="00835AAE"/>
    <w:rsid w:val="008428C0"/>
    <w:rsid w:val="00844362"/>
    <w:rsid w:val="00845167"/>
    <w:rsid w:val="00847F21"/>
    <w:rsid w:val="008508C3"/>
    <w:rsid w:val="0085172C"/>
    <w:rsid w:val="00851921"/>
    <w:rsid w:val="00851E28"/>
    <w:rsid w:val="0085242B"/>
    <w:rsid w:val="008561F6"/>
    <w:rsid w:val="00857942"/>
    <w:rsid w:val="00860741"/>
    <w:rsid w:val="00863704"/>
    <w:rsid w:val="008651BE"/>
    <w:rsid w:val="00865CB2"/>
    <w:rsid w:val="008672CA"/>
    <w:rsid w:val="00867865"/>
    <w:rsid w:val="00870DBA"/>
    <w:rsid w:val="00871F9F"/>
    <w:rsid w:val="00872184"/>
    <w:rsid w:val="008732C3"/>
    <w:rsid w:val="00873BBB"/>
    <w:rsid w:val="00873F17"/>
    <w:rsid w:val="00876713"/>
    <w:rsid w:val="00887D3D"/>
    <w:rsid w:val="008917EC"/>
    <w:rsid w:val="008920BE"/>
    <w:rsid w:val="008932C9"/>
    <w:rsid w:val="00894394"/>
    <w:rsid w:val="00896417"/>
    <w:rsid w:val="008A08B6"/>
    <w:rsid w:val="008A4AA0"/>
    <w:rsid w:val="008B503E"/>
    <w:rsid w:val="008B7AC0"/>
    <w:rsid w:val="008C0666"/>
    <w:rsid w:val="008C19B0"/>
    <w:rsid w:val="008C4075"/>
    <w:rsid w:val="008C4A13"/>
    <w:rsid w:val="008D397D"/>
    <w:rsid w:val="008D5F1E"/>
    <w:rsid w:val="008E48B5"/>
    <w:rsid w:val="008E494A"/>
    <w:rsid w:val="008E64FE"/>
    <w:rsid w:val="008F2337"/>
    <w:rsid w:val="008F3DB8"/>
    <w:rsid w:val="008F3E8E"/>
    <w:rsid w:val="008F4467"/>
    <w:rsid w:val="009016B1"/>
    <w:rsid w:val="00904BAF"/>
    <w:rsid w:val="009077F6"/>
    <w:rsid w:val="00911DB1"/>
    <w:rsid w:val="00912E5C"/>
    <w:rsid w:val="00913DA3"/>
    <w:rsid w:val="0091544D"/>
    <w:rsid w:val="00915F29"/>
    <w:rsid w:val="00920F59"/>
    <w:rsid w:val="009228F9"/>
    <w:rsid w:val="00923A01"/>
    <w:rsid w:val="00923C6B"/>
    <w:rsid w:val="00930A34"/>
    <w:rsid w:val="00931045"/>
    <w:rsid w:val="00932BDC"/>
    <w:rsid w:val="009363C4"/>
    <w:rsid w:val="00936A4F"/>
    <w:rsid w:val="009439BF"/>
    <w:rsid w:val="0094420C"/>
    <w:rsid w:val="00944BBA"/>
    <w:rsid w:val="00945196"/>
    <w:rsid w:val="00947BC2"/>
    <w:rsid w:val="00951254"/>
    <w:rsid w:val="00953F71"/>
    <w:rsid w:val="00953FE4"/>
    <w:rsid w:val="00956A58"/>
    <w:rsid w:val="0095710E"/>
    <w:rsid w:val="0096031F"/>
    <w:rsid w:val="009618D3"/>
    <w:rsid w:val="00963072"/>
    <w:rsid w:val="00963B3F"/>
    <w:rsid w:val="00964D08"/>
    <w:rsid w:val="00966558"/>
    <w:rsid w:val="00966611"/>
    <w:rsid w:val="00966DB4"/>
    <w:rsid w:val="00971EE6"/>
    <w:rsid w:val="009743FF"/>
    <w:rsid w:val="009804EF"/>
    <w:rsid w:val="00981989"/>
    <w:rsid w:val="00991621"/>
    <w:rsid w:val="009918EB"/>
    <w:rsid w:val="00991EB2"/>
    <w:rsid w:val="009921C0"/>
    <w:rsid w:val="00992E5B"/>
    <w:rsid w:val="0099466D"/>
    <w:rsid w:val="00997D48"/>
    <w:rsid w:val="009B128D"/>
    <w:rsid w:val="009B17C2"/>
    <w:rsid w:val="009B26F0"/>
    <w:rsid w:val="009B39B3"/>
    <w:rsid w:val="009B7753"/>
    <w:rsid w:val="009C15F2"/>
    <w:rsid w:val="009C371B"/>
    <w:rsid w:val="009C3D6B"/>
    <w:rsid w:val="009C63B5"/>
    <w:rsid w:val="009C7737"/>
    <w:rsid w:val="009C79CE"/>
    <w:rsid w:val="009D0621"/>
    <w:rsid w:val="009D1909"/>
    <w:rsid w:val="009D2C96"/>
    <w:rsid w:val="009D2F98"/>
    <w:rsid w:val="009D5F4C"/>
    <w:rsid w:val="009D6F95"/>
    <w:rsid w:val="009D7754"/>
    <w:rsid w:val="009E1D93"/>
    <w:rsid w:val="009E2C23"/>
    <w:rsid w:val="009E436F"/>
    <w:rsid w:val="009E4D99"/>
    <w:rsid w:val="009E6677"/>
    <w:rsid w:val="009E66E3"/>
    <w:rsid w:val="009E7D4A"/>
    <w:rsid w:val="009F089C"/>
    <w:rsid w:val="009F33D5"/>
    <w:rsid w:val="009F483A"/>
    <w:rsid w:val="009F5056"/>
    <w:rsid w:val="009F594A"/>
    <w:rsid w:val="009F5EEB"/>
    <w:rsid w:val="009F6843"/>
    <w:rsid w:val="009F6C77"/>
    <w:rsid w:val="009F7F47"/>
    <w:rsid w:val="00A00AD5"/>
    <w:rsid w:val="00A01119"/>
    <w:rsid w:val="00A01AFA"/>
    <w:rsid w:val="00A023E5"/>
    <w:rsid w:val="00A036DA"/>
    <w:rsid w:val="00A0552F"/>
    <w:rsid w:val="00A05D45"/>
    <w:rsid w:val="00A0795F"/>
    <w:rsid w:val="00A11EDF"/>
    <w:rsid w:val="00A121A7"/>
    <w:rsid w:val="00A12D2B"/>
    <w:rsid w:val="00A15A9F"/>
    <w:rsid w:val="00A174A7"/>
    <w:rsid w:val="00A1778A"/>
    <w:rsid w:val="00A23A01"/>
    <w:rsid w:val="00A23ABC"/>
    <w:rsid w:val="00A24EE4"/>
    <w:rsid w:val="00A26C9D"/>
    <w:rsid w:val="00A27F55"/>
    <w:rsid w:val="00A32BCE"/>
    <w:rsid w:val="00A3315B"/>
    <w:rsid w:val="00A34843"/>
    <w:rsid w:val="00A34A1A"/>
    <w:rsid w:val="00A3539B"/>
    <w:rsid w:val="00A36380"/>
    <w:rsid w:val="00A36406"/>
    <w:rsid w:val="00A41B38"/>
    <w:rsid w:val="00A427D0"/>
    <w:rsid w:val="00A441A8"/>
    <w:rsid w:val="00A470F7"/>
    <w:rsid w:val="00A53F62"/>
    <w:rsid w:val="00A54668"/>
    <w:rsid w:val="00A57E1B"/>
    <w:rsid w:val="00A63EEA"/>
    <w:rsid w:val="00A70CBA"/>
    <w:rsid w:val="00A72EFF"/>
    <w:rsid w:val="00A75B37"/>
    <w:rsid w:val="00A75FB7"/>
    <w:rsid w:val="00A765A4"/>
    <w:rsid w:val="00A8277F"/>
    <w:rsid w:val="00A838C1"/>
    <w:rsid w:val="00A90654"/>
    <w:rsid w:val="00A95B71"/>
    <w:rsid w:val="00A9676E"/>
    <w:rsid w:val="00AA0581"/>
    <w:rsid w:val="00AA1B0F"/>
    <w:rsid w:val="00AA3BA4"/>
    <w:rsid w:val="00AB0E5A"/>
    <w:rsid w:val="00AB4162"/>
    <w:rsid w:val="00AB46F9"/>
    <w:rsid w:val="00AC0D7A"/>
    <w:rsid w:val="00AC37D0"/>
    <w:rsid w:val="00AC4063"/>
    <w:rsid w:val="00AC4B9D"/>
    <w:rsid w:val="00AC5291"/>
    <w:rsid w:val="00AC5791"/>
    <w:rsid w:val="00AD3FFF"/>
    <w:rsid w:val="00AD4FC0"/>
    <w:rsid w:val="00AD599F"/>
    <w:rsid w:val="00AD5C5C"/>
    <w:rsid w:val="00AE1051"/>
    <w:rsid w:val="00AE1083"/>
    <w:rsid w:val="00AE18A0"/>
    <w:rsid w:val="00AE320A"/>
    <w:rsid w:val="00AE34D4"/>
    <w:rsid w:val="00AE45BB"/>
    <w:rsid w:val="00AE4BCA"/>
    <w:rsid w:val="00AE7E85"/>
    <w:rsid w:val="00AF0FFE"/>
    <w:rsid w:val="00AF16CE"/>
    <w:rsid w:val="00AF1770"/>
    <w:rsid w:val="00AF2932"/>
    <w:rsid w:val="00AF353C"/>
    <w:rsid w:val="00AF379E"/>
    <w:rsid w:val="00AF5C82"/>
    <w:rsid w:val="00AF6D7A"/>
    <w:rsid w:val="00B02A06"/>
    <w:rsid w:val="00B043B9"/>
    <w:rsid w:val="00B04807"/>
    <w:rsid w:val="00B0620E"/>
    <w:rsid w:val="00B0657E"/>
    <w:rsid w:val="00B06C68"/>
    <w:rsid w:val="00B121DA"/>
    <w:rsid w:val="00B14E3D"/>
    <w:rsid w:val="00B1625E"/>
    <w:rsid w:val="00B16C11"/>
    <w:rsid w:val="00B17344"/>
    <w:rsid w:val="00B236C3"/>
    <w:rsid w:val="00B24E47"/>
    <w:rsid w:val="00B26274"/>
    <w:rsid w:val="00B27114"/>
    <w:rsid w:val="00B32BE2"/>
    <w:rsid w:val="00B35FCF"/>
    <w:rsid w:val="00B3649D"/>
    <w:rsid w:val="00B4099E"/>
    <w:rsid w:val="00B41CD0"/>
    <w:rsid w:val="00B4328B"/>
    <w:rsid w:val="00B438BD"/>
    <w:rsid w:val="00B43C3E"/>
    <w:rsid w:val="00B43CB0"/>
    <w:rsid w:val="00B448E7"/>
    <w:rsid w:val="00B46160"/>
    <w:rsid w:val="00B4761F"/>
    <w:rsid w:val="00B51A29"/>
    <w:rsid w:val="00B53110"/>
    <w:rsid w:val="00B53312"/>
    <w:rsid w:val="00B53D80"/>
    <w:rsid w:val="00B5773D"/>
    <w:rsid w:val="00B616F4"/>
    <w:rsid w:val="00B63EBD"/>
    <w:rsid w:val="00B64613"/>
    <w:rsid w:val="00B64F25"/>
    <w:rsid w:val="00B65374"/>
    <w:rsid w:val="00B66E34"/>
    <w:rsid w:val="00B67488"/>
    <w:rsid w:val="00B70023"/>
    <w:rsid w:val="00B71A86"/>
    <w:rsid w:val="00B725F3"/>
    <w:rsid w:val="00B80536"/>
    <w:rsid w:val="00B81C02"/>
    <w:rsid w:val="00B81CDB"/>
    <w:rsid w:val="00B82D29"/>
    <w:rsid w:val="00B83EF0"/>
    <w:rsid w:val="00B85192"/>
    <w:rsid w:val="00B91474"/>
    <w:rsid w:val="00B91B11"/>
    <w:rsid w:val="00BA046C"/>
    <w:rsid w:val="00BA08FF"/>
    <w:rsid w:val="00BA0B06"/>
    <w:rsid w:val="00BA426E"/>
    <w:rsid w:val="00BA55EA"/>
    <w:rsid w:val="00BA5F88"/>
    <w:rsid w:val="00BB069A"/>
    <w:rsid w:val="00BB0AB1"/>
    <w:rsid w:val="00BB3478"/>
    <w:rsid w:val="00BB44FF"/>
    <w:rsid w:val="00BB522A"/>
    <w:rsid w:val="00BB6469"/>
    <w:rsid w:val="00BC1613"/>
    <w:rsid w:val="00BC28D0"/>
    <w:rsid w:val="00BC49AD"/>
    <w:rsid w:val="00BC7C48"/>
    <w:rsid w:val="00BC7F86"/>
    <w:rsid w:val="00BD0529"/>
    <w:rsid w:val="00BD1F9E"/>
    <w:rsid w:val="00BD287E"/>
    <w:rsid w:val="00BD3808"/>
    <w:rsid w:val="00BD3D2C"/>
    <w:rsid w:val="00BD4AC2"/>
    <w:rsid w:val="00BD792C"/>
    <w:rsid w:val="00BE0B8E"/>
    <w:rsid w:val="00BE165B"/>
    <w:rsid w:val="00BE28A5"/>
    <w:rsid w:val="00BE356F"/>
    <w:rsid w:val="00BE3BBF"/>
    <w:rsid w:val="00BE56B7"/>
    <w:rsid w:val="00BE5D5F"/>
    <w:rsid w:val="00BE63AC"/>
    <w:rsid w:val="00BE67D8"/>
    <w:rsid w:val="00BE7CBB"/>
    <w:rsid w:val="00BF123A"/>
    <w:rsid w:val="00C0387D"/>
    <w:rsid w:val="00C167EA"/>
    <w:rsid w:val="00C1761E"/>
    <w:rsid w:val="00C24B4F"/>
    <w:rsid w:val="00C35B97"/>
    <w:rsid w:val="00C43D71"/>
    <w:rsid w:val="00C50CD4"/>
    <w:rsid w:val="00C5376A"/>
    <w:rsid w:val="00C54A73"/>
    <w:rsid w:val="00C57769"/>
    <w:rsid w:val="00C57A68"/>
    <w:rsid w:val="00C62DF4"/>
    <w:rsid w:val="00C64B2E"/>
    <w:rsid w:val="00C701E3"/>
    <w:rsid w:val="00C7095C"/>
    <w:rsid w:val="00C7109A"/>
    <w:rsid w:val="00C73CE0"/>
    <w:rsid w:val="00C81317"/>
    <w:rsid w:val="00C82DA1"/>
    <w:rsid w:val="00C85A71"/>
    <w:rsid w:val="00C86958"/>
    <w:rsid w:val="00C90D17"/>
    <w:rsid w:val="00C92003"/>
    <w:rsid w:val="00C93317"/>
    <w:rsid w:val="00C93BC3"/>
    <w:rsid w:val="00CA3306"/>
    <w:rsid w:val="00CA762C"/>
    <w:rsid w:val="00CA7630"/>
    <w:rsid w:val="00CB1F9D"/>
    <w:rsid w:val="00CB5362"/>
    <w:rsid w:val="00CB694D"/>
    <w:rsid w:val="00CC2C77"/>
    <w:rsid w:val="00CD07EB"/>
    <w:rsid w:val="00CD0965"/>
    <w:rsid w:val="00CD47D4"/>
    <w:rsid w:val="00CD5426"/>
    <w:rsid w:val="00CD59E2"/>
    <w:rsid w:val="00CD6F55"/>
    <w:rsid w:val="00CE071B"/>
    <w:rsid w:val="00CE0C87"/>
    <w:rsid w:val="00CE412C"/>
    <w:rsid w:val="00CE41B5"/>
    <w:rsid w:val="00CE7495"/>
    <w:rsid w:val="00CF1884"/>
    <w:rsid w:val="00CF29C4"/>
    <w:rsid w:val="00CF2B63"/>
    <w:rsid w:val="00CF404B"/>
    <w:rsid w:val="00CF5561"/>
    <w:rsid w:val="00CF5593"/>
    <w:rsid w:val="00CF59AB"/>
    <w:rsid w:val="00D0236A"/>
    <w:rsid w:val="00D04A1D"/>
    <w:rsid w:val="00D05CF6"/>
    <w:rsid w:val="00D07B99"/>
    <w:rsid w:val="00D126FE"/>
    <w:rsid w:val="00D12A3F"/>
    <w:rsid w:val="00D13ED7"/>
    <w:rsid w:val="00D17C8A"/>
    <w:rsid w:val="00D20AAD"/>
    <w:rsid w:val="00D273B8"/>
    <w:rsid w:val="00D30AB4"/>
    <w:rsid w:val="00D30F1E"/>
    <w:rsid w:val="00D310A0"/>
    <w:rsid w:val="00D33261"/>
    <w:rsid w:val="00D40130"/>
    <w:rsid w:val="00D4032E"/>
    <w:rsid w:val="00D4153E"/>
    <w:rsid w:val="00D41E98"/>
    <w:rsid w:val="00D42ACB"/>
    <w:rsid w:val="00D45EB6"/>
    <w:rsid w:val="00D47360"/>
    <w:rsid w:val="00D5320A"/>
    <w:rsid w:val="00D53A32"/>
    <w:rsid w:val="00D56D0C"/>
    <w:rsid w:val="00D619EE"/>
    <w:rsid w:val="00D61C57"/>
    <w:rsid w:val="00D629B4"/>
    <w:rsid w:val="00D62BA2"/>
    <w:rsid w:val="00D640C8"/>
    <w:rsid w:val="00D64998"/>
    <w:rsid w:val="00D65857"/>
    <w:rsid w:val="00D65AE7"/>
    <w:rsid w:val="00D65E2E"/>
    <w:rsid w:val="00D66D05"/>
    <w:rsid w:val="00D74285"/>
    <w:rsid w:val="00D778BE"/>
    <w:rsid w:val="00D801FB"/>
    <w:rsid w:val="00D80265"/>
    <w:rsid w:val="00D80BA2"/>
    <w:rsid w:val="00D83E74"/>
    <w:rsid w:val="00D859A8"/>
    <w:rsid w:val="00D87601"/>
    <w:rsid w:val="00D877A7"/>
    <w:rsid w:val="00D908B9"/>
    <w:rsid w:val="00D91A9A"/>
    <w:rsid w:val="00D92CCA"/>
    <w:rsid w:val="00D93F81"/>
    <w:rsid w:val="00D960DA"/>
    <w:rsid w:val="00DA20FB"/>
    <w:rsid w:val="00DA24A4"/>
    <w:rsid w:val="00DA2973"/>
    <w:rsid w:val="00DA30FB"/>
    <w:rsid w:val="00DA31F1"/>
    <w:rsid w:val="00DA36AA"/>
    <w:rsid w:val="00DA41A8"/>
    <w:rsid w:val="00DB0F9B"/>
    <w:rsid w:val="00DB1106"/>
    <w:rsid w:val="00DC6F9E"/>
    <w:rsid w:val="00DD1A6B"/>
    <w:rsid w:val="00DD1B29"/>
    <w:rsid w:val="00DD2B0E"/>
    <w:rsid w:val="00DD2FDE"/>
    <w:rsid w:val="00DD58C2"/>
    <w:rsid w:val="00DD7291"/>
    <w:rsid w:val="00DD7FDA"/>
    <w:rsid w:val="00DE138E"/>
    <w:rsid w:val="00DE20E5"/>
    <w:rsid w:val="00DE2689"/>
    <w:rsid w:val="00DE318F"/>
    <w:rsid w:val="00DE4019"/>
    <w:rsid w:val="00DE48DC"/>
    <w:rsid w:val="00DE4B89"/>
    <w:rsid w:val="00DE55AA"/>
    <w:rsid w:val="00DE7722"/>
    <w:rsid w:val="00DF0C99"/>
    <w:rsid w:val="00DF3DD8"/>
    <w:rsid w:val="00DF3E69"/>
    <w:rsid w:val="00DF6CF4"/>
    <w:rsid w:val="00DF767B"/>
    <w:rsid w:val="00DF7EAA"/>
    <w:rsid w:val="00E0077D"/>
    <w:rsid w:val="00E00FEB"/>
    <w:rsid w:val="00E017F3"/>
    <w:rsid w:val="00E03B5C"/>
    <w:rsid w:val="00E0423A"/>
    <w:rsid w:val="00E04571"/>
    <w:rsid w:val="00E04F5F"/>
    <w:rsid w:val="00E06DBE"/>
    <w:rsid w:val="00E11425"/>
    <w:rsid w:val="00E1493C"/>
    <w:rsid w:val="00E2099E"/>
    <w:rsid w:val="00E21B22"/>
    <w:rsid w:val="00E22166"/>
    <w:rsid w:val="00E228EE"/>
    <w:rsid w:val="00E24213"/>
    <w:rsid w:val="00E25830"/>
    <w:rsid w:val="00E25844"/>
    <w:rsid w:val="00E260AC"/>
    <w:rsid w:val="00E2644F"/>
    <w:rsid w:val="00E300B3"/>
    <w:rsid w:val="00E33B28"/>
    <w:rsid w:val="00E34D4B"/>
    <w:rsid w:val="00E36B07"/>
    <w:rsid w:val="00E47F61"/>
    <w:rsid w:val="00E50251"/>
    <w:rsid w:val="00E50E6A"/>
    <w:rsid w:val="00E511FD"/>
    <w:rsid w:val="00E527A7"/>
    <w:rsid w:val="00E527E2"/>
    <w:rsid w:val="00E532D9"/>
    <w:rsid w:val="00E53FAC"/>
    <w:rsid w:val="00E60BFA"/>
    <w:rsid w:val="00E65BF2"/>
    <w:rsid w:val="00E71BF0"/>
    <w:rsid w:val="00E738D7"/>
    <w:rsid w:val="00E73A51"/>
    <w:rsid w:val="00E751D1"/>
    <w:rsid w:val="00E7543E"/>
    <w:rsid w:val="00E77CF7"/>
    <w:rsid w:val="00E80A06"/>
    <w:rsid w:val="00E80CE7"/>
    <w:rsid w:val="00E81B0A"/>
    <w:rsid w:val="00E8249C"/>
    <w:rsid w:val="00E92304"/>
    <w:rsid w:val="00E9366A"/>
    <w:rsid w:val="00E93A61"/>
    <w:rsid w:val="00EA3F3F"/>
    <w:rsid w:val="00EA439F"/>
    <w:rsid w:val="00EB0607"/>
    <w:rsid w:val="00EB2407"/>
    <w:rsid w:val="00EB577C"/>
    <w:rsid w:val="00EB5C76"/>
    <w:rsid w:val="00EB6968"/>
    <w:rsid w:val="00EC04C0"/>
    <w:rsid w:val="00EC0BB6"/>
    <w:rsid w:val="00EC130B"/>
    <w:rsid w:val="00EC1E1C"/>
    <w:rsid w:val="00EC5DDB"/>
    <w:rsid w:val="00EC6013"/>
    <w:rsid w:val="00ED10C8"/>
    <w:rsid w:val="00ED1A69"/>
    <w:rsid w:val="00ED2DCC"/>
    <w:rsid w:val="00ED3DE5"/>
    <w:rsid w:val="00ED5C3F"/>
    <w:rsid w:val="00ED6D80"/>
    <w:rsid w:val="00EE11FF"/>
    <w:rsid w:val="00EE36EC"/>
    <w:rsid w:val="00EE552A"/>
    <w:rsid w:val="00EE5725"/>
    <w:rsid w:val="00EE5743"/>
    <w:rsid w:val="00EE5937"/>
    <w:rsid w:val="00EE7BB7"/>
    <w:rsid w:val="00EF494D"/>
    <w:rsid w:val="00EF70D6"/>
    <w:rsid w:val="00EF7821"/>
    <w:rsid w:val="00F012CD"/>
    <w:rsid w:val="00F03067"/>
    <w:rsid w:val="00F0629A"/>
    <w:rsid w:val="00F07BFA"/>
    <w:rsid w:val="00F112FA"/>
    <w:rsid w:val="00F1316D"/>
    <w:rsid w:val="00F13266"/>
    <w:rsid w:val="00F16346"/>
    <w:rsid w:val="00F20056"/>
    <w:rsid w:val="00F20691"/>
    <w:rsid w:val="00F2196A"/>
    <w:rsid w:val="00F225F7"/>
    <w:rsid w:val="00F26B26"/>
    <w:rsid w:val="00F30375"/>
    <w:rsid w:val="00F33E9B"/>
    <w:rsid w:val="00F351CB"/>
    <w:rsid w:val="00F37A7C"/>
    <w:rsid w:val="00F41006"/>
    <w:rsid w:val="00F42034"/>
    <w:rsid w:val="00F45B08"/>
    <w:rsid w:val="00F462A6"/>
    <w:rsid w:val="00F52EFF"/>
    <w:rsid w:val="00F52FDB"/>
    <w:rsid w:val="00F54AF7"/>
    <w:rsid w:val="00F55C89"/>
    <w:rsid w:val="00F5734B"/>
    <w:rsid w:val="00F61513"/>
    <w:rsid w:val="00F6349F"/>
    <w:rsid w:val="00F659CD"/>
    <w:rsid w:val="00F65DF2"/>
    <w:rsid w:val="00F67908"/>
    <w:rsid w:val="00F718AF"/>
    <w:rsid w:val="00F72BC4"/>
    <w:rsid w:val="00F72C85"/>
    <w:rsid w:val="00F74B1D"/>
    <w:rsid w:val="00F7536C"/>
    <w:rsid w:val="00F81403"/>
    <w:rsid w:val="00F823C6"/>
    <w:rsid w:val="00F83324"/>
    <w:rsid w:val="00F85036"/>
    <w:rsid w:val="00F851EC"/>
    <w:rsid w:val="00F90A4C"/>
    <w:rsid w:val="00F920DB"/>
    <w:rsid w:val="00F92970"/>
    <w:rsid w:val="00F93355"/>
    <w:rsid w:val="00F93BBE"/>
    <w:rsid w:val="00F93F78"/>
    <w:rsid w:val="00F94A83"/>
    <w:rsid w:val="00F94FFF"/>
    <w:rsid w:val="00F95271"/>
    <w:rsid w:val="00F9569B"/>
    <w:rsid w:val="00F96156"/>
    <w:rsid w:val="00F97109"/>
    <w:rsid w:val="00F971F6"/>
    <w:rsid w:val="00FA1A49"/>
    <w:rsid w:val="00FA1DDC"/>
    <w:rsid w:val="00FA6812"/>
    <w:rsid w:val="00FB2FC0"/>
    <w:rsid w:val="00FB5378"/>
    <w:rsid w:val="00FB5D46"/>
    <w:rsid w:val="00FC0137"/>
    <w:rsid w:val="00FC0C73"/>
    <w:rsid w:val="00FC2887"/>
    <w:rsid w:val="00FD0A1E"/>
    <w:rsid w:val="00FD1014"/>
    <w:rsid w:val="00FD3189"/>
    <w:rsid w:val="00FE041F"/>
    <w:rsid w:val="00FE0AC8"/>
    <w:rsid w:val="00FE13C6"/>
    <w:rsid w:val="00FE67EE"/>
    <w:rsid w:val="00FE7EBC"/>
    <w:rsid w:val="00FE7F37"/>
    <w:rsid w:val="00FF4ED6"/>
    <w:rsid w:val="00FF58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77A8BD8C"/>
  <w15:docId w15:val="{91EA14F6-3A75-4D36-9DC0-B700F325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0607"/>
    <w:pPr>
      <w:spacing w:line="360" w:lineRule="auto"/>
    </w:pPr>
    <w:rPr>
      <w:rFonts w:ascii="Arial" w:hAnsi="Arial"/>
      <w:sz w:val="22"/>
      <w:szCs w:val="24"/>
    </w:rPr>
  </w:style>
  <w:style w:type="paragraph" w:styleId="Ttulo1">
    <w:name w:val="heading 1"/>
    <w:basedOn w:val="Normal"/>
    <w:next w:val="Normal"/>
    <w:link w:val="Ttulo1Char"/>
    <w:uiPriority w:val="99"/>
    <w:qFormat/>
    <w:rsid w:val="00EB0607"/>
    <w:pPr>
      <w:keepNext/>
      <w:numPr>
        <w:numId w:val="19"/>
      </w:numPr>
      <w:spacing w:before="240" w:after="60"/>
      <w:outlineLvl w:val="0"/>
    </w:pPr>
    <w:rPr>
      <w:b/>
      <w:bCs/>
      <w:kern w:val="32"/>
      <w:sz w:val="32"/>
      <w:szCs w:val="32"/>
    </w:rPr>
  </w:style>
  <w:style w:type="paragraph" w:styleId="Ttulo2">
    <w:name w:val="heading 2"/>
    <w:basedOn w:val="Normal"/>
    <w:next w:val="Normal"/>
    <w:link w:val="Ttulo2Char"/>
    <w:uiPriority w:val="99"/>
    <w:qFormat/>
    <w:rsid w:val="00EB0607"/>
    <w:pPr>
      <w:keepNext/>
      <w:numPr>
        <w:ilvl w:val="1"/>
        <w:numId w:val="19"/>
      </w:numPr>
      <w:spacing w:before="240" w:after="60"/>
      <w:outlineLvl w:val="1"/>
    </w:pPr>
    <w:rPr>
      <w:b/>
      <w:bCs/>
      <w:i/>
      <w:iCs/>
      <w:sz w:val="28"/>
      <w:szCs w:val="28"/>
    </w:rPr>
  </w:style>
  <w:style w:type="paragraph" w:styleId="Ttulo3">
    <w:name w:val="heading 3"/>
    <w:basedOn w:val="Normal"/>
    <w:next w:val="Normal"/>
    <w:link w:val="Ttulo3Char"/>
    <w:uiPriority w:val="99"/>
    <w:qFormat/>
    <w:rsid w:val="00EB0607"/>
    <w:pPr>
      <w:keepNext/>
      <w:numPr>
        <w:ilvl w:val="2"/>
        <w:numId w:val="19"/>
      </w:numPr>
      <w:spacing w:before="240" w:after="60"/>
      <w:outlineLvl w:val="2"/>
    </w:pPr>
    <w:rPr>
      <w:b/>
      <w:bCs/>
      <w:sz w:val="26"/>
      <w:szCs w:val="26"/>
    </w:rPr>
  </w:style>
  <w:style w:type="paragraph" w:styleId="Ttulo4">
    <w:name w:val="heading 4"/>
    <w:basedOn w:val="Normal"/>
    <w:next w:val="Normal"/>
    <w:link w:val="Ttulo4Char"/>
    <w:uiPriority w:val="99"/>
    <w:qFormat/>
    <w:rsid w:val="00382FAA"/>
    <w:pPr>
      <w:keepNext/>
      <w:keepLines/>
      <w:spacing w:before="200" w:line="240" w:lineRule="auto"/>
      <w:outlineLvl w:val="3"/>
    </w:pPr>
    <w:rPr>
      <w:rFonts w:ascii="Cambria" w:hAnsi="Cambria"/>
      <w:b/>
      <w:bCs/>
      <w:i/>
      <w:iCs/>
      <w:color w:val="4F81BD"/>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382FAA"/>
    <w:rPr>
      <w:rFonts w:ascii="Arial" w:hAnsi="Arial" w:cs="Times New Roman"/>
      <w:b/>
      <w:kern w:val="32"/>
      <w:sz w:val="32"/>
    </w:rPr>
  </w:style>
  <w:style w:type="character" w:customStyle="1" w:styleId="Ttulo2Char">
    <w:name w:val="Título 2 Char"/>
    <w:link w:val="Ttulo2"/>
    <w:locked/>
    <w:rsid w:val="00382FAA"/>
    <w:rPr>
      <w:rFonts w:ascii="Arial" w:hAnsi="Arial" w:cs="Times New Roman"/>
      <w:b/>
      <w:i/>
      <w:sz w:val="28"/>
    </w:rPr>
  </w:style>
  <w:style w:type="character" w:customStyle="1" w:styleId="Ttulo3Char">
    <w:name w:val="Título 3 Char"/>
    <w:link w:val="Ttulo3"/>
    <w:uiPriority w:val="99"/>
    <w:locked/>
    <w:rsid w:val="00382FAA"/>
    <w:rPr>
      <w:rFonts w:ascii="Arial" w:hAnsi="Arial" w:cs="Times New Roman"/>
      <w:b/>
      <w:sz w:val="26"/>
    </w:rPr>
  </w:style>
  <w:style w:type="character" w:customStyle="1" w:styleId="Ttulo4Char">
    <w:name w:val="Título 4 Char"/>
    <w:link w:val="Ttulo4"/>
    <w:uiPriority w:val="99"/>
    <w:locked/>
    <w:rsid w:val="00382FAA"/>
    <w:rPr>
      <w:rFonts w:ascii="Cambria" w:hAnsi="Cambria" w:cs="Times New Roman"/>
      <w:b/>
      <w:i/>
      <w:color w:val="4F81BD"/>
      <w:sz w:val="24"/>
    </w:rPr>
  </w:style>
  <w:style w:type="paragraph" w:styleId="Textodebalo">
    <w:name w:val="Balloon Text"/>
    <w:basedOn w:val="Normal"/>
    <w:link w:val="TextodebaloChar"/>
    <w:uiPriority w:val="99"/>
    <w:rsid w:val="00EB0607"/>
    <w:pPr>
      <w:spacing w:line="240" w:lineRule="auto"/>
    </w:pPr>
    <w:rPr>
      <w:rFonts w:ascii="Tahoma" w:hAnsi="Tahoma"/>
      <w:sz w:val="16"/>
      <w:szCs w:val="16"/>
    </w:rPr>
  </w:style>
  <w:style w:type="character" w:customStyle="1" w:styleId="TextodebaloChar">
    <w:name w:val="Texto de balão Char"/>
    <w:link w:val="Textodebalo"/>
    <w:uiPriority w:val="99"/>
    <w:locked/>
    <w:rsid w:val="00EB0607"/>
    <w:rPr>
      <w:rFonts w:ascii="Tahoma" w:hAnsi="Tahoma" w:cs="Times New Roman"/>
      <w:sz w:val="16"/>
    </w:rPr>
  </w:style>
  <w:style w:type="paragraph" w:styleId="Cabealho">
    <w:name w:val="header"/>
    <w:basedOn w:val="Normal"/>
    <w:link w:val="CabealhoChar"/>
    <w:uiPriority w:val="99"/>
    <w:rsid w:val="00EB0607"/>
    <w:pPr>
      <w:tabs>
        <w:tab w:val="center" w:pos="4252"/>
        <w:tab w:val="right" w:pos="8504"/>
      </w:tabs>
      <w:jc w:val="both"/>
    </w:pPr>
  </w:style>
  <w:style w:type="character" w:customStyle="1" w:styleId="CabealhoChar">
    <w:name w:val="Cabeçalho Char"/>
    <w:link w:val="Cabealho"/>
    <w:uiPriority w:val="99"/>
    <w:locked/>
    <w:rsid w:val="00EB0607"/>
    <w:rPr>
      <w:rFonts w:ascii="Arial" w:hAnsi="Arial" w:cs="Times New Roman"/>
      <w:sz w:val="24"/>
    </w:rPr>
  </w:style>
  <w:style w:type="paragraph" w:customStyle="1" w:styleId="Estiloparandice">
    <w:name w:val="Estilo para Índice"/>
    <w:basedOn w:val="Normal"/>
    <w:next w:val="Normal"/>
    <w:rsid w:val="00EB0607"/>
    <w:pPr>
      <w:tabs>
        <w:tab w:val="left" w:pos="540"/>
        <w:tab w:val="right" w:leader="dot" w:pos="9639"/>
      </w:tabs>
      <w:ind w:left="539" w:hanging="539"/>
      <w:jc w:val="both"/>
    </w:pPr>
    <w:rPr>
      <w:rFonts w:cs="Arial"/>
      <w:b/>
      <w:caps/>
      <w:noProof/>
      <w:color w:val="000000"/>
      <w:szCs w:val="22"/>
    </w:rPr>
  </w:style>
  <w:style w:type="paragraph" w:customStyle="1" w:styleId="EstiloparaSumrio">
    <w:name w:val="Estilo para Sumário"/>
    <w:basedOn w:val="Normal"/>
    <w:next w:val="Normal"/>
    <w:uiPriority w:val="99"/>
    <w:rsid w:val="00EB0607"/>
    <w:pPr>
      <w:jc w:val="both"/>
    </w:pPr>
    <w:rPr>
      <w:b/>
      <w:bCs/>
      <w:color w:val="509F25"/>
      <w:sz w:val="28"/>
      <w:szCs w:val="32"/>
    </w:rPr>
  </w:style>
  <w:style w:type="paragraph" w:customStyle="1" w:styleId="EstiloTtuloNvel1-MarcadorCaixa">
    <w:name w:val="Estilo Título Nível 1 - Marcador (Caixa)"/>
    <w:basedOn w:val="Normal"/>
    <w:next w:val="Normal"/>
    <w:uiPriority w:val="99"/>
    <w:rsid w:val="00EB0607"/>
    <w:pPr>
      <w:numPr>
        <w:numId w:val="1"/>
      </w:numPr>
      <w:shd w:val="clear" w:color="auto" w:fill="509F25"/>
      <w:tabs>
        <w:tab w:val="left" w:pos="567"/>
      </w:tabs>
      <w:jc w:val="both"/>
    </w:pPr>
    <w:rPr>
      <w:b/>
      <w:bCs/>
      <w:caps/>
      <w:color w:val="FFFFFF"/>
      <w:sz w:val="28"/>
      <w:szCs w:val="20"/>
    </w:rPr>
  </w:style>
  <w:style w:type="character" w:styleId="Hyperlink">
    <w:name w:val="Hyperlink"/>
    <w:uiPriority w:val="99"/>
    <w:rsid w:val="00EB0607"/>
    <w:rPr>
      <w:rFonts w:cs="Times New Roman"/>
      <w:color w:val="0000FF"/>
      <w:u w:val="single"/>
    </w:rPr>
  </w:style>
  <w:style w:type="paragraph" w:customStyle="1" w:styleId="MarcadorLetrasNvel1">
    <w:name w:val="Marcador Letras Nível 1"/>
    <w:basedOn w:val="Normal"/>
    <w:uiPriority w:val="99"/>
    <w:rsid w:val="00EB0607"/>
    <w:pPr>
      <w:numPr>
        <w:numId w:val="2"/>
      </w:numPr>
      <w:tabs>
        <w:tab w:val="left" w:pos="993"/>
      </w:tabs>
      <w:jc w:val="both"/>
    </w:pPr>
    <w:rPr>
      <w:rFonts w:cs="Gautami"/>
      <w:szCs w:val="22"/>
    </w:rPr>
  </w:style>
  <w:style w:type="paragraph" w:customStyle="1" w:styleId="MarcadorLetrasNvel2">
    <w:name w:val="Marcador Letras Nível 2"/>
    <w:basedOn w:val="Normal"/>
    <w:uiPriority w:val="99"/>
    <w:rsid w:val="00EB0607"/>
    <w:pPr>
      <w:numPr>
        <w:numId w:val="3"/>
      </w:numPr>
      <w:tabs>
        <w:tab w:val="left" w:pos="1418"/>
      </w:tabs>
      <w:jc w:val="both"/>
    </w:pPr>
  </w:style>
  <w:style w:type="paragraph" w:customStyle="1" w:styleId="MarcadorLetrasNvel3">
    <w:name w:val="Marcador Letras Nível 3"/>
    <w:basedOn w:val="Normal"/>
    <w:uiPriority w:val="99"/>
    <w:rsid w:val="00EB0607"/>
    <w:pPr>
      <w:numPr>
        <w:numId w:val="4"/>
      </w:numPr>
      <w:tabs>
        <w:tab w:val="left" w:pos="1843"/>
      </w:tabs>
      <w:jc w:val="both"/>
    </w:pPr>
    <w:rPr>
      <w:rFonts w:cs="Arial"/>
      <w:szCs w:val="22"/>
    </w:rPr>
  </w:style>
  <w:style w:type="paragraph" w:customStyle="1" w:styleId="MarcadorLetrasNvel4">
    <w:name w:val="Marcador Letras Nível 4"/>
    <w:basedOn w:val="Normal"/>
    <w:uiPriority w:val="99"/>
    <w:rsid w:val="00EB0607"/>
    <w:pPr>
      <w:numPr>
        <w:numId w:val="5"/>
      </w:numPr>
      <w:tabs>
        <w:tab w:val="left" w:pos="2268"/>
      </w:tabs>
      <w:jc w:val="both"/>
    </w:pPr>
    <w:rPr>
      <w:rFonts w:cs="Arial"/>
      <w:szCs w:val="22"/>
    </w:rPr>
  </w:style>
  <w:style w:type="paragraph" w:customStyle="1" w:styleId="MarcadorNmerosNvel1">
    <w:name w:val="Marcador Números Nível 1"/>
    <w:basedOn w:val="Normal"/>
    <w:uiPriority w:val="99"/>
    <w:rsid w:val="00EB0607"/>
    <w:pPr>
      <w:numPr>
        <w:numId w:val="6"/>
      </w:numPr>
      <w:tabs>
        <w:tab w:val="left" w:pos="993"/>
      </w:tabs>
      <w:jc w:val="both"/>
    </w:pPr>
  </w:style>
  <w:style w:type="paragraph" w:customStyle="1" w:styleId="MarcadorNmerosNvel2">
    <w:name w:val="Marcador Números Nível 2"/>
    <w:basedOn w:val="Normal"/>
    <w:uiPriority w:val="99"/>
    <w:rsid w:val="00EB0607"/>
    <w:pPr>
      <w:numPr>
        <w:numId w:val="7"/>
      </w:numPr>
      <w:tabs>
        <w:tab w:val="left" w:pos="1418"/>
      </w:tabs>
      <w:jc w:val="both"/>
    </w:pPr>
    <w:rPr>
      <w:rFonts w:cs="Arial"/>
      <w:szCs w:val="22"/>
    </w:rPr>
  </w:style>
  <w:style w:type="paragraph" w:customStyle="1" w:styleId="MarcadorNmerosNvel3">
    <w:name w:val="Marcador Números Nível 3"/>
    <w:basedOn w:val="Normal"/>
    <w:uiPriority w:val="99"/>
    <w:rsid w:val="00EB0607"/>
    <w:pPr>
      <w:numPr>
        <w:numId w:val="8"/>
      </w:numPr>
      <w:tabs>
        <w:tab w:val="left" w:pos="1843"/>
      </w:tabs>
      <w:jc w:val="both"/>
    </w:pPr>
    <w:rPr>
      <w:rFonts w:cs="Gautami"/>
      <w:szCs w:val="22"/>
    </w:rPr>
  </w:style>
  <w:style w:type="paragraph" w:customStyle="1" w:styleId="MarcadorNmerosNvel4">
    <w:name w:val="Marcador Números Nível 4"/>
    <w:basedOn w:val="MarcadorNmerosNvel3"/>
    <w:uiPriority w:val="99"/>
    <w:rsid w:val="00EB0607"/>
    <w:pPr>
      <w:numPr>
        <w:numId w:val="9"/>
      </w:numPr>
      <w:tabs>
        <w:tab w:val="clear" w:pos="1843"/>
        <w:tab w:val="left" w:pos="2268"/>
      </w:tabs>
    </w:pPr>
  </w:style>
  <w:style w:type="paragraph" w:customStyle="1" w:styleId="MarcadorRomanosNvel1">
    <w:name w:val="Marcador Romanos Nível 1"/>
    <w:basedOn w:val="Normal"/>
    <w:uiPriority w:val="99"/>
    <w:rsid w:val="00EB0607"/>
    <w:pPr>
      <w:numPr>
        <w:numId w:val="10"/>
      </w:numPr>
      <w:tabs>
        <w:tab w:val="left" w:pos="993"/>
      </w:tabs>
      <w:jc w:val="both"/>
    </w:pPr>
    <w:rPr>
      <w:rFonts w:cs="Gautami"/>
      <w:szCs w:val="22"/>
    </w:rPr>
  </w:style>
  <w:style w:type="paragraph" w:customStyle="1" w:styleId="MarcadorRomanosNvel2">
    <w:name w:val="Marcador Romanos Nível 2"/>
    <w:basedOn w:val="Normal"/>
    <w:uiPriority w:val="99"/>
    <w:rsid w:val="00EB0607"/>
    <w:pPr>
      <w:numPr>
        <w:numId w:val="11"/>
      </w:numPr>
      <w:tabs>
        <w:tab w:val="left" w:pos="1418"/>
      </w:tabs>
      <w:jc w:val="both"/>
    </w:pPr>
    <w:rPr>
      <w:rFonts w:cs="Gautami"/>
      <w:szCs w:val="22"/>
    </w:rPr>
  </w:style>
  <w:style w:type="paragraph" w:customStyle="1" w:styleId="MarcadorRomanosNvel3">
    <w:name w:val="Marcador Romanos Nível 3"/>
    <w:basedOn w:val="MarcadorRomanosNvel2"/>
    <w:uiPriority w:val="99"/>
    <w:rsid w:val="00EB0607"/>
    <w:pPr>
      <w:numPr>
        <w:numId w:val="12"/>
      </w:numPr>
      <w:tabs>
        <w:tab w:val="clear" w:pos="1418"/>
        <w:tab w:val="left" w:pos="1843"/>
      </w:tabs>
    </w:pPr>
  </w:style>
  <w:style w:type="paragraph" w:customStyle="1" w:styleId="MarcadorRomanosNvel4">
    <w:name w:val="Marcador Romanos Nível 4"/>
    <w:basedOn w:val="Normal"/>
    <w:uiPriority w:val="99"/>
    <w:rsid w:val="00EB0607"/>
    <w:pPr>
      <w:numPr>
        <w:numId w:val="13"/>
      </w:numPr>
      <w:tabs>
        <w:tab w:val="left" w:pos="2268"/>
      </w:tabs>
      <w:jc w:val="both"/>
    </w:pPr>
  </w:style>
  <w:style w:type="paragraph" w:customStyle="1" w:styleId="MarcadorSmboloNvel1">
    <w:name w:val="Marcador Símbolo Nível 1"/>
    <w:basedOn w:val="Normal"/>
    <w:link w:val="MarcadorSmboloNvel1Char"/>
    <w:rsid w:val="00EB0607"/>
    <w:pPr>
      <w:numPr>
        <w:numId w:val="14"/>
      </w:numPr>
      <w:tabs>
        <w:tab w:val="left" w:pos="993"/>
      </w:tabs>
      <w:jc w:val="both"/>
    </w:pPr>
    <w:rPr>
      <w:szCs w:val="20"/>
    </w:rPr>
  </w:style>
  <w:style w:type="paragraph" w:customStyle="1" w:styleId="MarcadorSmboloNvel2">
    <w:name w:val="Marcador Símbolo Nível 2"/>
    <w:basedOn w:val="Normal"/>
    <w:rsid w:val="00EB0607"/>
    <w:pPr>
      <w:numPr>
        <w:numId w:val="15"/>
      </w:numPr>
      <w:tabs>
        <w:tab w:val="left" w:pos="1418"/>
      </w:tabs>
      <w:jc w:val="both"/>
    </w:pPr>
    <w:rPr>
      <w:rFonts w:cs="Gautami"/>
      <w:szCs w:val="22"/>
    </w:rPr>
  </w:style>
  <w:style w:type="paragraph" w:customStyle="1" w:styleId="MarcadorSmboloNvel3">
    <w:name w:val="Marcador Símbolo Nível 3"/>
    <w:basedOn w:val="Normal"/>
    <w:uiPriority w:val="99"/>
    <w:rsid w:val="00EB0607"/>
    <w:pPr>
      <w:numPr>
        <w:numId w:val="16"/>
      </w:numPr>
      <w:tabs>
        <w:tab w:val="left" w:pos="1843"/>
      </w:tabs>
      <w:jc w:val="both"/>
    </w:pPr>
  </w:style>
  <w:style w:type="paragraph" w:customStyle="1" w:styleId="MarcadorSmboloNvel4">
    <w:name w:val="Marcador Símbolo Nível 4"/>
    <w:basedOn w:val="Normal"/>
    <w:uiPriority w:val="99"/>
    <w:rsid w:val="00EB0607"/>
    <w:pPr>
      <w:numPr>
        <w:numId w:val="17"/>
      </w:numPr>
      <w:tabs>
        <w:tab w:val="left" w:pos="2268"/>
      </w:tabs>
      <w:jc w:val="both"/>
    </w:pPr>
  </w:style>
  <w:style w:type="paragraph" w:customStyle="1" w:styleId="MarcadorSmboloNvel5">
    <w:name w:val="Marcador Símbolo Nível 5"/>
    <w:basedOn w:val="Normal"/>
    <w:next w:val="Normal"/>
    <w:uiPriority w:val="99"/>
    <w:rsid w:val="00EB0607"/>
    <w:pPr>
      <w:numPr>
        <w:numId w:val="18"/>
      </w:numPr>
      <w:tabs>
        <w:tab w:val="left" w:pos="2694"/>
      </w:tabs>
      <w:jc w:val="both"/>
    </w:pPr>
  </w:style>
  <w:style w:type="paragraph" w:customStyle="1" w:styleId="Pargrafo">
    <w:name w:val="Parágrafo"/>
    <w:basedOn w:val="Normal"/>
    <w:link w:val="PargrafoChar"/>
    <w:uiPriority w:val="99"/>
    <w:qFormat/>
    <w:rsid w:val="00EB0607"/>
    <w:pPr>
      <w:jc w:val="both"/>
    </w:pPr>
    <w:rPr>
      <w:sz w:val="24"/>
      <w:szCs w:val="20"/>
    </w:rPr>
  </w:style>
  <w:style w:type="paragraph" w:customStyle="1" w:styleId="PargrafoparaMarcadorNvel1">
    <w:name w:val="Parágrafo para Marcador Nível 1"/>
    <w:basedOn w:val="Pargrafo"/>
    <w:uiPriority w:val="99"/>
    <w:rsid w:val="00EB0607"/>
    <w:pPr>
      <w:tabs>
        <w:tab w:val="left" w:pos="993"/>
      </w:tabs>
      <w:ind w:left="993"/>
    </w:pPr>
  </w:style>
  <w:style w:type="paragraph" w:customStyle="1" w:styleId="PargrafoparaMarcadorNvel2">
    <w:name w:val="Parágrafo para Marcador Nível 2"/>
    <w:basedOn w:val="PargrafoparaMarcadorNvel1"/>
    <w:uiPriority w:val="99"/>
    <w:rsid w:val="00EB0607"/>
    <w:pPr>
      <w:tabs>
        <w:tab w:val="clear" w:pos="993"/>
        <w:tab w:val="left" w:pos="1418"/>
      </w:tabs>
      <w:ind w:left="1418"/>
    </w:pPr>
  </w:style>
  <w:style w:type="paragraph" w:customStyle="1" w:styleId="PargrafoparaMarcadorNvel3">
    <w:name w:val="Parágrafo para Marcador Nível 3"/>
    <w:basedOn w:val="PargrafoparaMarcadorNvel2"/>
    <w:uiPriority w:val="99"/>
    <w:rsid w:val="00EB0607"/>
    <w:pPr>
      <w:tabs>
        <w:tab w:val="clear" w:pos="1418"/>
        <w:tab w:val="left" w:pos="1843"/>
      </w:tabs>
      <w:ind w:left="1843"/>
    </w:pPr>
  </w:style>
  <w:style w:type="paragraph" w:customStyle="1" w:styleId="PargrafoparaMarcadorNvel4">
    <w:name w:val="Parágrafo para Marcador Nível 4"/>
    <w:basedOn w:val="Normal"/>
    <w:link w:val="PargrafoparaMarcadorNvel4Char"/>
    <w:uiPriority w:val="99"/>
    <w:rsid w:val="00EB0607"/>
    <w:pPr>
      <w:tabs>
        <w:tab w:val="left" w:pos="2268"/>
      </w:tabs>
      <w:ind w:left="2268"/>
    </w:pPr>
    <w:rPr>
      <w:sz w:val="24"/>
      <w:szCs w:val="20"/>
    </w:rPr>
  </w:style>
  <w:style w:type="character" w:customStyle="1" w:styleId="PargrafoparaMarcadorNvel4Char">
    <w:name w:val="Parágrafo para Marcador Nível 4 Char"/>
    <w:link w:val="PargrafoparaMarcadorNvel4"/>
    <w:uiPriority w:val="99"/>
    <w:locked/>
    <w:rsid w:val="00EB0607"/>
    <w:rPr>
      <w:rFonts w:ascii="Arial" w:hAnsi="Arial"/>
      <w:sz w:val="24"/>
    </w:rPr>
  </w:style>
  <w:style w:type="paragraph" w:customStyle="1" w:styleId="PargrafoparaMarcadorNvel5">
    <w:name w:val="Parágrafo para Marcador Nível 5"/>
    <w:basedOn w:val="Pargrafo"/>
    <w:uiPriority w:val="99"/>
    <w:rsid w:val="00EB0607"/>
    <w:pPr>
      <w:tabs>
        <w:tab w:val="left" w:pos="2694"/>
      </w:tabs>
      <w:ind w:left="2694"/>
    </w:pPr>
  </w:style>
  <w:style w:type="paragraph" w:customStyle="1" w:styleId="TtuloTabelas-Figuras-Quadros">
    <w:name w:val="Título Tabelas-Figuras-Quadros"/>
    <w:basedOn w:val="Normal"/>
    <w:uiPriority w:val="99"/>
    <w:rsid w:val="00EB0607"/>
    <w:pPr>
      <w:jc w:val="center"/>
    </w:pPr>
    <w:rPr>
      <w:b/>
    </w:rPr>
  </w:style>
  <w:style w:type="paragraph" w:customStyle="1" w:styleId="Preo">
    <w:name w:val="Preço"/>
    <w:basedOn w:val="TtuloTabelas-Figuras-Quadros"/>
    <w:uiPriority w:val="99"/>
    <w:rsid w:val="00EB0607"/>
  </w:style>
  <w:style w:type="character" w:styleId="Refdenotadefim">
    <w:name w:val="endnote reference"/>
    <w:uiPriority w:val="99"/>
    <w:rsid w:val="00EB0607"/>
    <w:rPr>
      <w:rFonts w:ascii="Arial" w:hAnsi="Arial" w:cs="Times New Roman"/>
      <w:b/>
      <w:i/>
      <w:sz w:val="12"/>
      <w:vertAlign w:val="superscript"/>
    </w:rPr>
  </w:style>
  <w:style w:type="character" w:styleId="Refdenotaderodap">
    <w:name w:val="footnote reference"/>
    <w:uiPriority w:val="99"/>
    <w:rsid w:val="00EB0607"/>
    <w:rPr>
      <w:rFonts w:cs="Times New Roman"/>
    </w:rPr>
  </w:style>
  <w:style w:type="paragraph" w:styleId="Rodap">
    <w:name w:val="footer"/>
    <w:basedOn w:val="Normal"/>
    <w:link w:val="RodapChar"/>
    <w:uiPriority w:val="99"/>
    <w:rsid w:val="00EB0607"/>
    <w:pPr>
      <w:tabs>
        <w:tab w:val="center" w:pos="4252"/>
        <w:tab w:val="right" w:pos="8504"/>
      </w:tabs>
    </w:pPr>
  </w:style>
  <w:style w:type="character" w:customStyle="1" w:styleId="RodapChar">
    <w:name w:val="Rodapé Char"/>
    <w:link w:val="Rodap"/>
    <w:uiPriority w:val="99"/>
    <w:locked/>
    <w:rsid w:val="00EB0607"/>
    <w:rPr>
      <w:rFonts w:ascii="Arial" w:hAnsi="Arial" w:cs="Times New Roman"/>
      <w:sz w:val="24"/>
    </w:rPr>
  </w:style>
  <w:style w:type="paragraph" w:styleId="Textodenotaderodap">
    <w:name w:val="footnote text"/>
    <w:basedOn w:val="Normal"/>
    <w:link w:val="TextodenotaderodapChar"/>
    <w:uiPriority w:val="99"/>
    <w:rsid w:val="00EB0607"/>
    <w:pPr>
      <w:spacing w:line="240" w:lineRule="auto"/>
      <w:jc w:val="both"/>
    </w:pPr>
    <w:rPr>
      <w:i/>
      <w:sz w:val="16"/>
      <w:szCs w:val="16"/>
    </w:rPr>
  </w:style>
  <w:style w:type="character" w:customStyle="1" w:styleId="TextodenotaderodapChar">
    <w:name w:val="Texto de nota de rodapé Char"/>
    <w:link w:val="Textodenotaderodap"/>
    <w:uiPriority w:val="99"/>
    <w:locked/>
    <w:rsid w:val="00EB0607"/>
    <w:rPr>
      <w:rFonts w:ascii="Arial" w:hAnsi="Arial" w:cs="Times New Roman"/>
      <w:i/>
      <w:sz w:val="16"/>
    </w:rPr>
  </w:style>
  <w:style w:type="paragraph" w:customStyle="1" w:styleId="TtuloNvel1-Marcador">
    <w:name w:val="Título Nível 1 - Marcador"/>
    <w:basedOn w:val="Normal"/>
    <w:next w:val="Pargrafo"/>
    <w:rsid w:val="00EB6968"/>
    <w:pPr>
      <w:numPr>
        <w:numId w:val="20"/>
      </w:numPr>
      <w:pBdr>
        <w:bottom w:val="single" w:sz="12" w:space="1" w:color="509F25"/>
      </w:pBdr>
      <w:jc w:val="both"/>
    </w:pPr>
    <w:rPr>
      <w:rFonts w:cs="Gautami"/>
      <w:b/>
      <w:color w:val="509F25"/>
      <w:sz w:val="28"/>
      <w:szCs w:val="32"/>
    </w:rPr>
  </w:style>
  <w:style w:type="paragraph" w:customStyle="1" w:styleId="TtuloNvel2-Marcador">
    <w:name w:val="Título Nível 2 - Marcador"/>
    <w:basedOn w:val="Normal"/>
    <w:next w:val="Pargrafo"/>
    <w:rsid w:val="00703D0B"/>
    <w:pPr>
      <w:numPr>
        <w:ilvl w:val="1"/>
        <w:numId w:val="20"/>
      </w:numPr>
      <w:jc w:val="both"/>
    </w:pPr>
    <w:rPr>
      <w:rFonts w:cs="Gautami"/>
      <w:b/>
      <w:color w:val="509F25"/>
      <w:sz w:val="28"/>
      <w:szCs w:val="28"/>
    </w:rPr>
  </w:style>
  <w:style w:type="paragraph" w:customStyle="1" w:styleId="TtuloNvel3-Marcador">
    <w:name w:val="Título Nível 3 - Marcador"/>
    <w:basedOn w:val="TtuloNvel2-Marcador"/>
    <w:rsid w:val="00703D0B"/>
    <w:pPr>
      <w:numPr>
        <w:ilvl w:val="2"/>
      </w:numPr>
      <w:tabs>
        <w:tab w:val="clear" w:pos="720"/>
        <w:tab w:val="num" w:pos="993"/>
      </w:tabs>
    </w:pPr>
  </w:style>
  <w:style w:type="paragraph" w:customStyle="1" w:styleId="TtuloNvel4-Marcador">
    <w:name w:val="Título Nível 4 - Marcador"/>
    <w:basedOn w:val="TtuloNvel3-Marcador"/>
    <w:next w:val="Pargrafo"/>
    <w:rsid w:val="004D5116"/>
    <w:pPr>
      <w:numPr>
        <w:ilvl w:val="3"/>
      </w:numPr>
      <w:tabs>
        <w:tab w:val="clear" w:pos="2160"/>
        <w:tab w:val="num" w:pos="1276"/>
      </w:tabs>
      <w:ind w:left="426" w:hanging="426"/>
    </w:pPr>
  </w:style>
  <w:style w:type="paragraph" w:customStyle="1" w:styleId="TTULOPARAETAPAS">
    <w:name w:val="TÍTULO PARA ETAPAS"/>
    <w:basedOn w:val="Normal"/>
    <w:next w:val="Pargrafo"/>
    <w:link w:val="TTULOPARAETAPASChar"/>
    <w:uiPriority w:val="99"/>
    <w:rsid w:val="00EB0607"/>
    <w:pPr>
      <w:jc w:val="both"/>
    </w:pPr>
    <w:rPr>
      <w:b/>
      <w:caps/>
      <w:color w:val="509F25"/>
      <w:sz w:val="28"/>
      <w:szCs w:val="20"/>
    </w:rPr>
  </w:style>
  <w:style w:type="paragraph" w:customStyle="1" w:styleId="Ttulos-SemMarcador">
    <w:name w:val="Títulos - Sem Marcador"/>
    <w:basedOn w:val="TtuloNvel1-Marcador"/>
    <w:next w:val="Pargrafo"/>
    <w:uiPriority w:val="99"/>
    <w:rsid w:val="00EB0607"/>
    <w:pPr>
      <w:numPr>
        <w:numId w:val="0"/>
      </w:numPr>
    </w:pPr>
  </w:style>
  <w:style w:type="paragraph" w:customStyle="1" w:styleId="TtuloNvel1-MarcadorCaixa">
    <w:name w:val="Título Nível 1 - Marcador (Caixa)"/>
    <w:basedOn w:val="EstiloTtuloNvel1-MarcadorCaixa"/>
    <w:next w:val="Pargrafo"/>
    <w:uiPriority w:val="99"/>
    <w:rsid w:val="00EB0607"/>
    <w:pPr>
      <w:numPr>
        <w:numId w:val="0"/>
      </w:numPr>
    </w:pPr>
  </w:style>
  <w:style w:type="paragraph" w:styleId="PargrafodaLista">
    <w:name w:val="List Paragraph"/>
    <w:basedOn w:val="Normal"/>
    <w:uiPriority w:val="34"/>
    <w:qFormat/>
    <w:rsid w:val="008A08B6"/>
    <w:pPr>
      <w:ind w:left="720"/>
      <w:contextualSpacing/>
    </w:pPr>
  </w:style>
  <w:style w:type="paragraph" w:styleId="Textodecomentrio">
    <w:name w:val="annotation text"/>
    <w:basedOn w:val="Normal"/>
    <w:link w:val="TextodecomentrioChar"/>
    <w:uiPriority w:val="99"/>
    <w:rsid w:val="00A75FB7"/>
    <w:pPr>
      <w:spacing w:line="240" w:lineRule="auto"/>
    </w:pPr>
    <w:rPr>
      <w:sz w:val="20"/>
      <w:szCs w:val="20"/>
    </w:rPr>
  </w:style>
  <w:style w:type="character" w:customStyle="1" w:styleId="TextodecomentrioChar">
    <w:name w:val="Texto de comentário Char"/>
    <w:link w:val="Textodecomentrio"/>
    <w:uiPriority w:val="99"/>
    <w:locked/>
    <w:rsid w:val="00A75FB7"/>
    <w:rPr>
      <w:rFonts w:ascii="Arial" w:hAnsi="Arial" w:cs="Times New Roman"/>
    </w:rPr>
  </w:style>
  <w:style w:type="paragraph" w:styleId="Sumrio1">
    <w:name w:val="toc 1"/>
    <w:basedOn w:val="Normal"/>
    <w:next w:val="Normal"/>
    <w:autoRedefine/>
    <w:uiPriority w:val="39"/>
    <w:rsid w:val="00B236C3"/>
    <w:pPr>
      <w:spacing w:after="100"/>
    </w:pPr>
  </w:style>
  <w:style w:type="paragraph" w:styleId="Sumrio2">
    <w:name w:val="toc 2"/>
    <w:basedOn w:val="Normal"/>
    <w:next w:val="Normal"/>
    <w:autoRedefine/>
    <w:uiPriority w:val="99"/>
    <w:rsid w:val="005D7BE3"/>
    <w:pPr>
      <w:spacing w:after="100"/>
      <w:ind w:left="220"/>
    </w:pPr>
    <w:rPr>
      <w:b/>
    </w:rPr>
  </w:style>
  <w:style w:type="paragraph" w:styleId="Sumrio3">
    <w:name w:val="toc 3"/>
    <w:basedOn w:val="Normal"/>
    <w:next w:val="Normal"/>
    <w:autoRedefine/>
    <w:uiPriority w:val="99"/>
    <w:rsid w:val="00382FAA"/>
    <w:pPr>
      <w:spacing w:after="100"/>
      <w:ind w:left="440"/>
    </w:pPr>
  </w:style>
  <w:style w:type="character" w:customStyle="1" w:styleId="MarcadorSmboloNvel1Char">
    <w:name w:val="Marcador Símbolo Nível 1 Char"/>
    <w:link w:val="MarcadorSmboloNvel1"/>
    <w:locked/>
    <w:rsid w:val="00382FAA"/>
    <w:rPr>
      <w:rFonts w:ascii="Arial" w:hAnsi="Arial"/>
      <w:sz w:val="22"/>
    </w:rPr>
  </w:style>
  <w:style w:type="character" w:customStyle="1" w:styleId="PargrafoChar">
    <w:name w:val="Parágrafo Char"/>
    <w:link w:val="Pargrafo"/>
    <w:uiPriority w:val="99"/>
    <w:locked/>
    <w:rsid w:val="00382FAA"/>
    <w:rPr>
      <w:rFonts w:ascii="Arial" w:hAnsi="Arial"/>
      <w:sz w:val="24"/>
    </w:rPr>
  </w:style>
  <w:style w:type="character" w:customStyle="1" w:styleId="TTULOPARAETAPASChar">
    <w:name w:val="TÍTULO PARA ETAPAS Char"/>
    <w:link w:val="TTULOPARAETAPAS"/>
    <w:uiPriority w:val="99"/>
    <w:locked/>
    <w:rsid w:val="00382FAA"/>
    <w:rPr>
      <w:rFonts w:ascii="Arial" w:hAnsi="Arial"/>
      <w:b/>
      <w:caps/>
      <w:color w:val="509F25"/>
      <w:sz w:val="28"/>
    </w:rPr>
  </w:style>
  <w:style w:type="paragraph" w:customStyle="1" w:styleId="MarcadorLetrasNvel5">
    <w:name w:val="Marcador Letras Nível 5"/>
    <w:basedOn w:val="MarcadorLetrasNvel2"/>
    <w:uiPriority w:val="99"/>
    <w:rsid w:val="00382FAA"/>
    <w:pPr>
      <w:numPr>
        <w:numId w:val="0"/>
      </w:numPr>
      <w:tabs>
        <w:tab w:val="clear" w:pos="1418"/>
        <w:tab w:val="num" w:pos="2340"/>
      </w:tabs>
      <w:ind w:left="2340" w:hanging="360"/>
    </w:pPr>
  </w:style>
  <w:style w:type="paragraph" w:customStyle="1" w:styleId="MarcadorNmerosNvel5">
    <w:name w:val="Marcador Números Nível 5"/>
    <w:basedOn w:val="Normal"/>
    <w:uiPriority w:val="99"/>
    <w:rsid w:val="00382FAA"/>
    <w:pPr>
      <w:tabs>
        <w:tab w:val="num" w:pos="2340"/>
      </w:tabs>
      <w:ind w:left="2340" w:hanging="360"/>
      <w:jc w:val="both"/>
    </w:pPr>
  </w:style>
  <w:style w:type="paragraph" w:customStyle="1" w:styleId="MarcadorVriosNveis-Nvel2">
    <w:name w:val="Marcador Vários Níveis - Nível 2"/>
    <w:basedOn w:val="Pargrafo"/>
    <w:uiPriority w:val="99"/>
    <w:rsid w:val="00382FAA"/>
  </w:style>
  <w:style w:type="paragraph" w:customStyle="1" w:styleId="MarcadorVriosNveis-Nvel3">
    <w:name w:val="Marcador Vários Níveis - Nível 3"/>
    <w:basedOn w:val="Pargrafo"/>
    <w:uiPriority w:val="99"/>
    <w:rsid w:val="00382FAA"/>
    <w:pPr>
      <w:ind w:left="720" w:hanging="432"/>
    </w:pPr>
  </w:style>
  <w:style w:type="paragraph" w:customStyle="1" w:styleId="MarcadorVriosNveis-Nvel4">
    <w:name w:val="Marcador Vários Níveis - Nível 4"/>
    <w:basedOn w:val="Pargrafo"/>
    <w:uiPriority w:val="99"/>
    <w:rsid w:val="00382FAA"/>
    <w:pPr>
      <w:numPr>
        <w:ilvl w:val="3"/>
        <w:numId w:val="19"/>
      </w:numPr>
      <w:tabs>
        <w:tab w:val="left" w:pos="3060"/>
      </w:tabs>
    </w:pPr>
  </w:style>
  <w:style w:type="paragraph" w:customStyle="1" w:styleId="MarcadorVriosNveis-Nvel5">
    <w:name w:val="Marcador Vários Níveis - Nível 5"/>
    <w:basedOn w:val="MarcadorVriosNveis-Nvel4"/>
    <w:uiPriority w:val="99"/>
    <w:rsid w:val="00382FAA"/>
    <w:pPr>
      <w:numPr>
        <w:ilvl w:val="4"/>
      </w:numPr>
      <w:tabs>
        <w:tab w:val="clear" w:pos="3060"/>
        <w:tab w:val="left" w:pos="4320"/>
      </w:tabs>
    </w:pPr>
  </w:style>
  <w:style w:type="paragraph" w:customStyle="1" w:styleId="MarcadorVriosNveis-Nvel1">
    <w:name w:val="Marcador Vários Níveis - Nível 1"/>
    <w:basedOn w:val="Pargrafo"/>
    <w:rsid w:val="00382FAA"/>
  </w:style>
  <w:style w:type="paragraph" w:customStyle="1" w:styleId="MarcadorRomanosNvel5">
    <w:name w:val="Marcador Romanos Nível 5"/>
    <w:basedOn w:val="MarcadorRomanosNvel4"/>
    <w:uiPriority w:val="99"/>
    <w:rsid w:val="00382FAA"/>
    <w:pPr>
      <w:numPr>
        <w:numId w:val="0"/>
      </w:numPr>
      <w:tabs>
        <w:tab w:val="clear" w:pos="2268"/>
      </w:tabs>
      <w:ind w:left="2203" w:hanging="360"/>
    </w:pPr>
  </w:style>
  <w:style w:type="paragraph" w:customStyle="1" w:styleId="TtuloNveis1">
    <w:name w:val="Título Níveis 1"/>
    <w:aliases w:val="2,3 e 4 - Sem Marcador"/>
    <w:basedOn w:val="TtuloNvel1-Marcador"/>
    <w:rsid w:val="00382FAA"/>
    <w:pPr>
      <w:numPr>
        <w:numId w:val="0"/>
      </w:numPr>
      <w:pBdr>
        <w:bottom w:val="single" w:sz="4" w:space="1" w:color="auto"/>
      </w:pBdr>
    </w:pPr>
    <w:rPr>
      <w:color w:val="003366"/>
      <w:sz w:val="32"/>
    </w:rPr>
  </w:style>
  <w:style w:type="paragraph" w:customStyle="1" w:styleId="Sumrio">
    <w:name w:val="Sumário"/>
    <w:basedOn w:val="Pargrafo"/>
    <w:uiPriority w:val="99"/>
    <w:rsid w:val="00382FAA"/>
    <w:rPr>
      <w:b/>
      <w:color w:val="003366"/>
      <w:sz w:val="32"/>
      <w:szCs w:val="32"/>
    </w:rPr>
  </w:style>
  <w:style w:type="character" w:styleId="Nmerodepgina">
    <w:name w:val="page number"/>
    <w:uiPriority w:val="99"/>
    <w:rsid w:val="00382FAA"/>
    <w:rPr>
      <w:rFonts w:cs="Times New Roman"/>
    </w:rPr>
  </w:style>
  <w:style w:type="paragraph" w:customStyle="1" w:styleId="EstiloMarcadorSmboloNvel1Negrito">
    <w:name w:val="Estilo Marcador Símbolo Nível 1 + Negrito"/>
    <w:basedOn w:val="MarcadorSmboloNvel1"/>
    <w:next w:val="Normal"/>
    <w:link w:val="EstiloMarcadorSmboloNvel1NegritoChar"/>
    <w:autoRedefine/>
    <w:uiPriority w:val="99"/>
    <w:rsid w:val="00382FAA"/>
    <w:pPr>
      <w:numPr>
        <w:numId w:val="0"/>
      </w:numPr>
      <w:tabs>
        <w:tab w:val="clear" w:pos="993"/>
        <w:tab w:val="left" w:pos="1134"/>
      </w:tabs>
      <w:ind w:left="1980" w:hanging="360"/>
    </w:pPr>
    <w:rPr>
      <w:b/>
    </w:rPr>
  </w:style>
  <w:style w:type="character" w:customStyle="1" w:styleId="EstiloMarcadorSmboloNvel1NegritoChar">
    <w:name w:val="Estilo Marcador Símbolo Nível 1 + Negrito Char"/>
    <w:link w:val="EstiloMarcadorSmboloNvel1Negrito"/>
    <w:uiPriority w:val="99"/>
    <w:locked/>
    <w:rsid w:val="00382FAA"/>
    <w:rPr>
      <w:rFonts w:ascii="Arial" w:hAnsi="Arial"/>
      <w:b/>
      <w:sz w:val="22"/>
    </w:rPr>
  </w:style>
  <w:style w:type="paragraph" w:styleId="Corpodetexto2">
    <w:name w:val="Body Text 2"/>
    <w:basedOn w:val="Normal"/>
    <w:link w:val="Corpodetexto2Char"/>
    <w:uiPriority w:val="99"/>
    <w:rsid w:val="00382FAA"/>
    <w:pPr>
      <w:spacing w:line="240" w:lineRule="auto"/>
      <w:jc w:val="both"/>
    </w:pPr>
    <w:rPr>
      <w:rFonts w:ascii="Times New Roman" w:hAnsi="Times New Roman"/>
      <w:sz w:val="28"/>
    </w:rPr>
  </w:style>
  <w:style w:type="character" w:customStyle="1" w:styleId="Corpodetexto2Char">
    <w:name w:val="Corpo de texto 2 Char"/>
    <w:link w:val="Corpodetexto2"/>
    <w:uiPriority w:val="99"/>
    <w:locked/>
    <w:rsid w:val="00382FAA"/>
    <w:rPr>
      <w:rFonts w:cs="Times New Roman"/>
      <w:sz w:val="24"/>
    </w:rPr>
  </w:style>
  <w:style w:type="paragraph" w:styleId="Corpodetexto">
    <w:name w:val="Body Text"/>
    <w:basedOn w:val="Normal"/>
    <w:link w:val="CorpodetextoChar"/>
    <w:uiPriority w:val="99"/>
    <w:rsid w:val="00382FAA"/>
    <w:pPr>
      <w:spacing w:after="120" w:line="240" w:lineRule="auto"/>
    </w:pPr>
    <w:rPr>
      <w:rFonts w:ascii="Times New Roman" w:hAnsi="Times New Roman"/>
      <w:sz w:val="24"/>
    </w:rPr>
  </w:style>
  <w:style w:type="character" w:customStyle="1" w:styleId="CorpodetextoChar">
    <w:name w:val="Corpo de texto Char"/>
    <w:link w:val="Corpodetexto"/>
    <w:uiPriority w:val="99"/>
    <w:locked/>
    <w:rsid w:val="00382FAA"/>
    <w:rPr>
      <w:rFonts w:cs="Times New Roman"/>
      <w:sz w:val="24"/>
    </w:rPr>
  </w:style>
  <w:style w:type="character" w:customStyle="1" w:styleId="EstiloDeEmail711">
    <w:name w:val="EstiloDeEmail711"/>
    <w:uiPriority w:val="99"/>
    <w:semiHidden/>
    <w:rsid w:val="00382FAA"/>
    <w:rPr>
      <w:rFonts w:ascii="Arial" w:hAnsi="Arial"/>
      <w:color w:val="auto"/>
      <w:sz w:val="20"/>
    </w:rPr>
  </w:style>
  <w:style w:type="character" w:styleId="nfase">
    <w:name w:val="Emphasis"/>
    <w:uiPriority w:val="99"/>
    <w:qFormat/>
    <w:rsid w:val="00382FAA"/>
    <w:rPr>
      <w:rFonts w:cs="Times New Roman"/>
      <w:i/>
    </w:rPr>
  </w:style>
  <w:style w:type="paragraph" w:customStyle="1" w:styleId="Marcador-Nvel1">
    <w:name w:val="Marcador - Nível 1"/>
    <w:basedOn w:val="Normal"/>
    <w:link w:val="Marcador-Nvel1Char"/>
    <w:uiPriority w:val="99"/>
    <w:rsid w:val="00382FAA"/>
    <w:pPr>
      <w:tabs>
        <w:tab w:val="num" w:pos="1447"/>
      </w:tabs>
      <w:ind w:left="1447" w:hanging="368"/>
      <w:jc w:val="both"/>
    </w:pPr>
    <w:rPr>
      <w:sz w:val="24"/>
      <w:szCs w:val="20"/>
    </w:rPr>
  </w:style>
  <w:style w:type="character" w:customStyle="1" w:styleId="Marcador-Nvel1Char">
    <w:name w:val="Marcador - Nível 1 Char"/>
    <w:link w:val="Marcador-Nvel1"/>
    <w:uiPriority w:val="99"/>
    <w:locked/>
    <w:rsid w:val="00382FAA"/>
    <w:rPr>
      <w:rFonts w:ascii="Arial" w:hAnsi="Arial"/>
      <w:sz w:val="24"/>
    </w:rPr>
  </w:style>
  <w:style w:type="paragraph" w:styleId="TextosemFormatao">
    <w:name w:val="Plain Text"/>
    <w:aliases w:val="Char"/>
    <w:basedOn w:val="Normal"/>
    <w:link w:val="TextosemFormataoChar"/>
    <w:uiPriority w:val="99"/>
    <w:rsid w:val="00382FAA"/>
    <w:pPr>
      <w:numPr>
        <w:numId w:val="24"/>
      </w:numPr>
      <w:tabs>
        <w:tab w:val="clear" w:pos="709"/>
      </w:tabs>
      <w:spacing w:line="240" w:lineRule="auto"/>
      <w:ind w:left="0" w:firstLine="0"/>
    </w:pPr>
    <w:rPr>
      <w:rFonts w:ascii="Consolas" w:hAnsi="Consolas"/>
      <w:sz w:val="21"/>
      <w:szCs w:val="21"/>
    </w:rPr>
  </w:style>
  <w:style w:type="character" w:customStyle="1" w:styleId="TextosemFormataoChar">
    <w:name w:val="Texto sem Formatação Char"/>
    <w:aliases w:val="Char Char"/>
    <w:link w:val="TextosemFormatao"/>
    <w:uiPriority w:val="99"/>
    <w:locked/>
    <w:rsid w:val="00382FAA"/>
    <w:rPr>
      <w:rFonts w:ascii="Consolas" w:hAnsi="Consolas" w:cs="Times New Roman"/>
      <w:sz w:val="21"/>
    </w:rPr>
  </w:style>
  <w:style w:type="table" w:styleId="Tabelacomgrade">
    <w:name w:val="Table Grid"/>
    <w:basedOn w:val="Tabelanormal"/>
    <w:uiPriority w:val="99"/>
    <w:rsid w:val="00382FAA"/>
    <w:pPr>
      <w:numPr>
        <w:ilvl w:val="1"/>
        <w:numId w:val="26"/>
      </w:numPr>
      <w:tabs>
        <w:tab w:val="clear" w:pos="1440"/>
      </w:tabs>
      <w:ind w:left="0" w:firstLine="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3">
    <w:name w:val="Body Text 3"/>
    <w:basedOn w:val="Normal"/>
    <w:link w:val="Corpodetexto3Char"/>
    <w:uiPriority w:val="99"/>
    <w:rsid w:val="00382FAA"/>
    <w:pPr>
      <w:numPr>
        <w:ilvl w:val="2"/>
        <w:numId w:val="24"/>
      </w:numPr>
      <w:tabs>
        <w:tab w:val="clear" w:pos="1701"/>
      </w:tabs>
      <w:spacing w:after="120" w:line="240" w:lineRule="auto"/>
      <w:ind w:left="0" w:firstLine="0"/>
    </w:pPr>
    <w:rPr>
      <w:rFonts w:ascii="Times New Roman" w:hAnsi="Times New Roman"/>
      <w:sz w:val="16"/>
      <w:szCs w:val="16"/>
    </w:rPr>
  </w:style>
  <w:style w:type="character" w:customStyle="1" w:styleId="Corpodetexto3Char">
    <w:name w:val="Corpo de texto 3 Char"/>
    <w:link w:val="Corpodetexto3"/>
    <w:uiPriority w:val="99"/>
    <w:locked/>
    <w:rsid w:val="00382FAA"/>
    <w:rPr>
      <w:rFonts w:cs="Times New Roman"/>
      <w:sz w:val="16"/>
    </w:rPr>
  </w:style>
  <w:style w:type="paragraph" w:customStyle="1" w:styleId="Ttulo1-Marcador">
    <w:name w:val="Título 1 - Marcador"/>
    <w:basedOn w:val="Ttulo3"/>
    <w:rsid w:val="00382FAA"/>
    <w:pPr>
      <w:numPr>
        <w:ilvl w:val="0"/>
        <w:numId w:val="25"/>
      </w:numPr>
      <w:shd w:val="solid" w:color="003366" w:fill="auto"/>
      <w:tabs>
        <w:tab w:val="clear" w:pos="1077"/>
        <w:tab w:val="num" w:pos="709"/>
      </w:tabs>
      <w:spacing w:before="0" w:after="0"/>
      <w:ind w:left="709" w:hanging="709"/>
      <w:jc w:val="both"/>
    </w:pPr>
    <w:rPr>
      <w:caps/>
      <w:sz w:val="24"/>
      <w:szCs w:val="24"/>
    </w:rPr>
  </w:style>
  <w:style w:type="paragraph" w:customStyle="1" w:styleId="PargrafoNormal">
    <w:name w:val="Parágrafo Normal"/>
    <w:basedOn w:val="Recuodecorpodetexto3"/>
    <w:uiPriority w:val="99"/>
    <w:rsid w:val="00382FAA"/>
    <w:pPr>
      <w:spacing w:after="0" w:line="360" w:lineRule="auto"/>
      <w:ind w:left="0" w:firstLine="709"/>
      <w:jc w:val="both"/>
    </w:pPr>
    <w:rPr>
      <w:rFonts w:ascii="Arial" w:hAnsi="Arial"/>
      <w:sz w:val="24"/>
      <w:szCs w:val="24"/>
    </w:rPr>
  </w:style>
  <w:style w:type="paragraph" w:styleId="Recuodecorpodetexto3">
    <w:name w:val="Body Text Indent 3"/>
    <w:basedOn w:val="Normal"/>
    <w:link w:val="Recuodecorpodetexto3Char"/>
    <w:uiPriority w:val="99"/>
    <w:rsid w:val="00382FAA"/>
    <w:pPr>
      <w:spacing w:after="120" w:line="240" w:lineRule="auto"/>
      <w:ind w:left="283"/>
    </w:pPr>
    <w:rPr>
      <w:rFonts w:ascii="Times New Roman" w:hAnsi="Times New Roman"/>
      <w:sz w:val="16"/>
      <w:szCs w:val="16"/>
    </w:rPr>
  </w:style>
  <w:style w:type="character" w:customStyle="1" w:styleId="Recuodecorpodetexto3Char">
    <w:name w:val="Recuo de corpo de texto 3 Char"/>
    <w:link w:val="Recuodecorpodetexto3"/>
    <w:uiPriority w:val="99"/>
    <w:locked/>
    <w:rsid w:val="00382FAA"/>
    <w:rPr>
      <w:rFonts w:cs="Times New Roman"/>
      <w:sz w:val="16"/>
    </w:rPr>
  </w:style>
  <w:style w:type="paragraph" w:customStyle="1" w:styleId="Ttulo2-Marcador">
    <w:name w:val="Título 2 - Marcador"/>
    <w:basedOn w:val="Normal"/>
    <w:rsid w:val="00382FAA"/>
    <w:pPr>
      <w:shd w:val="solid" w:color="C0C0C0" w:fill="auto"/>
      <w:tabs>
        <w:tab w:val="num" w:pos="748"/>
        <w:tab w:val="num" w:pos="792"/>
      </w:tabs>
      <w:ind w:left="748" w:hanging="748"/>
      <w:jc w:val="both"/>
    </w:pPr>
    <w:rPr>
      <w:rFonts w:cs="Arial"/>
      <w:b/>
      <w:bCs/>
      <w:caps/>
      <w:color w:val="003366"/>
      <w:sz w:val="24"/>
    </w:rPr>
  </w:style>
  <w:style w:type="paragraph" w:customStyle="1" w:styleId="Ttulo3-Marcador">
    <w:name w:val="Título 3 - Marcador"/>
    <w:basedOn w:val="Normal"/>
    <w:rsid w:val="00382FAA"/>
    <w:pPr>
      <w:tabs>
        <w:tab w:val="num" w:pos="720"/>
        <w:tab w:val="num" w:pos="748"/>
      </w:tabs>
      <w:ind w:left="748" w:hanging="748"/>
      <w:jc w:val="both"/>
    </w:pPr>
    <w:rPr>
      <w:b/>
      <w:caps/>
      <w:color w:val="003366"/>
      <w:sz w:val="24"/>
    </w:rPr>
  </w:style>
  <w:style w:type="paragraph" w:customStyle="1" w:styleId="Ttulo4-Marcador">
    <w:name w:val="Título 4 - Marcador"/>
    <w:basedOn w:val="Normal"/>
    <w:rsid w:val="00382FAA"/>
    <w:pPr>
      <w:tabs>
        <w:tab w:val="num" w:pos="1122"/>
        <w:tab w:val="num" w:pos="2160"/>
      </w:tabs>
      <w:ind w:left="1122" w:hanging="1122"/>
      <w:jc w:val="both"/>
    </w:pPr>
    <w:rPr>
      <w:rFonts w:cs="Arial"/>
      <w:b/>
      <w:i/>
      <w:sz w:val="24"/>
    </w:rPr>
  </w:style>
  <w:style w:type="paragraph" w:customStyle="1" w:styleId="MarcadorNvel1">
    <w:name w:val="Marcador Nível 1"/>
    <w:basedOn w:val="Normal"/>
    <w:uiPriority w:val="99"/>
    <w:rsid w:val="00382FAA"/>
    <w:pPr>
      <w:numPr>
        <w:numId w:val="21"/>
      </w:numPr>
      <w:jc w:val="both"/>
    </w:pPr>
    <w:rPr>
      <w:rFonts w:cs="Arial"/>
      <w:sz w:val="24"/>
    </w:rPr>
  </w:style>
  <w:style w:type="paragraph" w:styleId="Recuodecorpodetexto">
    <w:name w:val="Body Text Indent"/>
    <w:basedOn w:val="Normal"/>
    <w:link w:val="RecuodecorpodetextoChar"/>
    <w:uiPriority w:val="99"/>
    <w:rsid w:val="00382FAA"/>
    <w:pPr>
      <w:spacing w:after="120" w:line="240" w:lineRule="auto"/>
      <w:ind w:left="283"/>
    </w:pPr>
    <w:rPr>
      <w:rFonts w:ascii="Times New Roman" w:hAnsi="Times New Roman"/>
      <w:sz w:val="24"/>
    </w:rPr>
  </w:style>
  <w:style w:type="character" w:customStyle="1" w:styleId="RecuodecorpodetextoChar">
    <w:name w:val="Recuo de corpo de texto Char"/>
    <w:link w:val="Recuodecorpodetexto"/>
    <w:uiPriority w:val="99"/>
    <w:locked/>
    <w:rsid w:val="00382FAA"/>
    <w:rPr>
      <w:rFonts w:cs="Times New Roman"/>
      <w:sz w:val="24"/>
    </w:rPr>
  </w:style>
  <w:style w:type="paragraph" w:styleId="NormalWeb">
    <w:name w:val="Normal (Web)"/>
    <w:basedOn w:val="Normal"/>
    <w:uiPriority w:val="99"/>
    <w:rsid w:val="00382FAA"/>
    <w:pPr>
      <w:spacing w:before="100" w:beforeAutospacing="1" w:after="100" w:afterAutospacing="1" w:line="240" w:lineRule="auto"/>
    </w:pPr>
    <w:rPr>
      <w:rFonts w:ascii="Times New Roman" w:hAnsi="Times New Roman"/>
      <w:sz w:val="24"/>
    </w:rPr>
  </w:style>
  <w:style w:type="paragraph" w:customStyle="1" w:styleId="Ttulo2-SemMarcador">
    <w:name w:val="Título 2 - Sem Marcador"/>
    <w:basedOn w:val="Corpodetexto"/>
    <w:uiPriority w:val="99"/>
    <w:rsid w:val="00382FAA"/>
    <w:pPr>
      <w:shd w:val="solid" w:color="C0C0C0" w:fill="auto"/>
      <w:spacing w:after="0" w:line="360" w:lineRule="auto"/>
      <w:jc w:val="both"/>
    </w:pPr>
    <w:rPr>
      <w:rFonts w:ascii="Arial" w:hAnsi="Arial"/>
      <w:b/>
      <w:caps/>
      <w:color w:val="003366"/>
    </w:rPr>
  </w:style>
  <w:style w:type="paragraph" w:customStyle="1" w:styleId="TtulosdeTabelasFiguras">
    <w:name w:val="Títulos de Tabelas/Figuras"/>
    <w:basedOn w:val="Ttulo4"/>
    <w:next w:val="Estiloparandice"/>
    <w:rsid w:val="00382FAA"/>
    <w:pPr>
      <w:keepLines w:val="0"/>
      <w:spacing w:before="0" w:line="360" w:lineRule="auto"/>
      <w:jc w:val="center"/>
    </w:pPr>
    <w:rPr>
      <w:rFonts w:ascii="Arial" w:hAnsi="Arial"/>
      <w:bCs w:val="0"/>
      <w:i w:val="0"/>
      <w:iCs w:val="0"/>
      <w:color w:val="008080"/>
      <w:szCs w:val="20"/>
    </w:rPr>
  </w:style>
  <w:style w:type="paragraph" w:styleId="CabealhodoSumrio">
    <w:name w:val="TOC Heading"/>
    <w:basedOn w:val="Ttulo1"/>
    <w:next w:val="Normal"/>
    <w:uiPriority w:val="99"/>
    <w:qFormat/>
    <w:rsid w:val="00382FAA"/>
    <w:pPr>
      <w:keepLines/>
      <w:numPr>
        <w:numId w:val="0"/>
      </w:numPr>
      <w:spacing w:before="480" w:after="0" w:line="276" w:lineRule="auto"/>
      <w:outlineLvl w:val="9"/>
    </w:pPr>
    <w:rPr>
      <w:rFonts w:ascii="Cambria" w:hAnsi="Cambria"/>
      <w:color w:val="365F91"/>
      <w:kern w:val="0"/>
      <w:sz w:val="28"/>
      <w:szCs w:val="28"/>
      <w:lang w:val="en-US" w:eastAsia="en-US"/>
    </w:rPr>
  </w:style>
  <w:style w:type="character" w:styleId="Refdecomentrio">
    <w:name w:val="annotation reference"/>
    <w:uiPriority w:val="99"/>
    <w:rsid w:val="00382FAA"/>
    <w:rPr>
      <w:rFonts w:cs="Times New Roman"/>
      <w:sz w:val="16"/>
    </w:rPr>
  </w:style>
  <w:style w:type="paragraph" w:styleId="Assuntodocomentrio">
    <w:name w:val="annotation subject"/>
    <w:basedOn w:val="Textodecomentrio"/>
    <w:next w:val="Textodecomentrio"/>
    <w:link w:val="AssuntodocomentrioChar"/>
    <w:uiPriority w:val="99"/>
    <w:rsid w:val="00382FAA"/>
    <w:rPr>
      <w:b/>
      <w:bCs/>
    </w:rPr>
  </w:style>
  <w:style w:type="character" w:customStyle="1" w:styleId="AssuntodocomentrioChar">
    <w:name w:val="Assunto do comentário Char"/>
    <w:link w:val="Assuntodocomentrio"/>
    <w:uiPriority w:val="99"/>
    <w:locked/>
    <w:rsid w:val="00382FAA"/>
    <w:rPr>
      <w:rFonts w:ascii="Arial" w:hAnsi="Arial" w:cs="Times New Roman"/>
      <w:b/>
    </w:rPr>
  </w:style>
  <w:style w:type="paragraph" w:styleId="Sumrio4">
    <w:name w:val="toc 4"/>
    <w:basedOn w:val="Normal"/>
    <w:next w:val="Normal"/>
    <w:autoRedefine/>
    <w:uiPriority w:val="99"/>
    <w:rsid w:val="00382FAA"/>
    <w:pPr>
      <w:spacing w:line="240" w:lineRule="auto"/>
      <w:ind w:left="720"/>
    </w:pPr>
    <w:rPr>
      <w:rFonts w:ascii="Times New Roman" w:hAnsi="Times New Roman"/>
      <w:sz w:val="24"/>
    </w:rPr>
  </w:style>
  <w:style w:type="paragraph" w:styleId="Sumrio5">
    <w:name w:val="toc 5"/>
    <w:basedOn w:val="Normal"/>
    <w:next w:val="Normal"/>
    <w:autoRedefine/>
    <w:uiPriority w:val="99"/>
    <w:rsid w:val="00382FAA"/>
    <w:pPr>
      <w:spacing w:line="240" w:lineRule="auto"/>
      <w:ind w:left="960"/>
    </w:pPr>
    <w:rPr>
      <w:rFonts w:ascii="Times New Roman" w:hAnsi="Times New Roman"/>
      <w:sz w:val="24"/>
    </w:rPr>
  </w:style>
  <w:style w:type="paragraph" w:styleId="Sumrio6">
    <w:name w:val="toc 6"/>
    <w:basedOn w:val="Normal"/>
    <w:next w:val="Normal"/>
    <w:autoRedefine/>
    <w:uiPriority w:val="99"/>
    <w:rsid w:val="00382FAA"/>
    <w:pPr>
      <w:spacing w:line="240" w:lineRule="auto"/>
      <w:ind w:left="1200"/>
    </w:pPr>
    <w:rPr>
      <w:rFonts w:ascii="Times New Roman" w:hAnsi="Times New Roman"/>
      <w:sz w:val="24"/>
    </w:rPr>
  </w:style>
  <w:style w:type="paragraph" w:styleId="Sumrio7">
    <w:name w:val="toc 7"/>
    <w:basedOn w:val="Normal"/>
    <w:next w:val="Normal"/>
    <w:autoRedefine/>
    <w:uiPriority w:val="99"/>
    <w:rsid w:val="00382FAA"/>
    <w:pPr>
      <w:spacing w:line="240" w:lineRule="auto"/>
      <w:ind w:left="1440"/>
    </w:pPr>
    <w:rPr>
      <w:rFonts w:ascii="Times New Roman" w:hAnsi="Times New Roman"/>
      <w:sz w:val="24"/>
    </w:rPr>
  </w:style>
  <w:style w:type="paragraph" w:styleId="Sumrio8">
    <w:name w:val="toc 8"/>
    <w:basedOn w:val="Normal"/>
    <w:next w:val="Normal"/>
    <w:autoRedefine/>
    <w:uiPriority w:val="99"/>
    <w:rsid w:val="00382FAA"/>
    <w:pPr>
      <w:spacing w:line="240" w:lineRule="auto"/>
      <w:ind w:left="1680"/>
    </w:pPr>
    <w:rPr>
      <w:rFonts w:ascii="Times New Roman" w:hAnsi="Times New Roman"/>
      <w:sz w:val="24"/>
    </w:rPr>
  </w:style>
  <w:style w:type="paragraph" w:styleId="Sumrio9">
    <w:name w:val="toc 9"/>
    <w:basedOn w:val="Normal"/>
    <w:next w:val="Normal"/>
    <w:autoRedefine/>
    <w:uiPriority w:val="99"/>
    <w:rsid w:val="00382FAA"/>
    <w:pPr>
      <w:spacing w:line="240" w:lineRule="auto"/>
      <w:ind w:left="1920"/>
    </w:pPr>
    <w:rPr>
      <w:rFonts w:ascii="Times New Roman" w:hAnsi="Times New Roman"/>
      <w:sz w:val="24"/>
    </w:rPr>
  </w:style>
  <w:style w:type="paragraph" w:customStyle="1" w:styleId="Recuodecorpodetexto21">
    <w:name w:val="Recuo de corpo de texto 21"/>
    <w:basedOn w:val="Normal"/>
    <w:rsid w:val="00382FAA"/>
    <w:pPr>
      <w:suppressAutoHyphens/>
      <w:spacing w:before="240"/>
      <w:ind w:firstLine="720"/>
      <w:jc w:val="both"/>
    </w:pPr>
    <w:rPr>
      <w:rFonts w:cs="Arial"/>
      <w:color w:val="0000FF"/>
      <w:sz w:val="24"/>
      <w:lang w:eastAsia="ar-SA"/>
    </w:rPr>
  </w:style>
  <w:style w:type="table" w:customStyle="1" w:styleId="SombreamentoMdio1-nfase11">
    <w:name w:val="Sombreamento Médio 1 - Ênfase 11"/>
    <w:uiPriority w:val="99"/>
    <w:rsid w:val="00382FAA"/>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styleId="Reviso">
    <w:name w:val="Revision"/>
    <w:hidden/>
    <w:uiPriority w:val="99"/>
    <w:semiHidden/>
    <w:rsid w:val="00382FAA"/>
    <w:rPr>
      <w:sz w:val="24"/>
      <w:szCs w:val="24"/>
    </w:rPr>
  </w:style>
  <w:style w:type="paragraph" w:customStyle="1" w:styleId="Textopadro">
    <w:name w:val="Texto padrão"/>
    <w:basedOn w:val="Normal"/>
    <w:uiPriority w:val="99"/>
    <w:rsid w:val="00382FAA"/>
    <w:pPr>
      <w:spacing w:line="240" w:lineRule="auto"/>
    </w:pPr>
    <w:rPr>
      <w:rFonts w:ascii="Times New Roman" w:hAnsi="Times New Roman"/>
      <w:sz w:val="24"/>
      <w:szCs w:val="20"/>
      <w:lang w:eastAsia="en-US"/>
    </w:rPr>
  </w:style>
  <w:style w:type="character" w:styleId="HiperlinkVisitado">
    <w:name w:val="FollowedHyperlink"/>
    <w:uiPriority w:val="99"/>
    <w:rsid w:val="00382FAA"/>
    <w:rPr>
      <w:rFonts w:cs="Times New Roman"/>
      <w:color w:val="800080"/>
      <w:u w:val="single"/>
    </w:rPr>
  </w:style>
  <w:style w:type="paragraph" w:styleId="Ttulo">
    <w:name w:val="Title"/>
    <w:basedOn w:val="Normal"/>
    <w:link w:val="TtuloChar"/>
    <w:uiPriority w:val="99"/>
    <w:qFormat/>
    <w:rsid w:val="00382FAA"/>
    <w:pPr>
      <w:spacing w:line="240" w:lineRule="auto"/>
      <w:jc w:val="center"/>
    </w:pPr>
    <w:rPr>
      <w:rFonts w:ascii="Times New Roman" w:hAnsi="Times New Roman"/>
      <w:b/>
      <w:bCs/>
      <w:sz w:val="24"/>
    </w:rPr>
  </w:style>
  <w:style w:type="character" w:customStyle="1" w:styleId="TtuloChar">
    <w:name w:val="Título Char"/>
    <w:link w:val="Ttulo"/>
    <w:uiPriority w:val="99"/>
    <w:locked/>
    <w:rsid w:val="00382FAA"/>
    <w:rPr>
      <w:rFonts w:cs="Times New Roman"/>
      <w:b/>
      <w:sz w:val="24"/>
    </w:rPr>
  </w:style>
  <w:style w:type="character" w:styleId="TtulodoLivro">
    <w:name w:val="Book Title"/>
    <w:uiPriority w:val="99"/>
    <w:qFormat/>
    <w:rsid w:val="00382FAA"/>
    <w:rPr>
      <w:rFonts w:cs="Times New Roman"/>
      <w:b/>
      <w:smallCaps/>
      <w:spacing w:val="5"/>
    </w:rPr>
  </w:style>
  <w:style w:type="character" w:styleId="Forte">
    <w:name w:val="Strong"/>
    <w:uiPriority w:val="22"/>
    <w:qFormat/>
    <w:rsid w:val="00382FAA"/>
    <w:rPr>
      <w:rFonts w:cs="Times New Roman"/>
      <w:b/>
    </w:rPr>
  </w:style>
  <w:style w:type="paragraph" w:customStyle="1" w:styleId="menor">
    <w:name w:val="menor"/>
    <w:basedOn w:val="Normal"/>
    <w:uiPriority w:val="99"/>
    <w:rsid w:val="00382FAA"/>
    <w:pPr>
      <w:spacing w:line="288" w:lineRule="atLeast"/>
    </w:pPr>
    <w:rPr>
      <w:rFonts w:cs="Arial"/>
      <w:color w:val="707070"/>
      <w:sz w:val="14"/>
      <w:szCs w:val="14"/>
    </w:rPr>
  </w:style>
  <w:style w:type="paragraph" w:customStyle="1" w:styleId="Corpodetexto21">
    <w:name w:val="Corpo de texto 21"/>
    <w:basedOn w:val="Normal"/>
    <w:uiPriority w:val="99"/>
    <w:rsid w:val="00382FAA"/>
    <w:pPr>
      <w:suppressAutoHyphens/>
      <w:spacing w:before="120" w:after="120" w:line="320" w:lineRule="exact"/>
      <w:jc w:val="both"/>
    </w:pPr>
    <w:rPr>
      <w:rFonts w:cs="Arial"/>
      <w:color w:val="000000"/>
      <w:spacing w:val="10"/>
      <w:sz w:val="20"/>
      <w:szCs w:val="20"/>
      <w:lang w:eastAsia="ar-SA"/>
    </w:rPr>
  </w:style>
  <w:style w:type="paragraph" w:customStyle="1" w:styleId="Ttulodatabela">
    <w:name w:val="Título da tabela"/>
    <w:basedOn w:val="Normal"/>
    <w:uiPriority w:val="99"/>
    <w:rsid w:val="00382FAA"/>
    <w:pPr>
      <w:suppressLineNumbers/>
      <w:suppressAutoHyphens/>
      <w:spacing w:line="240" w:lineRule="auto"/>
      <w:jc w:val="center"/>
    </w:pPr>
    <w:rPr>
      <w:rFonts w:ascii="Times New Roman" w:hAnsi="Times New Roman"/>
      <w:b/>
      <w:bCs/>
      <w:sz w:val="24"/>
      <w:lang w:eastAsia="ar-SA"/>
    </w:rPr>
  </w:style>
  <w:style w:type="paragraph" w:customStyle="1" w:styleId="StyleHeading2Left">
    <w:name w:val="Style Heading 2 + Left"/>
    <w:basedOn w:val="Ttulo2"/>
    <w:uiPriority w:val="99"/>
    <w:rsid w:val="00382FAA"/>
    <w:pPr>
      <w:keepNext w:val="0"/>
      <w:numPr>
        <w:numId w:val="0"/>
      </w:numPr>
      <w:tabs>
        <w:tab w:val="num" w:pos="1844"/>
      </w:tabs>
      <w:spacing w:before="120" w:after="120" w:line="240" w:lineRule="auto"/>
      <w:ind w:left="1844"/>
    </w:pPr>
    <w:rPr>
      <w:i w:val="0"/>
      <w:iCs w:val="0"/>
      <w:sz w:val="22"/>
      <w:szCs w:val="20"/>
    </w:rPr>
  </w:style>
  <w:style w:type="paragraph" w:customStyle="1" w:styleId="Default">
    <w:name w:val="Default"/>
    <w:rsid w:val="00382FAA"/>
    <w:pPr>
      <w:autoSpaceDE w:val="0"/>
      <w:autoSpaceDN w:val="0"/>
      <w:adjustRightInd w:val="0"/>
    </w:pPr>
    <w:rPr>
      <w:rFonts w:ascii="Arial" w:hAnsi="Arial" w:cs="Arial"/>
      <w:color w:val="000000"/>
      <w:sz w:val="24"/>
      <w:szCs w:val="24"/>
      <w:lang w:eastAsia="en-US"/>
    </w:rPr>
  </w:style>
  <w:style w:type="table" w:customStyle="1" w:styleId="Tabelacomgrade1">
    <w:name w:val="Tabela com grade1"/>
    <w:uiPriority w:val="99"/>
    <w:rsid w:val="00382FA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uiPriority w:val="99"/>
    <w:rsid w:val="00382FA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dodatabela">
    <w:name w:val="Conteúdo da tabela"/>
    <w:basedOn w:val="Normal"/>
    <w:uiPriority w:val="99"/>
    <w:rsid w:val="00382FAA"/>
    <w:pPr>
      <w:widowControl w:val="0"/>
      <w:suppressLineNumbers/>
      <w:suppressAutoHyphens/>
      <w:spacing w:line="240" w:lineRule="auto"/>
    </w:pPr>
    <w:rPr>
      <w:rFonts w:ascii="Times New Roman" w:hAnsi="Times New Roman"/>
      <w:sz w:val="24"/>
      <w:lang w:eastAsia="ar-SA"/>
    </w:rPr>
  </w:style>
  <w:style w:type="paragraph" w:customStyle="1" w:styleId="ListaColorida-nfase11">
    <w:name w:val="Lista Colorida - Ênfase 11"/>
    <w:basedOn w:val="Normal"/>
    <w:uiPriority w:val="99"/>
    <w:rsid w:val="00382FAA"/>
    <w:pPr>
      <w:spacing w:line="240" w:lineRule="auto"/>
      <w:ind w:left="720"/>
    </w:pPr>
    <w:rPr>
      <w:rFonts w:ascii="Times New Roman" w:hAnsi="Times New Roman"/>
      <w:sz w:val="24"/>
    </w:rPr>
  </w:style>
  <w:style w:type="character" w:customStyle="1" w:styleId="st">
    <w:name w:val="st"/>
    <w:uiPriority w:val="99"/>
    <w:rsid w:val="00382FAA"/>
    <w:rPr>
      <w:rFonts w:cs="Times New Roman"/>
    </w:rPr>
  </w:style>
  <w:style w:type="paragraph" w:customStyle="1" w:styleId="CabealhodoSumrio1">
    <w:name w:val="Cabeçalho do Sumário1"/>
    <w:basedOn w:val="Ttulo1"/>
    <w:next w:val="Normal"/>
    <w:uiPriority w:val="99"/>
    <w:rsid w:val="00382FAA"/>
    <w:pPr>
      <w:keepLines/>
      <w:numPr>
        <w:numId w:val="0"/>
      </w:numPr>
      <w:spacing w:before="480" w:after="0" w:line="276" w:lineRule="auto"/>
      <w:outlineLvl w:val="9"/>
    </w:pPr>
    <w:rPr>
      <w:rFonts w:ascii="Cambria" w:hAnsi="Cambria"/>
      <w:bCs w:val="0"/>
      <w:color w:val="365F91"/>
      <w:kern w:val="0"/>
      <w:sz w:val="28"/>
      <w:szCs w:val="28"/>
      <w:lang w:val="en-US" w:eastAsia="en-US"/>
    </w:rPr>
  </w:style>
  <w:style w:type="character" w:customStyle="1" w:styleId="TtulodoLivro1">
    <w:name w:val="Título do Livro1"/>
    <w:uiPriority w:val="99"/>
    <w:rsid w:val="00382FAA"/>
    <w:rPr>
      <w:b/>
      <w:smallCaps/>
      <w:spacing w:val="5"/>
    </w:rPr>
  </w:style>
  <w:style w:type="paragraph" w:customStyle="1" w:styleId="Pa3">
    <w:name w:val="Pa3"/>
    <w:basedOn w:val="Normal"/>
    <w:next w:val="Normal"/>
    <w:uiPriority w:val="99"/>
    <w:rsid w:val="00382FAA"/>
    <w:pPr>
      <w:autoSpaceDE w:val="0"/>
      <w:autoSpaceDN w:val="0"/>
      <w:adjustRightInd w:val="0"/>
      <w:spacing w:line="241" w:lineRule="atLeast"/>
    </w:pPr>
    <w:rPr>
      <w:rFonts w:ascii="Kozuka Gothic Std" w:hAnsi="Kozuka Gothic Std"/>
      <w:sz w:val="24"/>
      <w:lang w:eastAsia="en-US"/>
    </w:rPr>
  </w:style>
  <w:style w:type="character" w:customStyle="1" w:styleId="A4">
    <w:name w:val="A4"/>
    <w:uiPriority w:val="99"/>
    <w:rsid w:val="00382FAA"/>
    <w:rPr>
      <w:color w:val="000000"/>
      <w:sz w:val="14"/>
    </w:rPr>
  </w:style>
  <w:style w:type="paragraph" w:customStyle="1" w:styleId="Pa1">
    <w:name w:val="Pa1"/>
    <w:basedOn w:val="Normal"/>
    <w:next w:val="Normal"/>
    <w:uiPriority w:val="99"/>
    <w:rsid w:val="00382FAA"/>
    <w:pPr>
      <w:autoSpaceDE w:val="0"/>
      <w:autoSpaceDN w:val="0"/>
      <w:adjustRightInd w:val="0"/>
      <w:spacing w:line="241" w:lineRule="atLeast"/>
    </w:pPr>
    <w:rPr>
      <w:rFonts w:ascii="Kozuka Gothic Std" w:hAnsi="Kozuka Gothic Std"/>
      <w:sz w:val="24"/>
      <w:lang w:eastAsia="en-US"/>
    </w:rPr>
  </w:style>
  <w:style w:type="paragraph" w:customStyle="1" w:styleId="PargrafodaLista1">
    <w:name w:val="Parágrafo da Lista1"/>
    <w:basedOn w:val="Normal"/>
    <w:uiPriority w:val="34"/>
    <w:qFormat/>
    <w:rsid w:val="00382FAA"/>
    <w:pPr>
      <w:spacing w:line="240" w:lineRule="auto"/>
      <w:ind w:left="720"/>
    </w:pPr>
    <w:rPr>
      <w:rFonts w:ascii="Times New Roman" w:hAnsi="Times New Roman"/>
      <w:sz w:val="24"/>
    </w:rPr>
  </w:style>
  <w:style w:type="paragraph" w:customStyle="1" w:styleId="BodyText21">
    <w:name w:val="Body Text 21"/>
    <w:basedOn w:val="Normal"/>
    <w:uiPriority w:val="99"/>
    <w:rsid w:val="00382FAA"/>
    <w:pPr>
      <w:spacing w:line="240" w:lineRule="auto"/>
      <w:jc w:val="both"/>
    </w:pPr>
    <w:rPr>
      <w:rFonts w:ascii="Times New Roman" w:hAnsi="Times New Roman" w:cs="Arial"/>
      <w:szCs w:val="22"/>
    </w:rPr>
  </w:style>
  <w:style w:type="paragraph" w:customStyle="1" w:styleId="SombreamentoEscuro-nfase12">
    <w:name w:val="Sombreamento Escuro - Ênfase 12"/>
    <w:hidden/>
    <w:uiPriority w:val="99"/>
    <w:rsid w:val="00382FAA"/>
    <w:rPr>
      <w:sz w:val="24"/>
      <w:szCs w:val="24"/>
    </w:rPr>
  </w:style>
  <w:style w:type="paragraph" w:customStyle="1" w:styleId="LetrasMultinvel">
    <w:name w:val="Letras Multinível"/>
    <w:basedOn w:val="Corpodetexto"/>
    <w:uiPriority w:val="99"/>
    <w:rsid w:val="00382FAA"/>
    <w:pPr>
      <w:numPr>
        <w:numId w:val="22"/>
      </w:numPr>
      <w:jc w:val="both"/>
    </w:pPr>
  </w:style>
  <w:style w:type="paragraph" w:customStyle="1" w:styleId="NmerosPrincipais">
    <w:name w:val="Números Principais"/>
    <w:basedOn w:val="Normal"/>
    <w:uiPriority w:val="99"/>
    <w:rsid w:val="00382FAA"/>
    <w:pPr>
      <w:numPr>
        <w:numId w:val="23"/>
      </w:numPr>
      <w:spacing w:before="120" w:after="240" w:line="240" w:lineRule="auto"/>
      <w:jc w:val="both"/>
    </w:pPr>
    <w:rPr>
      <w:rFonts w:ascii="Times New Roman" w:hAnsi="Times New Roman"/>
      <w:sz w:val="24"/>
    </w:rPr>
  </w:style>
  <w:style w:type="character" w:styleId="nfaseIntensa">
    <w:name w:val="Intense Emphasis"/>
    <w:uiPriority w:val="99"/>
    <w:qFormat/>
    <w:rsid w:val="00382FAA"/>
    <w:rPr>
      <w:rFonts w:cs="Times New Roman"/>
      <w:b/>
      <w:i/>
      <w:color w:val="4F81BD"/>
    </w:rPr>
  </w:style>
  <w:style w:type="paragraph" w:styleId="SemEspaamento">
    <w:name w:val="No Spacing"/>
    <w:uiPriority w:val="99"/>
    <w:qFormat/>
    <w:rsid w:val="00382FAA"/>
    <w:rPr>
      <w:sz w:val="24"/>
      <w:szCs w:val="24"/>
    </w:rPr>
  </w:style>
  <w:style w:type="paragraph" w:customStyle="1" w:styleId="Marcador">
    <w:name w:val="Marcador"/>
    <w:uiPriority w:val="99"/>
    <w:rsid w:val="00382FAA"/>
    <w:pPr>
      <w:ind w:left="360" w:hanging="360"/>
    </w:pPr>
  </w:style>
  <w:style w:type="paragraph" w:customStyle="1" w:styleId="Body1">
    <w:name w:val="Body 1"/>
    <w:uiPriority w:val="99"/>
    <w:rsid w:val="00382FAA"/>
    <w:rPr>
      <w:rFonts w:ascii="Helvetica" w:eastAsia="Arial Unicode MS" w:hAnsi="Helvetica"/>
      <w:color w:val="000000"/>
      <w:sz w:val="24"/>
    </w:rPr>
  </w:style>
  <w:style w:type="character" w:customStyle="1" w:styleId="apple-converted-space">
    <w:name w:val="apple-converted-space"/>
    <w:uiPriority w:val="99"/>
    <w:rsid w:val="005E4B61"/>
    <w:rPr>
      <w:rFonts w:cs="Times New Roman"/>
    </w:rPr>
  </w:style>
  <w:style w:type="character" w:customStyle="1" w:styleId="tituloboxbarra1">
    <w:name w:val="titulo_box_barra1"/>
    <w:uiPriority w:val="99"/>
    <w:rsid w:val="005E4B61"/>
    <w:rPr>
      <w:rFonts w:ascii="Helvetica" w:hAnsi="Helvetica"/>
      <w:b/>
      <w:color w:val="FFFFFF"/>
      <w:spacing w:val="0"/>
      <w:sz w:val="18"/>
    </w:rPr>
  </w:style>
  <w:style w:type="paragraph" w:styleId="Textodenotadefim">
    <w:name w:val="endnote text"/>
    <w:basedOn w:val="Normal"/>
    <w:link w:val="TextodenotadefimChar"/>
    <w:uiPriority w:val="99"/>
    <w:rsid w:val="005E4B61"/>
    <w:pPr>
      <w:spacing w:line="240" w:lineRule="auto"/>
    </w:pPr>
    <w:rPr>
      <w:rFonts w:ascii="Times New Roman" w:hAnsi="Times New Roman"/>
      <w:sz w:val="20"/>
      <w:szCs w:val="20"/>
      <w:lang w:eastAsia="en-US"/>
    </w:rPr>
  </w:style>
  <w:style w:type="character" w:customStyle="1" w:styleId="TextodenotadefimChar">
    <w:name w:val="Texto de nota de fim Char"/>
    <w:link w:val="Textodenotadefim"/>
    <w:uiPriority w:val="99"/>
    <w:locked/>
    <w:rsid w:val="005E4B61"/>
    <w:rPr>
      <w:rFonts w:cs="Times New Roman"/>
      <w:lang w:eastAsia="en-US"/>
    </w:rPr>
  </w:style>
  <w:style w:type="paragraph" w:customStyle="1" w:styleId="Pa6">
    <w:name w:val="Pa6"/>
    <w:basedOn w:val="Normal"/>
    <w:next w:val="Normal"/>
    <w:uiPriority w:val="99"/>
    <w:rsid w:val="005E4B61"/>
    <w:pPr>
      <w:autoSpaceDE w:val="0"/>
      <w:autoSpaceDN w:val="0"/>
      <w:adjustRightInd w:val="0"/>
      <w:spacing w:line="221" w:lineRule="atLeast"/>
    </w:pPr>
    <w:rPr>
      <w:rFonts w:ascii="Palatino Linotype" w:hAnsi="Palatino Linotype" w:cs="Palatino Linotype"/>
      <w:sz w:val="24"/>
    </w:rPr>
  </w:style>
  <w:style w:type="character" w:customStyle="1" w:styleId="A3">
    <w:name w:val="A3"/>
    <w:uiPriority w:val="99"/>
    <w:rsid w:val="005E4B61"/>
    <w:rPr>
      <w:color w:val="000000"/>
    </w:rPr>
  </w:style>
  <w:style w:type="character" w:customStyle="1" w:styleId="il">
    <w:name w:val="il"/>
    <w:uiPriority w:val="99"/>
    <w:rsid w:val="005E4B61"/>
    <w:rPr>
      <w:rFonts w:cs="Times New Roman"/>
    </w:rPr>
  </w:style>
  <w:style w:type="paragraph" w:customStyle="1" w:styleId="EstiloTtuloNvel1-MarcadorCaixaPadroTransparenteTex">
    <w:name w:val="Estilo Título Nível 1 - Marcador (Caixa) + Padrão: Transparente (Tex..."/>
    <w:basedOn w:val="TtuloNvel1-MarcadorCaixa"/>
    <w:uiPriority w:val="99"/>
    <w:rsid w:val="009804EF"/>
  </w:style>
  <w:style w:type="paragraph" w:customStyle="1" w:styleId="EstiloTtuloNvel1-MarcadorPlanodeFundo1InferiorSimp">
    <w:name w:val="Estilo Título Nível 1 - Marcador + Plano de Fundo 1 Inferior: (Simp..."/>
    <w:basedOn w:val="TtuloNvel1-Marcador"/>
    <w:uiPriority w:val="99"/>
    <w:rsid w:val="009804EF"/>
    <w:pPr>
      <w:pBdr>
        <w:bottom w:val="single" w:sz="4" w:space="1" w:color="auto"/>
      </w:pBdr>
      <w:shd w:val="clear" w:color="auto" w:fill="509F25"/>
    </w:pPr>
    <w:rPr>
      <w:rFonts w:cs="Times New Roman"/>
      <w:bCs/>
      <w:color w:val="FFFFFF"/>
      <w:szCs w:val="20"/>
    </w:rPr>
  </w:style>
  <w:style w:type="paragraph" w:customStyle="1" w:styleId="EstiloEstiloTtuloNvel1-MarcadorPlanodeFundo1Inferior">
    <w:name w:val="Estilo Estilo Título Nível 1 - Marcador + Plano de Fundo 1 Inferior:..."/>
    <w:basedOn w:val="EstiloTtuloNvel1-MarcadorPlanodeFundo1InferiorSimp"/>
    <w:uiPriority w:val="99"/>
    <w:rsid w:val="00703D0B"/>
    <w:pPr>
      <w:pBdr>
        <w:bottom w:val="none" w:sz="0" w:space="0" w:color="auto"/>
      </w:pBdr>
    </w:pPr>
  </w:style>
  <w:style w:type="paragraph" w:customStyle="1" w:styleId="legislacao-ementa">
    <w:name w:val="legislacao-ementa"/>
    <w:basedOn w:val="Normal"/>
    <w:rsid w:val="000B3AD6"/>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96874">
      <w:bodyDiv w:val="1"/>
      <w:marLeft w:val="0"/>
      <w:marRight w:val="0"/>
      <w:marTop w:val="0"/>
      <w:marBottom w:val="0"/>
      <w:divBdr>
        <w:top w:val="none" w:sz="0" w:space="0" w:color="auto"/>
        <w:left w:val="none" w:sz="0" w:space="0" w:color="auto"/>
        <w:bottom w:val="none" w:sz="0" w:space="0" w:color="auto"/>
        <w:right w:val="none" w:sz="0" w:space="0" w:color="auto"/>
      </w:divBdr>
    </w:div>
    <w:div w:id="502624870">
      <w:bodyDiv w:val="1"/>
      <w:marLeft w:val="0"/>
      <w:marRight w:val="0"/>
      <w:marTop w:val="0"/>
      <w:marBottom w:val="0"/>
      <w:divBdr>
        <w:top w:val="none" w:sz="0" w:space="0" w:color="auto"/>
        <w:left w:val="none" w:sz="0" w:space="0" w:color="auto"/>
        <w:bottom w:val="none" w:sz="0" w:space="0" w:color="auto"/>
        <w:right w:val="none" w:sz="0" w:space="0" w:color="auto"/>
      </w:divBdr>
      <w:divsChild>
        <w:div w:id="626816269">
          <w:marLeft w:val="0"/>
          <w:marRight w:val="0"/>
          <w:marTop w:val="0"/>
          <w:marBottom w:val="0"/>
          <w:divBdr>
            <w:top w:val="none" w:sz="0" w:space="0" w:color="auto"/>
            <w:left w:val="none" w:sz="0" w:space="0" w:color="auto"/>
            <w:bottom w:val="none" w:sz="0" w:space="0" w:color="auto"/>
            <w:right w:val="none" w:sz="0" w:space="0" w:color="auto"/>
          </w:divBdr>
          <w:divsChild>
            <w:div w:id="242958565">
              <w:marLeft w:val="0"/>
              <w:marRight w:val="0"/>
              <w:marTop w:val="0"/>
              <w:marBottom w:val="0"/>
              <w:divBdr>
                <w:top w:val="none" w:sz="0" w:space="0" w:color="auto"/>
                <w:left w:val="none" w:sz="0" w:space="0" w:color="auto"/>
                <w:bottom w:val="none" w:sz="0" w:space="0" w:color="auto"/>
                <w:right w:val="none" w:sz="0" w:space="0" w:color="auto"/>
              </w:divBdr>
              <w:divsChild>
                <w:div w:id="1967464851">
                  <w:marLeft w:val="0"/>
                  <w:marRight w:val="0"/>
                  <w:marTop w:val="0"/>
                  <w:marBottom w:val="0"/>
                  <w:divBdr>
                    <w:top w:val="none" w:sz="0" w:space="0" w:color="auto"/>
                    <w:left w:val="none" w:sz="0" w:space="0" w:color="auto"/>
                    <w:bottom w:val="none" w:sz="0" w:space="0" w:color="auto"/>
                    <w:right w:val="none" w:sz="0" w:space="0" w:color="auto"/>
                  </w:divBdr>
                  <w:divsChild>
                    <w:div w:id="489105787">
                      <w:marLeft w:val="0"/>
                      <w:marRight w:val="0"/>
                      <w:marTop w:val="0"/>
                      <w:marBottom w:val="0"/>
                      <w:divBdr>
                        <w:top w:val="none" w:sz="0" w:space="0" w:color="auto"/>
                        <w:left w:val="none" w:sz="0" w:space="0" w:color="auto"/>
                        <w:bottom w:val="none" w:sz="0" w:space="0" w:color="auto"/>
                        <w:right w:val="none" w:sz="0" w:space="0" w:color="auto"/>
                      </w:divBdr>
                      <w:divsChild>
                        <w:div w:id="1775977504">
                          <w:marLeft w:val="0"/>
                          <w:marRight w:val="0"/>
                          <w:marTop w:val="0"/>
                          <w:marBottom w:val="0"/>
                          <w:divBdr>
                            <w:top w:val="none" w:sz="0" w:space="0" w:color="auto"/>
                            <w:left w:val="none" w:sz="0" w:space="0" w:color="auto"/>
                            <w:bottom w:val="none" w:sz="0" w:space="0" w:color="auto"/>
                            <w:right w:val="none" w:sz="0" w:space="0" w:color="auto"/>
                          </w:divBdr>
                          <w:divsChild>
                            <w:div w:id="685324194">
                              <w:marLeft w:val="0"/>
                              <w:marRight w:val="0"/>
                              <w:marTop w:val="0"/>
                              <w:marBottom w:val="0"/>
                              <w:divBdr>
                                <w:top w:val="none" w:sz="0" w:space="0" w:color="auto"/>
                                <w:left w:val="none" w:sz="0" w:space="0" w:color="auto"/>
                                <w:bottom w:val="none" w:sz="0" w:space="0" w:color="auto"/>
                                <w:right w:val="none" w:sz="0" w:space="0" w:color="auto"/>
                              </w:divBdr>
                              <w:divsChild>
                                <w:div w:id="555892191">
                                  <w:marLeft w:val="0"/>
                                  <w:marRight w:val="0"/>
                                  <w:marTop w:val="0"/>
                                  <w:marBottom w:val="0"/>
                                  <w:divBdr>
                                    <w:top w:val="none" w:sz="0" w:space="0" w:color="auto"/>
                                    <w:left w:val="none" w:sz="0" w:space="0" w:color="auto"/>
                                    <w:bottom w:val="none" w:sz="0" w:space="0" w:color="auto"/>
                                    <w:right w:val="none" w:sz="0" w:space="0" w:color="auto"/>
                                  </w:divBdr>
                                  <w:divsChild>
                                    <w:div w:id="1256864946">
                                      <w:marLeft w:val="0"/>
                                      <w:marRight w:val="0"/>
                                      <w:marTop w:val="0"/>
                                      <w:marBottom w:val="0"/>
                                      <w:divBdr>
                                        <w:top w:val="none" w:sz="0" w:space="0" w:color="auto"/>
                                        <w:left w:val="none" w:sz="0" w:space="0" w:color="auto"/>
                                        <w:bottom w:val="none" w:sz="0" w:space="0" w:color="auto"/>
                                        <w:right w:val="none" w:sz="0" w:space="0" w:color="auto"/>
                                      </w:divBdr>
                                      <w:divsChild>
                                        <w:div w:id="1576278864">
                                          <w:marLeft w:val="0"/>
                                          <w:marRight w:val="0"/>
                                          <w:marTop w:val="0"/>
                                          <w:marBottom w:val="0"/>
                                          <w:divBdr>
                                            <w:top w:val="none" w:sz="0" w:space="0" w:color="auto"/>
                                            <w:left w:val="none" w:sz="0" w:space="0" w:color="auto"/>
                                            <w:bottom w:val="none" w:sz="0" w:space="0" w:color="auto"/>
                                            <w:right w:val="none" w:sz="0" w:space="0" w:color="auto"/>
                                          </w:divBdr>
                                          <w:divsChild>
                                            <w:div w:id="240678259">
                                              <w:marLeft w:val="0"/>
                                              <w:marRight w:val="0"/>
                                              <w:marTop w:val="0"/>
                                              <w:marBottom w:val="0"/>
                                              <w:divBdr>
                                                <w:top w:val="none" w:sz="0" w:space="0" w:color="auto"/>
                                                <w:left w:val="none" w:sz="0" w:space="0" w:color="auto"/>
                                                <w:bottom w:val="none" w:sz="0" w:space="0" w:color="auto"/>
                                                <w:right w:val="none" w:sz="0" w:space="0" w:color="auto"/>
                                              </w:divBdr>
                                              <w:divsChild>
                                                <w:div w:id="2146775527">
                                                  <w:marLeft w:val="0"/>
                                                  <w:marRight w:val="0"/>
                                                  <w:marTop w:val="0"/>
                                                  <w:marBottom w:val="0"/>
                                                  <w:divBdr>
                                                    <w:top w:val="none" w:sz="0" w:space="0" w:color="auto"/>
                                                    <w:left w:val="none" w:sz="0" w:space="0" w:color="auto"/>
                                                    <w:bottom w:val="none" w:sz="0" w:space="0" w:color="auto"/>
                                                    <w:right w:val="none" w:sz="0" w:space="0" w:color="auto"/>
                                                  </w:divBdr>
                                                  <w:divsChild>
                                                    <w:div w:id="2033913266">
                                                      <w:marLeft w:val="0"/>
                                                      <w:marRight w:val="0"/>
                                                      <w:marTop w:val="0"/>
                                                      <w:marBottom w:val="0"/>
                                                      <w:divBdr>
                                                        <w:top w:val="none" w:sz="0" w:space="0" w:color="auto"/>
                                                        <w:left w:val="none" w:sz="0" w:space="0" w:color="auto"/>
                                                        <w:bottom w:val="none" w:sz="0" w:space="0" w:color="auto"/>
                                                        <w:right w:val="none" w:sz="0" w:space="0" w:color="auto"/>
                                                      </w:divBdr>
                                                      <w:divsChild>
                                                        <w:div w:id="984889388">
                                                          <w:marLeft w:val="0"/>
                                                          <w:marRight w:val="0"/>
                                                          <w:marTop w:val="0"/>
                                                          <w:marBottom w:val="0"/>
                                                          <w:divBdr>
                                                            <w:top w:val="none" w:sz="0" w:space="0" w:color="auto"/>
                                                            <w:left w:val="none" w:sz="0" w:space="0" w:color="auto"/>
                                                            <w:bottom w:val="none" w:sz="0" w:space="0" w:color="auto"/>
                                                            <w:right w:val="none" w:sz="0" w:space="0" w:color="auto"/>
                                                          </w:divBdr>
                                                          <w:divsChild>
                                                            <w:div w:id="402072366">
                                                              <w:marLeft w:val="0"/>
                                                              <w:marRight w:val="0"/>
                                                              <w:marTop w:val="0"/>
                                                              <w:marBottom w:val="0"/>
                                                              <w:divBdr>
                                                                <w:top w:val="none" w:sz="0" w:space="0" w:color="auto"/>
                                                                <w:left w:val="none" w:sz="0" w:space="0" w:color="auto"/>
                                                                <w:bottom w:val="none" w:sz="0" w:space="0" w:color="auto"/>
                                                                <w:right w:val="none" w:sz="0" w:space="0" w:color="auto"/>
                                                              </w:divBdr>
                                                              <w:divsChild>
                                                                <w:div w:id="1560021767">
                                                                  <w:marLeft w:val="0"/>
                                                                  <w:marRight w:val="0"/>
                                                                  <w:marTop w:val="0"/>
                                                                  <w:marBottom w:val="0"/>
                                                                  <w:divBdr>
                                                                    <w:top w:val="none" w:sz="0" w:space="0" w:color="auto"/>
                                                                    <w:left w:val="none" w:sz="0" w:space="0" w:color="auto"/>
                                                                    <w:bottom w:val="none" w:sz="0" w:space="0" w:color="auto"/>
                                                                    <w:right w:val="none" w:sz="0" w:space="0" w:color="auto"/>
                                                                  </w:divBdr>
                                                                  <w:divsChild>
                                                                    <w:div w:id="411776516">
                                                                      <w:marLeft w:val="0"/>
                                                                      <w:marRight w:val="0"/>
                                                                      <w:marTop w:val="0"/>
                                                                      <w:marBottom w:val="0"/>
                                                                      <w:divBdr>
                                                                        <w:top w:val="none" w:sz="0" w:space="0" w:color="auto"/>
                                                                        <w:left w:val="none" w:sz="0" w:space="0" w:color="auto"/>
                                                                        <w:bottom w:val="none" w:sz="0" w:space="0" w:color="auto"/>
                                                                        <w:right w:val="none" w:sz="0" w:space="0" w:color="auto"/>
                                                                      </w:divBdr>
                                                                      <w:divsChild>
                                                                        <w:div w:id="1621181780">
                                                                          <w:marLeft w:val="0"/>
                                                                          <w:marRight w:val="0"/>
                                                                          <w:marTop w:val="0"/>
                                                                          <w:marBottom w:val="0"/>
                                                                          <w:divBdr>
                                                                            <w:top w:val="none" w:sz="0" w:space="0" w:color="auto"/>
                                                                            <w:left w:val="none" w:sz="0" w:space="0" w:color="auto"/>
                                                                            <w:bottom w:val="none" w:sz="0" w:space="0" w:color="auto"/>
                                                                            <w:right w:val="none" w:sz="0" w:space="0" w:color="auto"/>
                                                                          </w:divBdr>
                                                                          <w:divsChild>
                                                                            <w:div w:id="1582643183">
                                                                              <w:marLeft w:val="0"/>
                                                                              <w:marRight w:val="0"/>
                                                                              <w:marTop w:val="0"/>
                                                                              <w:marBottom w:val="0"/>
                                                                              <w:divBdr>
                                                                                <w:top w:val="none" w:sz="0" w:space="0" w:color="auto"/>
                                                                                <w:left w:val="none" w:sz="0" w:space="0" w:color="auto"/>
                                                                                <w:bottom w:val="none" w:sz="0" w:space="0" w:color="auto"/>
                                                                                <w:right w:val="none" w:sz="0" w:space="0" w:color="auto"/>
                                                                              </w:divBdr>
                                                                              <w:divsChild>
                                                                                <w:div w:id="1872067512">
                                                                                  <w:marLeft w:val="0"/>
                                                                                  <w:marRight w:val="0"/>
                                                                                  <w:marTop w:val="0"/>
                                                                                  <w:marBottom w:val="0"/>
                                                                                  <w:divBdr>
                                                                                    <w:top w:val="none" w:sz="0" w:space="0" w:color="auto"/>
                                                                                    <w:left w:val="none" w:sz="0" w:space="0" w:color="auto"/>
                                                                                    <w:bottom w:val="none" w:sz="0" w:space="0" w:color="auto"/>
                                                                                    <w:right w:val="none" w:sz="0" w:space="0" w:color="auto"/>
                                                                                  </w:divBdr>
                                                                                  <w:divsChild>
                                                                                    <w:div w:id="1433286132">
                                                                                      <w:marLeft w:val="0"/>
                                                                                      <w:marRight w:val="0"/>
                                                                                      <w:marTop w:val="0"/>
                                                                                      <w:marBottom w:val="0"/>
                                                                                      <w:divBdr>
                                                                                        <w:top w:val="none" w:sz="0" w:space="0" w:color="auto"/>
                                                                                        <w:left w:val="none" w:sz="0" w:space="0" w:color="auto"/>
                                                                                        <w:bottom w:val="none" w:sz="0" w:space="0" w:color="auto"/>
                                                                                        <w:right w:val="none" w:sz="0" w:space="0" w:color="auto"/>
                                                                                      </w:divBdr>
                                                                                      <w:divsChild>
                                                                                        <w:div w:id="648559022">
                                                                                          <w:marLeft w:val="0"/>
                                                                                          <w:marRight w:val="0"/>
                                                                                          <w:marTop w:val="0"/>
                                                                                          <w:marBottom w:val="0"/>
                                                                                          <w:divBdr>
                                                                                            <w:top w:val="none" w:sz="0" w:space="0" w:color="auto"/>
                                                                                            <w:left w:val="none" w:sz="0" w:space="0" w:color="auto"/>
                                                                                            <w:bottom w:val="none" w:sz="0" w:space="0" w:color="auto"/>
                                                                                            <w:right w:val="none" w:sz="0" w:space="0" w:color="auto"/>
                                                                                          </w:divBdr>
                                                                                          <w:divsChild>
                                                                                            <w:div w:id="1064059039">
                                                                                              <w:marLeft w:val="0"/>
                                                                                              <w:marRight w:val="0"/>
                                                                                              <w:marTop w:val="0"/>
                                                                                              <w:marBottom w:val="0"/>
                                                                                              <w:divBdr>
                                                                                                <w:top w:val="none" w:sz="0" w:space="0" w:color="auto"/>
                                                                                                <w:left w:val="none" w:sz="0" w:space="0" w:color="auto"/>
                                                                                                <w:bottom w:val="none" w:sz="0" w:space="0" w:color="auto"/>
                                                                                                <w:right w:val="none" w:sz="0" w:space="0" w:color="auto"/>
                                                                                              </w:divBdr>
                                                                                              <w:divsChild>
                                                                                                <w:div w:id="1198080900">
                                                                                                  <w:marLeft w:val="0"/>
                                                                                                  <w:marRight w:val="0"/>
                                                                                                  <w:marTop w:val="0"/>
                                                                                                  <w:marBottom w:val="0"/>
                                                                                                  <w:divBdr>
                                                                                                    <w:top w:val="none" w:sz="0" w:space="0" w:color="auto"/>
                                                                                                    <w:left w:val="none" w:sz="0" w:space="0" w:color="auto"/>
                                                                                                    <w:bottom w:val="none" w:sz="0" w:space="0" w:color="auto"/>
                                                                                                    <w:right w:val="none" w:sz="0" w:space="0" w:color="auto"/>
                                                                                                  </w:divBdr>
                                                                                                  <w:divsChild>
                                                                                                    <w:div w:id="2045203604">
                                                                                                      <w:marLeft w:val="0"/>
                                                                                                      <w:marRight w:val="0"/>
                                                                                                      <w:marTop w:val="0"/>
                                                                                                      <w:marBottom w:val="0"/>
                                                                                                      <w:divBdr>
                                                                                                        <w:top w:val="none" w:sz="0" w:space="0" w:color="auto"/>
                                                                                                        <w:left w:val="none" w:sz="0" w:space="0" w:color="auto"/>
                                                                                                        <w:bottom w:val="none" w:sz="0" w:space="0" w:color="auto"/>
                                                                                                        <w:right w:val="none" w:sz="0" w:space="0" w:color="auto"/>
                                                                                                      </w:divBdr>
                                                                                                      <w:divsChild>
                                                                                                        <w:div w:id="1141115000">
                                                                                                          <w:marLeft w:val="0"/>
                                                                                                          <w:marRight w:val="0"/>
                                                                                                          <w:marTop w:val="0"/>
                                                                                                          <w:marBottom w:val="0"/>
                                                                                                          <w:divBdr>
                                                                                                            <w:top w:val="none" w:sz="0" w:space="0" w:color="auto"/>
                                                                                                            <w:left w:val="none" w:sz="0" w:space="0" w:color="auto"/>
                                                                                                            <w:bottom w:val="none" w:sz="0" w:space="0" w:color="auto"/>
                                                                                                            <w:right w:val="none" w:sz="0" w:space="0" w:color="auto"/>
                                                                                                          </w:divBdr>
                                                                                                          <w:divsChild>
                                                                                                            <w:div w:id="1755738138">
                                                                                                              <w:marLeft w:val="0"/>
                                                                                                              <w:marRight w:val="0"/>
                                                                                                              <w:marTop w:val="0"/>
                                                                                                              <w:marBottom w:val="0"/>
                                                                                                              <w:divBdr>
                                                                                                                <w:top w:val="none" w:sz="0" w:space="0" w:color="auto"/>
                                                                                                                <w:left w:val="none" w:sz="0" w:space="0" w:color="auto"/>
                                                                                                                <w:bottom w:val="none" w:sz="0" w:space="0" w:color="auto"/>
                                                                                                                <w:right w:val="none" w:sz="0" w:space="0" w:color="auto"/>
                                                                                                              </w:divBdr>
                                                                                                              <w:divsChild>
                                                                                                                <w:div w:id="1380279559">
                                                                                                                  <w:marLeft w:val="0"/>
                                                                                                                  <w:marRight w:val="0"/>
                                                                                                                  <w:marTop w:val="0"/>
                                                                                                                  <w:marBottom w:val="0"/>
                                                                                                                  <w:divBdr>
                                                                                                                    <w:top w:val="none" w:sz="0" w:space="0" w:color="auto"/>
                                                                                                                    <w:left w:val="none" w:sz="0" w:space="0" w:color="auto"/>
                                                                                                                    <w:bottom w:val="none" w:sz="0" w:space="0" w:color="auto"/>
                                                                                                                    <w:right w:val="none" w:sz="0" w:space="0" w:color="auto"/>
                                                                                                                  </w:divBdr>
                                                                                                                  <w:divsChild>
                                                                                                                    <w:div w:id="397437348">
                                                                                                                      <w:marLeft w:val="0"/>
                                                                                                                      <w:marRight w:val="0"/>
                                                                                                                      <w:marTop w:val="0"/>
                                                                                                                      <w:marBottom w:val="0"/>
                                                                                                                      <w:divBdr>
                                                                                                                        <w:top w:val="none" w:sz="0" w:space="0" w:color="auto"/>
                                                                                                                        <w:left w:val="none" w:sz="0" w:space="0" w:color="auto"/>
                                                                                                                        <w:bottom w:val="none" w:sz="0" w:space="0" w:color="auto"/>
                                                                                                                        <w:right w:val="none" w:sz="0" w:space="0" w:color="auto"/>
                                                                                                                      </w:divBdr>
                                                                                                                      <w:divsChild>
                                                                                                                        <w:div w:id="1803575697">
                                                                                                                          <w:marLeft w:val="0"/>
                                                                                                                          <w:marRight w:val="0"/>
                                                                                                                          <w:marTop w:val="0"/>
                                                                                                                          <w:marBottom w:val="0"/>
                                                                                                                          <w:divBdr>
                                                                                                                            <w:top w:val="none" w:sz="0" w:space="0" w:color="auto"/>
                                                                                                                            <w:left w:val="none" w:sz="0" w:space="0" w:color="auto"/>
                                                                                                                            <w:bottom w:val="none" w:sz="0" w:space="0" w:color="auto"/>
                                                                                                                            <w:right w:val="none" w:sz="0" w:space="0" w:color="auto"/>
                                                                                                                          </w:divBdr>
                                                                                                                          <w:divsChild>
                                                                                                                            <w:div w:id="174260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4053401">
      <w:marLeft w:val="0"/>
      <w:marRight w:val="0"/>
      <w:marTop w:val="0"/>
      <w:marBottom w:val="0"/>
      <w:divBdr>
        <w:top w:val="none" w:sz="0" w:space="0" w:color="auto"/>
        <w:left w:val="none" w:sz="0" w:space="0" w:color="auto"/>
        <w:bottom w:val="none" w:sz="0" w:space="0" w:color="auto"/>
        <w:right w:val="none" w:sz="0" w:space="0" w:color="auto"/>
      </w:divBdr>
    </w:div>
    <w:div w:id="1114053402">
      <w:marLeft w:val="0"/>
      <w:marRight w:val="0"/>
      <w:marTop w:val="0"/>
      <w:marBottom w:val="0"/>
      <w:divBdr>
        <w:top w:val="none" w:sz="0" w:space="0" w:color="auto"/>
        <w:left w:val="none" w:sz="0" w:space="0" w:color="auto"/>
        <w:bottom w:val="none" w:sz="0" w:space="0" w:color="auto"/>
        <w:right w:val="none" w:sz="0" w:space="0" w:color="auto"/>
      </w:divBdr>
    </w:div>
    <w:div w:id="1114053403">
      <w:marLeft w:val="0"/>
      <w:marRight w:val="0"/>
      <w:marTop w:val="0"/>
      <w:marBottom w:val="0"/>
      <w:divBdr>
        <w:top w:val="none" w:sz="0" w:space="0" w:color="auto"/>
        <w:left w:val="none" w:sz="0" w:space="0" w:color="auto"/>
        <w:bottom w:val="none" w:sz="0" w:space="0" w:color="auto"/>
        <w:right w:val="none" w:sz="0" w:space="0" w:color="auto"/>
      </w:divBdr>
    </w:div>
    <w:div w:id="163428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XXXX.rj.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XXXXX.rj.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a.badolati\AppData\Local\Microsoft\Windows\Temporary%20Internet%20Files\Content.Outlook\6JDTDMR4\xxxx-xx%20Relat&#243;rio-Padr&#227;o%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1785C-7284-40BA-A84A-182C341F7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xxxx-xx Relatório-Padrão (3)</Template>
  <TotalTime>41</TotalTime>
  <Pages>27</Pages>
  <Words>7398</Words>
  <Characters>41674</Characters>
  <Application>Microsoft Office Word</Application>
  <DocSecurity>0</DocSecurity>
  <Lines>347</Lines>
  <Paragraphs>97</Paragraphs>
  <ScaleCrop>false</ScaleCrop>
  <HeadingPairs>
    <vt:vector size="2" baseType="variant">
      <vt:variant>
        <vt:lpstr>Título</vt:lpstr>
      </vt:variant>
      <vt:variant>
        <vt:i4>1</vt:i4>
      </vt:variant>
    </vt:vector>
  </HeadingPairs>
  <TitlesOfParts>
    <vt:vector size="1" baseType="lpstr">
      <vt:lpstr>Nova Id</vt:lpstr>
    </vt:vector>
  </TitlesOfParts>
  <Company>fgv</Company>
  <LinksUpToDate>false</LinksUpToDate>
  <CharactersWithSpaces>48975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Id</dc:title>
  <dc:creator>Mario Cunha</dc:creator>
  <cp:keywords>16/07/2012</cp:keywords>
  <cp:lastModifiedBy>Raianne Galiza Marcolino dos Santos</cp:lastModifiedBy>
  <cp:revision>23</cp:revision>
  <cp:lastPrinted>2014-09-19T14:34:00Z</cp:lastPrinted>
  <dcterms:created xsi:type="dcterms:W3CDTF">2019-09-12T21:03:00Z</dcterms:created>
  <dcterms:modified xsi:type="dcterms:W3CDTF">2019-09-16T17:38:00Z</dcterms:modified>
</cp:coreProperties>
</file>