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BB63" w14:textId="77777777" w:rsidR="00D4435D" w:rsidRPr="005D1C15" w:rsidRDefault="00D4435D" w:rsidP="00D4435D">
      <w:pPr>
        <w:jc w:val="center"/>
        <w:rPr>
          <w:rFonts w:ascii="Times New Roman" w:hAnsi="Times New Roman"/>
          <w:b/>
          <w:bCs/>
          <w:u w:val="single"/>
        </w:rPr>
      </w:pPr>
      <w:r w:rsidRPr="005D1C15">
        <w:rPr>
          <w:rFonts w:ascii="Times New Roman" w:hAnsi="Times New Roman"/>
          <w:b/>
          <w:bCs/>
          <w:u w:val="single"/>
        </w:rPr>
        <w:t>CHECKLIST</w:t>
      </w:r>
    </w:p>
    <w:p w14:paraId="20A394D8" w14:textId="77777777" w:rsidR="00D4435D" w:rsidRPr="005D1C15" w:rsidRDefault="00D4435D" w:rsidP="00D4435D">
      <w:pPr>
        <w:jc w:val="center"/>
        <w:rPr>
          <w:rFonts w:ascii="Times New Roman" w:hAnsi="Times New Roman"/>
          <w:b/>
          <w:bCs/>
        </w:rPr>
      </w:pPr>
    </w:p>
    <w:p w14:paraId="0141670B" w14:textId="0145F37B" w:rsidR="00D4435D" w:rsidRDefault="00D4435D" w:rsidP="00D4435D">
      <w:pPr>
        <w:jc w:val="center"/>
        <w:rPr>
          <w:rFonts w:ascii="Times New Roman" w:hAnsi="Times New Roman"/>
          <w:b/>
          <w:bCs/>
        </w:rPr>
      </w:pPr>
      <w:r w:rsidRPr="005D1C15">
        <w:rPr>
          <w:rFonts w:ascii="Times New Roman" w:hAnsi="Times New Roman"/>
          <w:b/>
          <w:bCs/>
        </w:rPr>
        <w:t xml:space="preserve">PESQUISA DE PREÇOS </w:t>
      </w:r>
      <w:r w:rsidR="002F5B04">
        <w:rPr>
          <w:rFonts w:ascii="Times New Roman" w:hAnsi="Times New Roman"/>
          <w:b/>
          <w:bCs/>
        </w:rPr>
        <w:t xml:space="preserve">E ELABORAÇÃO DE ORÇAMENTO </w:t>
      </w:r>
      <w:r w:rsidR="008F0BB6">
        <w:rPr>
          <w:rFonts w:ascii="Times New Roman" w:hAnsi="Times New Roman"/>
          <w:b/>
          <w:bCs/>
        </w:rPr>
        <w:t xml:space="preserve">DE REFERÊNCIA </w:t>
      </w:r>
      <w:r w:rsidRPr="005D1C15">
        <w:rPr>
          <w:rFonts w:ascii="Times New Roman" w:hAnsi="Times New Roman"/>
          <w:b/>
          <w:bCs/>
        </w:rPr>
        <w:t xml:space="preserve">– </w:t>
      </w:r>
      <w:r w:rsidR="00745522">
        <w:rPr>
          <w:rFonts w:ascii="Times New Roman" w:hAnsi="Times New Roman"/>
          <w:b/>
          <w:bCs/>
        </w:rPr>
        <w:t>OBRAS E SERVIÇOS DE ENGENHARIA</w:t>
      </w:r>
      <w:r w:rsidR="000728C3" w:rsidRPr="005D1C15">
        <w:rPr>
          <w:rFonts w:ascii="Times New Roman" w:hAnsi="Times New Roman"/>
          <w:b/>
          <w:bCs/>
        </w:rPr>
        <w:t xml:space="preserve"> – </w:t>
      </w:r>
      <w:r w:rsidRPr="005D1C15">
        <w:rPr>
          <w:rFonts w:ascii="Times New Roman" w:hAnsi="Times New Roman"/>
          <w:b/>
          <w:bCs/>
        </w:rPr>
        <w:t>LEI N.º 14.133/21</w:t>
      </w:r>
      <w:r w:rsidR="008F0BB6">
        <w:rPr>
          <w:rFonts w:ascii="Times New Roman" w:hAnsi="Times New Roman"/>
          <w:b/>
          <w:bCs/>
        </w:rPr>
        <w:t xml:space="preserve"> E </w:t>
      </w:r>
      <w:r w:rsidR="00601892">
        <w:rPr>
          <w:rFonts w:ascii="Times New Roman" w:hAnsi="Times New Roman"/>
          <w:b/>
          <w:bCs/>
        </w:rPr>
        <w:t>D</w:t>
      </w:r>
      <w:r w:rsidR="00332ABA">
        <w:rPr>
          <w:rFonts w:ascii="Times New Roman" w:hAnsi="Times New Roman"/>
          <w:b/>
          <w:bCs/>
        </w:rPr>
        <w:t>ECRETO</w:t>
      </w:r>
      <w:r w:rsidR="00601892">
        <w:rPr>
          <w:rFonts w:ascii="Times New Roman" w:hAnsi="Times New Roman"/>
          <w:b/>
          <w:bCs/>
        </w:rPr>
        <w:t xml:space="preserve"> </w:t>
      </w:r>
      <w:r w:rsidR="00332ABA">
        <w:rPr>
          <w:rFonts w:ascii="Times New Roman" w:hAnsi="Times New Roman"/>
          <w:b/>
          <w:bCs/>
        </w:rPr>
        <w:t>N</w:t>
      </w:r>
      <w:r w:rsidR="00601892">
        <w:rPr>
          <w:rFonts w:ascii="Times New Roman" w:hAnsi="Times New Roman"/>
          <w:b/>
          <w:bCs/>
        </w:rPr>
        <w:t>º 48.929/24</w:t>
      </w:r>
    </w:p>
    <w:p w14:paraId="0BCDD647" w14:textId="77777777" w:rsidR="007F40A0" w:rsidRDefault="007F40A0" w:rsidP="007F40A0">
      <w:pPr>
        <w:ind w:left="-709"/>
        <w:jc w:val="left"/>
        <w:rPr>
          <w:rFonts w:ascii="Times New Roman" w:hAnsi="Times New Roman"/>
          <w:b/>
          <w:sz w:val="22"/>
          <w:szCs w:val="22"/>
        </w:rPr>
      </w:pPr>
    </w:p>
    <w:p w14:paraId="412881F5" w14:textId="681BC127" w:rsidR="007F40A0" w:rsidRPr="004B47CE" w:rsidRDefault="007F40A0" w:rsidP="007F40A0">
      <w:pPr>
        <w:ind w:left="-709"/>
        <w:jc w:val="left"/>
        <w:rPr>
          <w:rFonts w:ascii="Times New Roman" w:hAnsi="Times New Roman"/>
          <w:b/>
          <w:sz w:val="22"/>
          <w:szCs w:val="22"/>
        </w:rPr>
      </w:pPr>
      <w:r w:rsidRPr="004B47CE">
        <w:rPr>
          <w:rFonts w:ascii="Times New Roman" w:hAnsi="Times New Roman"/>
          <w:b/>
          <w:sz w:val="22"/>
          <w:szCs w:val="22"/>
        </w:rPr>
        <w:t xml:space="preserve">Processo </w:t>
      </w:r>
      <w:r>
        <w:rPr>
          <w:rFonts w:ascii="Times New Roman" w:hAnsi="Times New Roman"/>
          <w:b/>
          <w:sz w:val="22"/>
          <w:szCs w:val="22"/>
        </w:rPr>
        <w:t xml:space="preserve">SEI </w:t>
      </w:r>
      <w:r w:rsidRPr="004B47CE">
        <w:rPr>
          <w:rFonts w:ascii="Times New Roman" w:hAnsi="Times New Roman"/>
          <w:b/>
          <w:sz w:val="22"/>
          <w:szCs w:val="22"/>
        </w:rPr>
        <w:t>nº: ________________________________</w:t>
      </w:r>
    </w:p>
    <w:p w14:paraId="294E6FEC" w14:textId="77777777" w:rsidR="007F40A0" w:rsidRPr="005D1C15" w:rsidRDefault="007F40A0" w:rsidP="00D4435D">
      <w:pPr>
        <w:jc w:val="center"/>
        <w:rPr>
          <w:rFonts w:ascii="Times New Roman" w:hAnsi="Times New Roman"/>
          <w:b/>
          <w:bCs/>
        </w:rPr>
      </w:pPr>
    </w:p>
    <w:tbl>
      <w:tblPr>
        <w:tblStyle w:val="Tabelacomgrade"/>
        <w:tblW w:w="15451" w:type="dxa"/>
        <w:tblInd w:w="-714" w:type="dxa"/>
        <w:tblLook w:val="04A0" w:firstRow="1" w:lastRow="0" w:firstColumn="1" w:lastColumn="0" w:noHBand="0" w:noVBand="1"/>
      </w:tblPr>
      <w:tblGrid>
        <w:gridCol w:w="15451"/>
      </w:tblGrid>
      <w:tr w:rsidR="00D4435D" w:rsidRPr="005D1C15" w14:paraId="3617C989" w14:textId="77777777" w:rsidTr="00302C4D">
        <w:trPr>
          <w:trHeight w:val="1266"/>
        </w:trPr>
        <w:tc>
          <w:tcPr>
            <w:tcW w:w="15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CF5452" w14:textId="72A224DA" w:rsidR="00D4435D" w:rsidRPr="00107881" w:rsidRDefault="00D4435D" w:rsidP="00FE1B54">
            <w:pPr>
              <w:tabs>
                <w:tab w:val="left" w:pos="12923"/>
              </w:tabs>
              <w:spacing w:before="0"/>
              <w:ind w:right="38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5D1C15">
              <w:rPr>
                <w:rFonts w:ascii="Times New Roman" w:hAnsi="Times New Roman"/>
              </w:rPr>
              <w:t xml:space="preserve"> </w:t>
            </w:r>
            <w:r w:rsidRPr="00107881">
              <w:rPr>
                <w:rFonts w:ascii="Times New Roman" w:hAnsi="Times New Roman"/>
                <w:b/>
                <w:sz w:val="22"/>
                <w:szCs w:val="22"/>
              </w:rPr>
              <w:t xml:space="preserve">O preenchimento do presente </w:t>
            </w:r>
            <w:r w:rsidR="005D1C15" w:rsidRPr="00107881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checklist</w:t>
            </w:r>
            <w:r w:rsidRPr="0010788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07881" w:rsidRPr="00107881">
              <w:rPr>
                <w:rFonts w:ascii="Times New Roman" w:hAnsi="Times New Roman"/>
                <w:b/>
                <w:sz w:val="22"/>
                <w:szCs w:val="22"/>
              </w:rPr>
              <w:t>deve ser</w:t>
            </w:r>
            <w:r w:rsidRPr="00107881">
              <w:rPr>
                <w:rFonts w:ascii="Times New Roman" w:hAnsi="Times New Roman"/>
                <w:b/>
                <w:sz w:val="22"/>
                <w:szCs w:val="22"/>
              </w:rPr>
              <w:t xml:space="preserve"> realizado na forma da </w:t>
            </w:r>
            <w:hyperlink r:id="rId8" w:history="1">
              <w:r w:rsidR="007F40A0" w:rsidRPr="00D4347D">
                <w:rPr>
                  <w:rStyle w:val="Hyperlink"/>
                  <w:rFonts w:ascii="Times New Roman" w:hAnsi="Times New Roman"/>
                  <w:b/>
                  <w:sz w:val="22"/>
                  <w:szCs w:val="22"/>
                </w:rPr>
                <w:t>Resolução Conjunta PGE/SEPLAG nº 187</w:t>
              </w:r>
            </w:hyperlink>
            <w:r w:rsidRPr="00107881">
              <w:rPr>
                <w:rFonts w:ascii="Times New Roman" w:hAnsi="Times New Roman"/>
                <w:b/>
                <w:sz w:val="22"/>
                <w:szCs w:val="22"/>
              </w:rPr>
              <w:t>, de 14 de dezembro de 2021, ou da norma que vier a substitu</w:t>
            </w:r>
            <w:r w:rsidR="00B831C7" w:rsidRPr="00107881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Pr="00107881">
              <w:rPr>
                <w:rFonts w:ascii="Times New Roman" w:hAnsi="Times New Roman"/>
                <w:b/>
                <w:sz w:val="22"/>
                <w:szCs w:val="22"/>
              </w:rPr>
              <w:t>-la</w:t>
            </w:r>
            <w:r w:rsidR="005D1C15" w:rsidRPr="00107881">
              <w:rPr>
                <w:rFonts w:ascii="Times New Roman" w:hAnsi="Times New Roman"/>
                <w:b/>
                <w:sz w:val="22"/>
                <w:szCs w:val="22"/>
              </w:rPr>
              <w:t>. Segundo seu art. 1º, a lista de verificação (</w:t>
            </w:r>
            <w:r w:rsidR="005D1C15" w:rsidRPr="00107881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checklist</w:t>
            </w:r>
            <w:r w:rsidR="005D1C15" w:rsidRPr="00107881">
              <w:rPr>
                <w:rFonts w:ascii="Times New Roman" w:hAnsi="Times New Roman"/>
                <w:b/>
                <w:sz w:val="22"/>
                <w:szCs w:val="22"/>
              </w:rPr>
              <w:t>) é item obrigatório da instrução processual e deve ser juntada aos autos previamente à remessa para análise do órgão jurídico.</w:t>
            </w:r>
          </w:p>
          <w:p w14:paraId="4C181365" w14:textId="77777777" w:rsidR="00EC379E" w:rsidRPr="00107881" w:rsidRDefault="00EC379E" w:rsidP="00FE1B54">
            <w:pPr>
              <w:tabs>
                <w:tab w:val="left" w:pos="12923"/>
              </w:tabs>
              <w:spacing w:before="0"/>
              <w:ind w:right="38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3D6E802" w14:textId="63F371F6" w:rsidR="00031B42" w:rsidRDefault="00A53509" w:rsidP="002C07F9">
            <w:pPr>
              <w:tabs>
                <w:tab w:val="left" w:pos="12923"/>
              </w:tabs>
              <w:spacing w:before="0"/>
              <w:ind w:right="38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107881">
              <w:rPr>
                <w:rFonts w:ascii="Times New Roman" w:hAnsi="Times New Roman"/>
                <w:b/>
                <w:sz w:val="22"/>
                <w:szCs w:val="22"/>
              </w:rPr>
              <w:t xml:space="preserve">Este </w:t>
            </w:r>
            <w:r w:rsidRPr="00107881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checklist</w:t>
            </w:r>
            <w:r w:rsidRPr="00107881">
              <w:rPr>
                <w:rFonts w:ascii="Times New Roman" w:hAnsi="Times New Roman"/>
                <w:b/>
                <w:sz w:val="22"/>
                <w:szCs w:val="22"/>
              </w:rPr>
              <w:t xml:space="preserve"> tem por objetivo auxiliar os gestores na revisão das condições a serem observadas </w:t>
            </w:r>
            <w:r w:rsidR="002C07F9" w:rsidRPr="002C07F9">
              <w:rPr>
                <w:rFonts w:ascii="Times New Roman" w:hAnsi="Times New Roman"/>
                <w:b/>
                <w:sz w:val="22"/>
                <w:szCs w:val="22"/>
              </w:rPr>
              <w:t>para a realização</w:t>
            </w:r>
            <w:r w:rsidR="002C07F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C07F9" w:rsidRPr="002C07F9">
              <w:rPr>
                <w:rFonts w:ascii="Times New Roman" w:hAnsi="Times New Roman"/>
                <w:b/>
                <w:sz w:val="22"/>
                <w:szCs w:val="22"/>
              </w:rPr>
              <w:t>de pesquisa de preços e para elaboração de orçamento de referência</w:t>
            </w:r>
            <w:r w:rsidR="002C07F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C07F9" w:rsidRPr="002C07F9">
              <w:rPr>
                <w:rFonts w:ascii="Times New Roman" w:hAnsi="Times New Roman"/>
                <w:b/>
                <w:sz w:val="22"/>
                <w:szCs w:val="22"/>
              </w:rPr>
              <w:t>para contratação de obras e serviços</w:t>
            </w:r>
            <w:r w:rsidR="002C07F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C07F9" w:rsidRPr="002C07F9">
              <w:rPr>
                <w:rFonts w:ascii="Times New Roman" w:hAnsi="Times New Roman"/>
                <w:b/>
                <w:sz w:val="22"/>
                <w:szCs w:val="22"/>
              </w:rPr>
              <w:t>comuns e especiais de engenharia</w:t>
            </w:r>
            <w:r w:rsidR="00D555E6">
              <w:rPr>
                <w:rFonts w:ascii="Times New Roman" w:hAnsi="Times New Roman"/>
                <w:b/>
                <w:sz w:val="22"/>
                <w:szCs w:val="22"/>
              </w:rPr>
              <w:t xml:space="preserve">, na forma do Decreto n.º 48.929, de 25 de janeiro de 2024, que determina sua observância </w:t>
            </w:r>
            <w:r w:rsidR="00031B42">
              <w:rPr>
                <w:rFonts w:ascii="Times New Roman" w:hAnsi="Times New Roman"/>
                <w:b/>
                <w:sz w:val="22"/>
                <w:szCs w:val="22"/>
              </w:rPr>
              <w:t>na</w:t>
            </w:r>
            <w:r w:rsidR="00D555E6">
              <w:rPr>
                <w:rFonts w:ascii="Times New Roman" w:hAnsi="Times New Roman"/>
                <w:b/>
                <w:sz w:val="22"/>
                <w:szCs w:val="22"/>
              </w:rPr>
              <w:t xml:space="preserve">s licitações </w:t>
            </w:r>
            <w:r w:rsidR="00031B42">
              <w:rPr>
                <w:rFonts w:ascii="Times New Roman" w:hAnsi="Times New Roman"/>
                <w:b/>
                <w:sz w:val="22"/>
                <w:szCs w:val="22"/>
              </w:rPr>
              <w:t>de</w:t>
            </w:r>
            <w:r w:rsidR="00745522">
              <w:rPr>
                <w:rFonts w:ascii="Times New Roman" w:hAnsi="Times New Roman"/>
                <w:b/>
                <w:sz w:val="22"/>
                <w:szCs w:val="22"/>
              </w:rPr>
              <w:t xml:space="preserve"> modalidade concorrência</w:t>
            </w:r>
            <w:r w:rsidR="00D555E6">
              <w:rPr>
                <w:rFonts w:ascii="Times New Roman" w:hAnsi="Times New Roman"/>
                <w:b/>
                <w:sz w:val="22"/>
                <w:szCs w:val="22"/>
              </w:rPr>
              <w:t>, diálogo competitivo</w:t>
            </w:r>
            <w:r w:rsidR="00745522">
              <w:rPr>
                <w:rFonts w:ascii="Times New Roman" w:hAnsi="Times New Roman"/>
                <w:b/>
                <w:sz w:val="22"/>
                <w:szCs w:val="22"/>
              </w:rPr>
              <w:t xml:space="preserve"> ou pregão</w:t>
            </w:r>
            <w:r w:rsidR="00031B42">
              <w:rPr>
                <w:rFonts w:ascii="Times New Roman" w:hAnsi="Times New Roman"/>
                <w:b/>
                <w:sz w:val="22"/>
                <w:szCs w:val="22"/>
              </w:rPr>
              <w:t xml:space="preserve"> -</w:t>
            </w:r>
            <w:r w:rsidR="00745522">
              <w:rPr>
                <w:rFonts w:ascii="Times New Roman" w:hAnsi="Times New Roman"/>
                <w:b/>
                <w:sz w:val="22"/>
                <w:szCs w:val="22"/>
              </w:rPr>
              <w:t xml:space="preserve"> este último quando se tratar de serviço comum de engenharia</w:t>
            </w:r>
            <w:r w:rsidR="00031B42">
              <w:rPr>
                <w:rFonts w:ascii="Times New Roman" w:hAnsi="Times New Roman"/>
                <w:b/>
                <w:sz w:val="22"/>
                <w:szCs w:val="22"/>
              </w:rPr>
              <w:t xml:space="preserve"> -</w:t>
            </w:r>
            <w:r w:rsidR="00D555E6">
              <w:rPr>
                <w:rFonts w:ascii="Times New Roman" w:hAnsi="Times New Roman"/>
                <w:b/>
                <w:sz w:val="22"/>
                <w:szCs w:val="22"/>
              </w:rPr>
              <w:t>, bem como nas contratações diretas e nos procedimentos auxiliares previstos no art. 78 da Lei n.º 14.133/21</w:t>
            </w:r>
            <w:r w:rsidR="0074552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6800B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7A4C02EB" w14:textId="77777777" w:rsidR="00031B42" w:rsidRDefault="00031B42" w:rsidP="002C07F9">
            <w:pPr>
              <w:tabs>
                <w:tab w:val="left" w:pos="12923"/>
              </w:tabs>
              <w:spacing w:before="0"/>
              <w:ind w:right="38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2C054EB" w14:textId="7F744E7D" w:rsidR="00D555E6" w:rsidRPr="00F107E0" w:rsidRDefault="00D555E6" w:rsidP="002C07F9">
            <w:pPr>
              <w:tabs>
                <w:tab w:val="left" w:pos="12923"/>
              </w:tabs>
              <w:spacing w:before="0"/>
              <w:ind w:right="38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 presente </w:t>
            </w:r>
            <w:r w:rsidRPr="00D555E6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checklist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não se aplica às aquisições de bens de consumo considerados de uso duradouro, insumos e materiais utilizados na execução de obra, serviço ou construção, quando adquiridos em separado da obra e do serviço</w:t>
            </w:r>
            <w:r w:rsidR="00031B42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="00031B42" w:rsidRPr="00F107E0">
              <w:rPr>
                <w:rFonts w:ascii="Times New Roman" w:hAnsi="Times New Roman"/>
                <w:b/>
                <w:sz w:val="22"/>
                <w:szCs w:val="22"/>
              </w:rPr>
              <w:t>assim como à</w:t>
            </w:r>
            <w:r w:rsidR="00A20A39" w:rsidRPr="00F107E0">
              <w:rPr>
                <w:rFonts w:ascii="Times New Roman" w:hAnsi="Times New Roman"/>
                <w:b/>
                <w:sz w:val="22"/>
                <w:szCs w:val="22"/>
              </w:rPr>
              <w:t xml:space="preserve"> pesquisa de preços e elaboração de orçamento de referência das contratações realizadas por empresas públicas e sociedades de economia mista, as quais deverão observar a Lei nº 13.303/2016 e regulamentos internos de licitações e contratos.</w:t>
            </w:r>
          </w:p>
          <w:p w14:paraId="2F81BC86" w14:textId="77777777" w:rsidR="00D555E6" w:rsidRPr="00F107E0" w:rsidRDefault="00D555E6" w:rsidP="002C07F9">
            <w:pPr>
              <w:tabs>
                <w:tab w:val="left" w:pos="12923"/>
              </w:tabs>
              <w:spacing w:before="0"/>
              <w:ind w:right="38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F263AFE" w14:textId="7A1ECAFB" w:rsidR="00722AA9" w:rsidRPr="007F40A0" w:rsidRDefault="00D4435D" w:rsidP="002C07F9">
            <w:pPr>
              <w:tabs>
                <w:tab w:val="left" w:pos="12923"/>
              </w:tabs>
              <w:spacing w:before="0"/>
              <w:ind w:right="38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E975A4">
              <w:rPr>
                <w:rFonts w:ascii="Times New Roman" w:hAnsi="Times New Roman"/>
                <w:b/>
                <w:sz w:val="22"/>
                <w:szCs w:val="22"/>
              </w:rPr>
              <w:t xml:space="preserve">Este </w:t>
            </w:r>
            <w:r w:rsidR="005D1C15" w:rsidRPr="00E975A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checklist</w:t>
            </w:r>
            <w:r w:rsidRPr="00E975A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F40A0" w:rsidRPr="00E975A4">
              <w:rPr>
                <w:rFonts w:ascii="Times New Roman" w:hAnsi="Times New Roman"/>
                <w:b/>
                <w:sz w:val="22"/>
                <w:szCs w:val="22"/>
              </w:rPr>
              <w:t xml:space="preserve">trata unicamente da pesquisa de preços, e </w:t>
            </w:r>
            <w:r w:rsidRPr="00E975A4">
              <w:rPr>
                <w:rFonts w:ascii="Times New Roman" w:hAnsi="Times New Roman"/>
                <w:b/>
                <w:sz w:val="22"/>
                <w:szCs w:val="22"/>
              </w:rPr>
              <w:t xml:space="preserve">deverá ser </w:t>
            </w:r>
            <w:r w:rsidR="007F40A0" w:rsidRPr="00E975A4">
              <w:rPr>
                <w:rFonts w:ascii="Times New Roman" w:hAnsi="Times New Roman"/>
                <w:b/>
                <w:sz w:val="22"/>
                <w:szCs w:val="22"/>
              </w:rPr>
              <w:t xml:space="preserve">usado juntamente com </w:t>
            </w:r>
            <w:r w:rsidRPr="00E975A4">
              <w:rPr>
                <w:rFonts w:ascii="Times New Roman" w:hAnsi="Times New Roman"/>
                <w:b/>
                <w:sz w:val="22"/>
                <w:szCs w:val="22"/>
              </w:rPr>
              <w:t>os</w:t>
            </w:r>
            <w:r w:rsidR="007F40A0" w:rsidRPr="00E975A4">
              <w:rPr>
                <w:rFonts w:ascii="Times New Roman" w:hAnsi="Times New Roman"/>
                <w:b/>
                <w:sz w:val="22"/>
                <w:szCs w:val="22"/>
              </w:rPr>
              <w:t xml:space="preserve"> demais</w:t>
            </w:r>
            <w:r w:rsidRPr="00E975A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D1C15" w:rsidRPr="00E975A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checklists</w:t>
            </w:r>
            <w:r w:rsidR="00722AA9" w:rsidRPr="00E975A4">
              <w:rPr>
                <w:rFonts w:ascii="Times New Roman" w:hAnsi="Times New Roman"/>
                <w:b/>
                <w:sz w:val="22"/>
                <w:szCs w:val="22"/>
              </w:rPr>
              <w:t xml:space="preserve"> que </w:t>
            </w:r>
            <w:r w:rsidR="007F40A0" w:rsidRPr="00E975A4">
              <w:rPr>
                <w:rFonts w:ascii="Times New Roman" w:hAnsi="Times New Roman"/>
                <w:b/>
                <w:sz w:val="22"/>
                <w:szCs w:val="22"/>
              </w:rPr>
              <w:t>tratem de outras etapas/aspectos das contratações públicas.</w:t>
            </w:r>
          </w:p>
          <w:p w14:paraId="1DD4BFEA" w14:textId="77777777" w:rsidR="00EC379E" w:rsidRPr="00107881" w:rsidRDefault="00EC379E" w:rsidP="00FE1B54">
            <w:pPr>
              <w:tabs>
                <w:tab w:val="left" w:pos="12923"/>
              </w:tabs>
              <w:spacing w:before="0"/>
              <w:ind w:right="38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F41D60" w14:textId="555E7B52" w:rsidR="00D07912" w:rsidRPr="005D1C15" w:rsidRDefault="00D07912" w:rsidP="00FE1B54">
            <w:pPr>
              <w:tabs>
                <w:tab w:val="left" w:pos="12923"/>
              </w:tabs>
              <w:spacing w:before="0"/>
              <w:ind w:right="38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107881">
              <w:rPr>
                <w:rFonts w:ascii="Times New Roman" w:hAnsi="Times New Roman"/>
                <w:b/>
                <w:sz w:val="22"/>
                <w:szCs w:val="22"/>
              </w:rPr>
              <w:t xml:space="preserve">A </w:t>
            </w:r>
            <w:r w:rsidR="00A20A39">
              <w:rPr>
                <w:rFonts w:ascii="Times New Roman" w:hAnsi="Times New Roman"/>
                <w:b/>
                <w:sz w:val="22"/>
                <w:szCs w:val="22"/>
              </w:rPr>
              <w:t>utilização</w:t>
            </w:r>
            <w:r w:rsidRPr="00107881">
              <w:rPr>
                <w:rFonts w:ascii="Times New Roman" w:hAnsi="Times New Roman"/>
                <w:b/>
                <w:sz w:val="22"/>
                <w:szCs w:val="22"/>
              </w:rPr>
              <w:t xml:space="preserve"> do </w:t>
            </w:r>
            <w:r w:rsidRPr="00107881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checklist</w:t>
            </w:r>
            <w:r w:rsidRPr="00107881">
              <w:rPr>
                <w:rFonts w:ascii="Times New Roman" w:hAnsi="Times New Roman"/>
                <w:b/>
                <w:sz w:val="22"/>
                <w:szCs w:val="22"/>
              </w:rPr>
              <w:t xml:space="preserve"> não dispensa a análise acurada de todos os documentos do processo. As Notas Explicativas</w:t>
            </w:r>
            <w:r w:rsidR="005D1C15" w:rsidRPr="00107881">
              <w:rPr>
                <w:rFonts w:ascii="Times New Roman" w:hAnsi="Times New Roman"/>
                <w:b/>
                <w:sz w:val="22"/>
                <w:szCs w:val="22"/>
              </w:rPr>
              <w:t xml:space="preserve">, quando existentes, </w:t>
            </w:r>
            <w:r w:rsidRPr="00107881">
              <w:rPr>
                <w:rFonts w:ascii="Times New Roman" w:hAnsi="Times New Roman"/>
                <w:b/>
                <w:sz w:val="22"/>
                <w:szCs w:val="22"/>
              </w:rPr>
              <w:t xml:space="preserve">podem ser excluídas quando da </w:t>
            </w:r>
            <w:r w:rsidR="005D1C15" w:rsidRPr="00107881">
              <w:rPr>
                <w:rFonts w:ascii="Times New Roman" w:hAnsi="Times New Roman"/>
                <w:b/>
                <w:sz w:val="22"/>
                <w:szCs w:val="22"/>
              </w:rPr>
              <w:t>juntada</w:t>
            </w:r>
            <w:r w:rsidRPr="00107881">
              <w:rPr>
                <w:rFonts w:ascii="Times New Roman" w:hAnsi="Times New Roman"/>
                <w:b/>
                <w:sz w:val="22"/>
                <w:szCs w:val="22"/>
              </w:rPr>
              <w:t xml:space="preserve"> deste formulário </w:t>
            </w:r>
            <w:r w:rsidR="005D1C15" w:rsidRPr="00107881">
              <w:rPr>
                <w:rFonts w:ascii="Times New Roman" w:hAnsi="Times New Roman"/>
                <w:b/>
                <w:sz w:val="22"/>
                <w:szCs w:val="22"/>
              </w:rPr>
              <w:t xml:space="preserve">preenchido </w:t>
            </w:r>
            <w:r w:rsidRPr="00107881">
              <w:rPr>
                <w:rFonts w:ascii="Times New Roman" w:hAnsi="Times New Roman"/>
                <w:b/>
                <w:sz w:val="22"/>
                <w:szCs w:val="22"/>
              </w:rPr>
              <w:t>ao processo.</w:t>
            </w:r>
          </w:p>
        </w:tc>
      </w:tr>
    </w:tbl>
    <w:p w14:paraId="1B6F392F" w14:textId="72EC529D" w:rsidR="00D4435D" w:rsidRDefault="00D4435D">
      <w:pPr>
        <w:rPr>
          <w:rFonts w:ascii="Times New Roman" w:hAnsi="Times New Roman"/>
          <w:sz w:val="22"/>
          <w:szCs w:val="22"/>
        </w:rPr>
      </w:pPr>
    </w:p>
    <w:p w14:paraId="75C0394C" w14:textId="77777777" w:rsidR="00FB3AC0" w:rsidRPr="005D1C15" w:rsidRDefault="00FB3AC0">
      <w:pPr>
        <w:rPr>
          <w:rFonts w:ascii="Times New Roman" w:hAnsi="Times New Roman"/>
          <w:sz w:val="22"/>
          <w:szCs w:val="22"/>
        </w:rPr>
      </w:pPr>
    </w:p>
    <w:tbl>
      <w:tblPr>
        <w:tblW w:w="15451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3"/>
        <w:gridCol w:w="993"/>
        <w:gridCol w:w="1275"/>
      </w:tblGrid>
      <w:tr w:rsidR="00302C4D" w:rsidRPr="004B47CE" w14:paraId="3FD14D82" w14:textId="77777777" w:rsidTr="00302C4D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7108EBE" w14:textId="77777777" w:rsidR="00302C4D" w:rsidRDefault="00302C4D" w:rsidP="00113CAC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14672A" w14:textId="77777777" w:rsidR="00423966" w:rsidRDefault="00423966" w:rsidP="00113CAC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7C6F573" w14:textId="77777777" w:rsidR="00423966" w:rsidRDefault="00423966" w:rsidP="00113CAC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08A73A5" w14:textId="77777777" w:rsidR="00423966" w:rsidRDefault="00423966" w:rsidP="00113CAC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79E6CF5" w14:textId="46C2F6FF" w:rsidR="00302C4D" w:rsidRPr="004B47CE" w:rsidRDefault="00302C4D" w:rsidP="00113CAC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1C15">
              <w:rPr>
                <w:rFonts w:ascii="Times New Roman" w:hAnsi="Times New Roman"/>
                <w:b/>
                <w:sz w:val="22"/>
                <w:szCs w:val="22"/>
              </w:rPr>
              <w:t>PESQUISA DE PREÇOS</w:t>
            </w:r>
            <w:r w:rsidRPr="004B47C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C6FD79" w14:textId="77777777" w:rsidR="00302C4D" w:rsidRPr="004B47CE" w:rsidRDefault="00302C4D" w:rsidP="00113CAC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7CE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im</w:t>
            </w:r>
            <w:r w:rsidRPr="004B47CE">
              <w:rPr>
                <w:rFonts w:ascii="Times New Roman" w:hAnsi="Times New Roman"/>
                <w:b/>
                <w:sz w:val="22"/>
                <w:szCs w:val="22"/>
              </w:rPr>
              <w:t xml:space="preserve"> / 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ão</w:t>
            </w:r>
            <w:r w:rsidRPr="004B47CE">
              <w:rPr>
                <w:rFonts w:ascii="Times New Roman" w:hAnsi="Times New Roman"/>
                <w:b/>
                <w:sz w:val="22"/>
                <w:szCs w:val="22"/>
              </w:rPr>
              <w:t xml:space="preserve"> / Não se aplica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3F6D835" w14:textId="77777777" w:rsidR="00302C4D" w:rsidRPr="004B47CE" w:rsidRDefault="00302C4D" w:rsidP="00113CAC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Doc. SEI (com indicação da fl./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pará-grafo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onde está 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info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., em arquivos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com múltiplas folhas)</w:t>
            </w:r>
          </w:p>
        </w:tc>
      </w:tr>
      <w:tr w:rsidR="00FB3AC0" w:rsidRPr="00FA4DD8" w14:paraId="77B896BD" w14:textId="77777777" w:rsidTr="005D5F6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35CCB" w14:textId="0CB015BE" w:rsidR="00FB3AC0" w:rsidRPr="00E55FC5" w:rsidRDefault="00271EBF" w:rsidP="00674DCC">
            <w:pPr>
              <w:pStyle w:val="PargrafodaLista"/>
              <w:numPr>
                <w:ilvl w:val="0"/>
                <w:numId w:val="1"/>
              </w:numPr>
              <w:tabs>
                <w:tab w:val="left" w:pos="313"/>
              </w:tabs>
              <w:spacing w:before="0"/>
              <w:ind w:left="30" w:right="122" w:hanging="3"/>
              <w:rPr>
                <w:rFonts w:ascii="Times New Roman" w:hAnsi="Times New Roman"/>
                <w:sz w:val="22"/>
                <w:szCs w:val="22"/>
              </w:rPr>
            </w:pPr>
            <w:r w:rsidRPr="00E55FC5">
              <w:rPr>
                <w:rFonts w:ascii="Times New Roman" w:hAnsi="Times New Roman"/>
                <w:sz w:val="22"/>
                <w:szCs w:val="22"/>
              </w:rPr>
              <w:lastRenderedPageBreak/>
              <w:t>Consta dos autos manifestação formal do setor competente contendo a análise e as justificativas acerca da</w:t>
            </w:r>
            <w:r w:rsidR="00FA4DD8" w:rsidRPr="00E55FC5">
              <w:rPr>
                <w:rFonts w:ascii="Times New Roman" w:hAnsi="Times New Roman"/>
                <w:sz w:val="22"/>
                <w:szCs w:val="22"/>
              </w:rPr>
              <w:t>:</w:t>
            </w:r>
            <w:r w:rsidRPr="00E55FC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 w:themeFill="text1" w:themeFillTint="A6"/>
            <w:vAlign w:val="center"/>
          </w:tcPr>
          <w:p w14:paraId="0CFBB0D7" w14:textId="01239B2A" w:rsidR="00FB3AC0" w:rsidRPr="00FA4DD8" w:rsidRDefault="00FB3AC0" w:rsidP="00FB3AC0">
            <w:pPr>
              <w:spacing w:before="0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 w:themeFill="text1" w:themeFillTint="A6"/>
            <w:vAlign w:val="center"/>
          </w:tcPr>
          <w:p w14:paraId="2EBBDA75" w14:textId="1F752048" w:rsidR="00FB3AC0" w:rsidRPr="00FA4DD8" w:rsidRDefault="00FB3AC0" w:rsidP="00FB3AC0">
            <w:pPr>
              <w:spacing w:before="0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</w:p>
        </w:tc>
      </w:tr>
      <w:tr w:rsidR="00FA4DD8" w:rsidRPr="00FA4DD8" w14:paraId="7783953D" w14:textId="77777777" w:rsidTr="00745522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D444CF" w14:textId="1DBA1897" w:rsidR="00FA4DD8" w:rsidRPr="00E55FC5" w:rsidRDefault="00E975A4" w:rsidP="00271EBF">
            <w:pPr>
              <w:tabs>
                <w:tab w:val="left" w:pos="1635"/>
              </w:tabs>
              <w:spacing w:before="0"/>
              <w:ind w:right="122"/>
              <w:rPr>
                <w:rFonts w:ascii="Times New Roman" w:hAnsi="Times New Roman"/>
                <w:sz w:val="22"/>
                <w:szCs w:val="22"/>
              </w:rPr>
            </w:pPr>
            <w:r w:rsidRPr="00E55FC5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FA4DD8" w:rsidRPr="00E55FC5">
              <w:rPr>
                <w:rFonts w:ascii="Times New Roman" w:hAnsi="Times New Roman"/>
                <w:b/>
                <w:bCs/>
                <w:sz w:val="22"/>
                <w:szCs w:val="22"/>
              </w:rPr>
              <w:t>.1</w:t>
            </w:r>
            <w:r w:rsidR="00FA4DD8" w:rsidRPr="00E55FC5">
              <w:rPr>
                <w:rFonts w:ascii="Times New Roman" w:hAnsi="Times New Roman"/>
                <w:sz w:val="22"/>
                <w:szCs w:val="22"/>
              </w:rPr>
              <w:t xml:space="preserve"> metodologia de obtenção dos custos global e unitários de referência da licitação?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0BC67" w14:textId="77777777" w:rsidR="00FA4DD8" w:rsidRPr="00FA4DD8" w:rsidRDefault="00FA4DD8" w:rsidP="00FB3AC0">
            <w:pPr>
              <w:spacing w:before="0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870FE" w14:textId="77777777" w:rsidR="00FA4DD8" w:rsidRPr="00FA4DD8" w:rsidRDefault="00FA4DD8" w:rsidP="00FB3AC0">
            <w:pPr>
              <w:spacing w:before="0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</w:p>
        </w:tc>
      </w:tr>
      <w:tr w:rsidR="00FA4DD8" w:rsidRPr="00FA4DD8" w14:paraId="60F763BD" w14:textId="77777777" w:rsidTr="00745522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6A4122" w14:textId="190EDD36" w:rsidR="00FA4DD8" w:rsidRPr="00E55FC5" w:rsidRDefault="00B162AD" w:rsidP="00271EBF">
            <w:pPr>
              <w:tabs>
                <w:tab w:val="left" w:pos="1635"/>
              </w:tabs>
              <w:spacing w:before="0"/>
              <w:ind w:right="122"/>
              <w:rPr>
                <w:rFonts w:ascii="Times New Roman" w:hAnsi="Times New Roman"/>
                <w:sz w:val="22"/>
                <w:szCs w:val="22"/>
              </w:rPr>
            </w:pPr>
            <w:r w:rsidRPr="00E55FC5"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  <w:r w:rsidR="00FA4DD8" w:rsidRPr="00E55FC5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FA4DD8" w:rsidRPr="00E55FC5">
              <w:rPr>
                <w:rFonts w:ascii="Times New Roman" w:hAnsi="Times New Roman"/>
                <w:sz w:val="22"/>
                <w:szCs w:val="22"/>
              </w:rPr>
              <w:t xml:space="preserve"> compatibilidade com os valores praticados pelo mercado, seja</w:t>
            </w:r>
            <w:r w:rsidR="00674DCC">
              <w:rPr>
                <w:rFonts w:ascii="Times New Roman" w:hAnsi="Times New Roman"/>
                <w:sz w:val="22"/>
                <w:szCs w:val="22"/>
              </w:rPr>
              <w:t>m</w:t>
            </w:r>
            <w:r w:rsidR="00FA4DD8" w:rsidRPr="00E55F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1C4D" w:rsidRPr="00E55FC5">
              <w:rPr>
                <w:rFonts w:ascii="Times New Roman" w:hAnsi="Times New Roman"/>
                <w:sz w:val="22"/>
                <w:szCs w:val="22"/>
              </w:rPr>
              <w:t>bancos de dados públicos</w:t>
            </w:r>
            <w:r w:rsidR="00FA4DD8" w:rsidRPr="00E55FC5">
              <w:rPr>
                <w:rFonts w:ascii="Times New Roman" w:hAnsi="Times New Roman"/>
                <w:sz w:val="22"/>
                <w:szCs w:val="22"/>
              </w:rPr>
              <w:t xml:space="preserve"> ou outras fontes? (art. 2º</w:t>
            </w:r>
            <w:r w:rsidR="00674DC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C3347" w:rsidRPr="00E55FC5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FA4DD8" w:rsidRPr="00E55FC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1B28F" w14:textId="77777777" w:rsidR="00FA4DD8" w:rsidRPr="00FA4DD8" w:rsidRDefault="00FA4DD8" w:rsidP="00FB3AC0">
            <w:pPr>
              <w:spacing w:before="0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BDF6F" w14:textId="77777777" w:rsidR="00FA4DD8" w:rsidRPr="00FA4DD8" w:rsidRDefault="00FA4DD8" w:rsidP="00FB3AC0">
            <w:pPr>
              <w:spacing w:before="0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</w:p>
        </w:tc>
      </w:tr>
      <w:tr w:rsidR="00FA4DD8" w:rsidRPr="00FA4DD8" w14:paraId="15DB50A6" w14:textId="77777777" w:rsidTr="00745522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207174" w14:textId="61A3B3B9" w:rsidR="00FA4DD8" w:rsidRPr="00E55FC5" w:rsidRDefault="00B162AD" w:rsidP="00271EBF">
            <w:pPr>
              <w:tabs>
                <w:tab w:val="left" w:pos="1635"/>
              </w:tabs>
              <w:spacing w:before="0"/>
              <w:ind w:right="122"/>
              <w:rPr>
                <w:rFonts w:ascii="Times New Roman" w:hAnsi="Times New Roman"/>
                <w:sz w:val="22"/>
                <w:szCs w:val="22"/>
              </w:rPr>
            </w:pPr>
            <w:r w:rsidRPr="00E55FC5"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  <w:r w:rsidR="00FA4DD8" w:rsidRPr="00E55FC5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FA4DD8" w:rsidRPr="00E55F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1C4D" w:rsidRPr="00E55FC5">
              <w:rPr>
                <w:rFonts w:ascii="Times New Roman" w:hAnsi="Times New Roman"/>
                <w:sz w:val="22"/>
                <w:szCs w:val="22"/>
              </w:rPr>
              <w:t>verificação</w:t>
            </w:r>
            <w:r w:rsidR="00FA4DD8" w:rsidRPr="00E55FC5">
              <w:rPr>
                <w:rFonts w:ascii="Times New Roman" w:hAnsi="Times New Roman"/>
                <w:sz w:val="22"/>
                <w:szCs w:val="22"/>
              </w:rPr>
              <w:t xml:space="preserve"> da economia de escala e das </w:t>
            </w:r>
            <w:r w:rsidR="00641C4D" w:rsidRPr="00E55FC5">
              <w:rPr>
                <w:rFonts w:ascii="Times New Roman" w:hAnsi="Times New Roman"/>
                <w:sz w:val="22"/>
                <w:szCs w:val="22"/>
              </w:rPr>
              <w:t>peculiaridades</w:t>
            </w:r>
            <w:r w:rsidR="00FA4DD8" w:rsidRPr="00E55FC5">
              <w:rPr>
                <w:rFonts w:ascii="Times New Roman" w:hAnsi="Times New Roman"/>
                <w:sz w:val="22"/>
                <w:szCs w:val="22"/>
              </w:rPr>
              <w:t xml:space="preserve"> do local da execução do objeto? (art. 2º</w:t>
            </w:r>
            <w:r w:rsidR="00674DCC">
              <w:rPr>
                <w:rFonts w:ascii="Times New Roman" w:hAnsi="Times New Roman"/>
                <w:sz w:val="22"/>
                <w:szCs w:val="22"/>
              </w:rPr>
              <w:t>,</w:t>
            </w:r>
            <w:r w:rsidR="00FA4DD8" w:rsidRPr="00E55F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C3347" w:rsidRPr="00E55FC5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FA4DD8" w:rsidRPr="00E55FC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D2012" w14:textId="77777777" w:rsidR="00FA4DD8" w:rsidRPr="00FA4DD8" w:rsidRDefault="00FA4DD8" w:rsidP="00FB3AC0">
            <w:pPr>
              <w:spacing w:before="0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41D78" w14:textId="77777777" w:rsidR="00FA4DD8" w:rsidRPr="00FA4DD8" w:rsidRDefault="00FA4DD8" w:rsidP="00FB3AC0">
            <w:pPr>
              <w:spacing w:before="0"/>
              <w:rPr>
                <w:rFonts w:ascii="Times New Roman" w:hAnsi="Times New Roman"/>
                <w:sz w:val="22"/>
                <w:szCs w:val="22"/>
                <w:highlight w:val="darkGray"/>
              </w:rPr>
            </w:pPr>
          </w:p>
        </w:tc>
      </w:tr>
      <w:tr w:rsidR="00271EBF" w:rsidRPr="005D1C15" w14:paraId="30BC05A0" w14:textId="77777777" w:rsidTr="00745522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582BFA" w14:textId="0AF99B8E" w:rsidR="00271EBF" w:rsidRPr="005D1C15" w:rsidRDefault="00E55FC5" w:rsidP="00745522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E975A4" w:rsidRPr="00E975A4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E975A4" w:rsidRPr="00E975A4">
              <w:rPr>
                <w:rFonts w:ascii="Times New Roman" w:hAnsi="Times New Roman"/>
                <w:bCs/>
                <w:sz w:val="22"/>
                <w:szCs w:val="22"/>
              </w:rPr>
              <w:t>No caso excepcional em que os custos unitários de referência tenham excedido os seus correspondentes do sistema de referência adotado na forma do Dec. nº 48.929/24, as condições especiais foram justificadas em relatório técnico elaborado por profissional habilitado e aprovado pela autoridade competente (art. 3º, §7º, do Dec. nº 48.929/24)?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C09A9" w14:textId="77777777" w:rsidR="00271EBF" w:rsidRPr="00E23263" w:rsidRDefault="00271EBF" w:rsidP="00E23263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B6B31" w14:textId="77777777" w:rsidR="00271EBF" w:rsidRPr="00E23263" w:rsidRDefault="00271EBF" w:rsidP="00E23263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561B" w:rsidRPr="005D1C15" w14:paraId="577808D1" w14:textId="77777777" w:rsidTr="00CE46B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223D3" w14:textId="54919FFB" w:rsidR="0015561B" w:rsidRPr="00CE46BC" w:rsidRDefault="00E55FC5" w:rsidP="00CE46BC">
            <w:pPr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15561B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15561B">
              <w:rPr>
                <w:rFonts w:ascii="Times New Roman" w:hAnsi="Times New Roman"/>
                <w:bCs/>
                <w:sz w:val="22"/>
                <w:szCs w:val="22"/>
              </w:rPr>
              <w:t>Todos os custos unitários previstos no orçamento de referência têm sua fonte de pesquisa indicada?</w:t>
            </w:r>
            <w:r w:rsidR="00A6024A">
              <w:rPr>
                <w:rFonts w:ascii="Times New Roman" w:hAnsi="Times New Roman"/>
                <w:bCs/>
                <w:sz w:val="22"/>
                <w:szCs w:val="22"/>
              </w:rPr>
              <w:t xml:space="preserve"> (ex. boletim EMOP; SINAPI; SICRO etc.)</w:t>
            </w:r>
            <w:r w:rsidR="0015561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518DE" w14:textId="77777777" w:rsidR="0015561B" w:rsidRPr="00E23263" w:rsidRDefault="0015561B" w:rsidP="00CE46BC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7AD81" w14:textId="77777777" w:rsidR="0015561B" w:rsidRPr="00E23263" w:rsidRDefault="0015561B" w:rsidP="00CE46BC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B3AC0" w:rsidRPr="005D1C15" w14:paraId="495F7200" w14:textId="77777777" w:rsidTr="008F6A08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BC180" w14:textId="6DA0E170" w:rsidR="00FB3AC0" w:rsidRPr="00AB032E" w:rsidRDefault="00E55FC5" w:rsidP="00745522">
            <w:pPr>
              <w:spacing w:before="0"/>
              <w:ind w:right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3.1</w:t>
            </w:r>
            <w:r w:rsidR="00FB3AC0" w:rsidRPr="005D1C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356579"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 w:rsidR="00B80D44">
              <w:rPr>
                <w:rFonts w:ascii="Times New Roman" w:hAnsi="Times New Roman"/>
                <w:sz w:val="22"/>
                <w:szCs w:val="22"/>
              </w:rPr>
              <w:t>s parâmetros para composição do</w:t>
            </w:r>
            <w:r w:rsidR="008F0BB6">
              <w:rPr>
                <w:rFonts w:ascii="Times New Roman" w:hAnsi="Times New Roman"/>
                <w:sz w:val="22"/>
                <w:szCs w:val="22"/>
              </w:rPr>
              <w:t>s</w:t>
            </w:r>
            <w:r w:rsidR="00B80D44">
              <w:rPr>
                <w:rFonts w:ascii="Times New Roman" w:hAnsi="Times New Roman"/>
                <w:sz w:val="22"/>
                <w:szCs w:val="22"/>
              </w:rPr>
              <w:t xml:space="preserve"> custo</w:t>
            </w:r>
            <w:r w:rsidR="008F0BB6">
              <w:rPr>
                <w:rFonts w:ascii="Times New Roman" w:hAnsi="Times New Roman"/>
                <w:sz w:val="22"/>
                <w:szCs w:val="22"/>
              </w:rPr>
              <w:t>s</w:t>
            </w:r>
            <w:r w:rsidR="00B80D44">
              <w:rPr>
                <w:rFonts w:ascii="Times New Roman" w:hAnsi="Times New Roman"/>
                <w:sz w:val="22"/>
                <w:szCs w:val="22"/>
              </w:rPr>
              <w:t xml:space="preserve"> unitário</w:t>
            </w:r>
            <w:r w:rsidR="008F0BB6">
              <w:rPr>
                <w:rFonts w:ascii="Times New Roman" w:hAnsi="Times New Roman"/>
                <w:sz w:val="22"/>
                <w:szCs w:val="22"/>
              </w:rPr>
              <w:t>s</w:t>
            </w:r>
            <w:r w:rsidR="00B80D44">
              <w:rPr>
                <w:rFonts w:ascii="Times New Roman" w:hAnsi="Times New Roman"/>
                <w:sz w:val="22"/>
                <w:szCs w:val="22"/>
              </w:rPr>
              <w:t xml:space="preserve"> previstos no art. 3º,</w:t>
            </w:r>
            <w:r w:rsidR="008F5B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5B0E">
              <w:rPr>
                <w:rFonts w:ascii="Times New Roman" w:hAnsi="Times New Roman"/>
                <w:i/>
                <w:iCs/>
                <w:sz w:val="22"/>
                <w:szCs w:val="22"/>
              </w:rPr>
              <w:t>caput</w:t>
            </w:r>
            <w:r w:rsidR="008F5B0E">
              <w:rPr>
                <w:rFonts w:ascii="Times New Roman" w:hAnsi="Times New Roman"/>
                <w:sz w:val="22"/>
                <w:szCs w:val="22"/>
              </w:rPr>
              <w:t>,</w:t>
            </w:r>
            <w:r w:rsidR="00B80D44">
              <w:rPr>
                <w:rFonts w:ascii="Times New Roman" w:hAnsi="Times New Roman"/>
                <w:sz w:val="22"/>
                <w:szCs w:val="22"/>
              </w:rPr>
              <w:t xml:space="preserve"> §1º</w:t>
            </w:r>
            <w:r w:rsidR="00F04BEF">
              <w:rPr>
                <w:rFonts w:ascii="Times New Roman" w:hAnsi="Times New Roman"/>
                <w:sz w:val="22"/>
                <w:szCs w:val="22"/>
              </w:rPr>
              <w:t xml:space="preserve"> e §2º</w:t>
            </w:r>
            <w:r w:rsidR="00B80D44"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r w:rsidR="00601892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B80D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0D44" w:rsidRPr="00AB032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foram seguidos na ordem de preferência </w:t>
            </w:r>
            <w:r w:rsidR="00B80D44">
              <w:rPr>
                <w:rFonts w:ascii="Times New Roman" w:hAnsi="Times New Roman"/>
                <w:sz w:val="22"/>
                <w:szCs w:val="22"/>
              </w:rPr>
              <w:t>determinada no dispositivo?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B3A9E" w14:textId="697A5D88" w:rsidR="00FB3AC0" w:rsidRPr="00E23263" w:rsidRDefault="00FB3AC0" w:rsidP="00E23263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4A7A0" w14:textId="481B3CAE" w:rsidR="00FB3AC0" w:rsidRPr="00E23263" w:rsidRDefault="00FB3AC0" w:rsidP="00E23263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36B4A" w:rsidRPr="005D1C15" w14:paraId="4C57E2A8" w14:textId="77777777" w:rsidTr="008F6A08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3D89F" w14:textId="3633139C" w:rsidR="00836B4A" w:rsidRPr="00F04BEF" w:rsidRDefault="00E55FC5" w:rsidP="005D5F6C">
            <w:pPr>
              <w:tabs>
                <w:tab w:val="left" w:pos="765"/>
              </w:tabs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5F1412">
              <w:rPr>
                <w:rFonts w:ascii="Times New Roman" w:hAnsi="Times New Roman"/>
                <w:b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.1</w:t>
            </w:r>
            <w:r w:rsidR="005F1412">
              <w:rPr>
                <w:rFonts w:ascii="Times New Roman" w:hAnsi="Times New Roman"/>
                <w:bCs/>
                <w:sz w:val="22"/>
                <w:szCs w:val="22"/>
              </w:rPr>
              <w:t xml:space="preserve"> Caso </w:t>
            </w:r>
            <w:r w:rsidR="00C329BD">
              <w:rPr>
                <w:rFonts w:ascii="Times New Roman" w:hAnsi="Times New Roman"/>
                <w:bCs/>
                <w:sz w:val="22"/>
                <w:szCs w:val="22"/>
              </w:rPr>
              <w:t xml:space="preserve">a composição de qualquer custo unitário tenha </w:t>
            </w:r>
            <w:r w:rsidR="005F1412">
              <w:rPr>
                <w:rFonts w:ascii="Times New Roman" w:hAnsi="Times New Roman"/>
                <w:bCs/>
                <w:sz w:val="22"/>
                <w:szCs w:val="22"/>
              </w:rPr>
              <w:t xml:space="preserve">usado como parâmetro o </w:t>
            </w:r>
            <w:r w:rsidR="005F1412">
              <w:rPr>
                <w:rFonts w:ascii="Times New Roman" w:hAnsi="Times New Roman"/>
                <w:sz w:val="22"/>
                <w:szCs w:val="22"/>
              </w:rPr>
              <w:t>art. 3º, §1º,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I,</w:t>
            </w:r>
            <w:r w:rsidR="005F14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29BD">
              <w:rPr>
                <w:rFonts w:ascii="Times New Roman" w:hAnsi="Times New Roman"/>
                <w:sz w:val="22"/>
                <w:szCs w:val="22"/>
              </w:rPr>
              <w:t xml:space="preserve">do </w:t>
            </w:r>
            <w:r w:rsidR="00601892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5F141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329BD">
              <w:rPr>
                <w:rFonts w:ascii="Times New Roman" w:hAnsi="Times New Roman"/>
                <w:bCs/>
                <w:sz w:val="22"/>
                <w:szCs w:val="22"/>
              </w:rPr>
              <w:t xml:space="preserve">há justificativa técnica e comprovação de </w:t>
            </w:r>
            <w:r w:rsidR="00EF5898">
              <w:rPr>
                <w:rFonts w:ascii="Times New Roman" w:hAnsi="Times New Roman"/>
                <w:bCs/>
                <w:sz w:val="22"/>
                <w:szCs w:val="22"/>
              </w:rPr>
              <w:t>ausência de previsão</w:t>
            </w:r>
            <w:r w:rsidR="004B47F2">
              <w:rPr>
                <w:rFonts w:ascii="Times New Roman" w:hAnsi="Times New Roman"/>
                <w:bCs/>
                <w:sz w:val="22"/>
                <w:szCs w:val="22"/>
              </w:rPr>
              <w:t xml:space="preserve">, ou impossibilidade de utilização, </w:t>
            </w:r>
            <w:r w:rsidR="00C329BD">
              <w:rPr>
                <w:rFonts w:ascii="Times New Roman" w:hAnsi="Times New Roman"/>
                <w:bCs/>
                <w:sz w:val="22"/>
                <w:szCs w:val="22"/>
              </w:rPr>
              <w:t xml:space="preserve">do parâmetro do art. 3º, </w:t>
            </w:r>
            <w:r w:rsidR="00C329BD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caput</w:t>
            </w:r>
            <w:r w:rsidR="00C329BD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  <w:r w:rsidR="00C329BD" w:rsidRPr="00C329B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A4BE4" w14:textId="77777777" w:rsidR="00836B4A" w:rsidRPr="00E23263" w:rsidRDefault="00836B4A" w:rsidP="00E23263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E34AF" w14:textId="77777777" w:rsidR="00836B4A" w:rsidRPr="00E23263" w:rsidRDefault="00836B4A" w:rsidP="00E23263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6024A" w:rsidRPr="005D1C15" w14:paraId="426CE1EC" w14:textId="77777777" w:rsidTr="00CE46B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66899" w14:textId="4AEAEE27" w:rsidR="00A6024A" w:rsidRPr="00CE46BC" w:rsidRDefault="00E55FC5" w:rsidP="00CE46BC">
            <w:pPr>
              <w:tabs>
                <w:tab w:val="left" w:pos="765"/>
              </w:tabs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3.1</w:t>
            </w:r>
            <w:r w:rsidR="00A6024A">
              <w:rPr>
                <w:rFonts w:ascii="Times New Roman" w:hAnsi="Times New Roman"/>
                <w:b/>
                <w:sz w:val="22"/>
                <w:szCs w:val="22"/>
              </w:rPr>
              <w:t>.2</w:t>
            </w:r>
            <w:r w:rsidR="00A6024A">
              <w:rPr>
                <w:rFonts w:ascii="Times New Roman" w:hAnsi="Times New Roman"/>
                <w:bCs/>
                <w:sz w:val="22"/>
                <w:szCs w:val="22"/>
              </w:rPr>
              <w:t xml:space="preserve"> Caso a composição de qualquer custo unitário tenha usado como parâmetro o </w:t>
            </w:r>
            <w:r w:rsidR="00A6024A">
              <w:rPr>
                <w:rFonts w:ascii="Times New Roman" w:hAnsi="Times New Roman"/>
                <w:sz w:val="22"/>
                <w:szCs w:val="22"/>
              </w:rPr>
              <w:t>art. 3º, §</w:t>
            </w:r>
            <w:r w:rsidR="00EE695B">
              <w:rPr>
                <w:rFonts w:ascii="Times New Roman" w:hAnsi="Times New Roman"/>
                <w:sz w:val="22"/>
                <w:szCs w:val="22"/>
              </w:rPr>
              <w:t>1</w:t>
            </w:r>
            <w:r w:rsidR="00A6024A">
              <w:rPr>
                <w:rFonts w:ascii="Times New Roman" w:hAnsi="Times New Roman"/>
                <w:sz w:val="22"/>
                <w:szCs w:val="22"/>
              </w:rPr>
              <w:t>º,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II,</w:t>
            </w:r>
            <w:r w:rsidR="00A6024A">
              <w:rPr>
                <w:rFonts w:ascii="Times New Roman" w:hAnsi="Times New Roman"/>
                <w:sz w:val="22"/>
                <w:szCs w:val="22"/>
              </w:rPr>
              <w:t xml:space="preserve"> do Dec. nº 48.929/24, </w:t>
            </w:r>
            <w:r w:rsidR="00A6024A">
              <w:rPr>
                <w:rFonts w:ascii="Times New Roman" w:hAnsi="Times New Roman"/>
                <w:bCs/>
                <w:sz w:val="22"/>
                <w:szCs w:val="22"/>
              </w:rPr>
              <w:t xml:space="preserve">há justificativa técnica e comprovação </w:t>
            </w:r>
            <w:r w:rsidR="00EF5898">
              <w:rPr>
                <w:rFonts w:ascii="Times New Roman" w:hAnsi="Times New Roman"/>
                <w:bCs/>
                <w:sz w:val="22"/>
                <w:szCs w:val="22"/>
              </w:rPr>
              <w:t>de ausência de previsão, ou impossibilidade de utilização</w:t>
            </w:r>
            <w:r w:rsidR="004B47F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EF589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6024A">
              <w:rPr>
                <w:rFonts w:ascii="Times New Roman" w:hAnsi="Times New Roman"/>
                <w:bCs/>
                <w:sz w:val="22"/>
                <w:szCs w:val="22"/>
              </w:rPr>
              <w:t>do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="00A6024A">
              <w:rPr>
                <w:rFonts w:ascii="Times New Roman" w:hAnsi="Times New Roman"/>
                <w:bCs/>
                <w:sz w:val="22"/>
                <w:szCs w:val="22"/>
              </w:rPr>
              <w:t xml:space="preserve"> parâmetro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="00A6024A">
              <w:rPr>
                <w:rFonts w:ascii="Times New Roman" w:hAnsi="Times New Roman"/>
                <w:bCs/>
                <w:sz w:val="22"/>
                <w:szCs w:val="22"/>
              </w:rPr>
              <w:t xml:space="preserve"> do art. 3º, </w:t>
            </w:r>
            <w:r w:rsidR="00EE695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caput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, e </w:t>
            </w:r>
            <w:r w:rsidR="00A6024A">
              <w:rPr>
                <w:rFonts w:ascii="Times New Roman" w:hAnsi="Times New Roman"/>
                <w:sz w:val="22"/>
                <w:szCs w:val="22"/>
              </w:rPr>
              <w:t>§1º</w:t>
            </w:r>
            <w:r w:rsidR="00EE695B">
              <w:rPr>
                <w:rFonts w:ascii="Times New Roman" w:hAnsi="Times New Roman"/>
                <w:sz w:val="22"/>
                <w:szCs w:val="22"/>
              </w:rPr>
              <w:t>, I</w:t>
            </w:r>
            <w:r w:rsidR="00A6024A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7C119" w14:textId="77777777" w:rsidR="00A6024A" w:rsidRPr="00E23263" w:rsidRDefault="00A6024A" w:rsidP="00CE46BC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7BE4F" w14:textId="77777777" w:rsidR="00A6024A" w:rsidRPr="00E23263" w:rsidRDefault="00A6024A" w:rsidP="00CE46BC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695B" w:rsidRPr="005D1C15" w14:paraId="5B03BFEB" w14:textId="77777777" w:rsidTr="00220F06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05607" w14:textId="37052312" w:rsidR="00EE695B" w:rsidRPr="008F6A08" w:rsidRDefault="00E55FC5" w:rsidP="00EE695B">
            <w:pPr>
              <w:tabs>
                <w:tab w:val="left" w:pos="765"/>
              </w:tabs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3.1</w:t>
            </w:r>
            <w:r w:rsidR="00EE695B">
              <w:rPr>
                <w:rFonts w:ascii="Times New Roman" w:hAnsi="Times New Roman"/>
                <w:b/>
                <w:sz w:val="22"/>
                <w:szCs w:val="22"/>
              </w:rPr>
              <w:t>.3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Caso a composição de qualquer custo unitário tenha usado como parâmetro o 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art. 3º, §1º, III, do Dec. nº 48.929/24, 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há justificativa técnica e comprovação de </w:t>
            </w:r>
            <w:r w:rsidR="00EF5898">
              <w:rPr>
                <w:rFonts w:ascii="Times New Roman" w:hAnsi="Times New Roman"/>
                <w:bCs/>
                <w:sz w:val="22"/>
                <w:szCs w:val="22"/>
              </w:rPr>
              <w:t>ausência de previsão</w:t>
            </w:r>
            <w:r w:rsidR="004B47F2">
              <w:rPr>
                <w:rFonts w:ascii="Times New Roman" w:hAnsi="Times New Roman"/>
                <w:bCs/>
                <w:sz w:val="22"/>
                <w:szCs w:val="22"/>
              </w:rPr>
              <w:t xml:space="preserve">, ou impossibilidade de utilização, 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dos parâmetros do art. 3º, </w:t>
            </w:r>
            <w:r w:rsidR="00EE695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caput</w:t>
            </w:r>
            <w:r w:rsidR="00EE695B">
              <w:rPr>
                <w:rFonts w:ascii="Times New Roman" w:hAnsi="Times New Roman"/>
                <w:sz w:val="22"/>
                <w:szCs w:val="22"/>
              </w:rPr>
              <w:t>, e §1º, I e II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13205" w14:textId="77777777" w:rsidR="00EE695B" w:rsidRPr="00E23263" w:rsidRDefault="00EE695B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8BDBC" w14:textId="77777777" w:rsidR="00EE695B" w:rsidRPr="00E23263" w:rsidRDefault="00EE695B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695B" w:rsidRPr="005D1C15" w14:paraId="090D64FD" w14:textId="77777777" w:rsidTr="00CE46B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2C2F1" w14:textId="59E0DB57" w:rsidR="00EE695B" w:rsidRPr="00CE46BC" w:rsidRDefault="00E55FC5" w:rsidP="00CE46BC">
            <w:pPr>
              <w:tabs>
                <w:tab w:val="left" w:pos="765"/>
              </w:tabs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3.1</w:t>
            </w:r>
            <w:r w:rsidR="00EE695B">
              <w:rPr>
                <w:rFonts w:ascii="Times New Roman" w:hAnsi="Times New Roman"/>
                <w:b/>
                <w:sz w:val="22"/>
                <w:szCs w:val="22"/>
              </w:rPr>
              <w:t>.4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Caso a composição de qualquer custo unitário tenha usado como parâmetro o 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art. 3º, §1º, IV, do Dec. nº 48.929/24, 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>há justificativa técnica e comprovação de</w:t>
            </w:r>
            <w:r w:rsidR="00EF5898">
              <w:rPr>
                <w:rFonts w:ascii="Times New Roman" w:hAnsi="Times New Roman"/>
                <w:bCs/>
                <w:sz w:val="22"/>
                <w:szCs w:val="22"/>
              </w:rPr>
              <w:t xml:space="preserve"> ausência de previsão</w:t>
            </w:r>
            <w:r w:rsidR="004B47F2">
              <w:rPr>
                <w:rFonts w:ascii="Times New Roman" w:hAnsi="Times New Roman"/>
                <w:bCs/>
                <w:sz w:val="22"/>
                <w:szCs w:val="22"/>
              </w:rPr>
              <w:t xml:space="preserve">, ou impossibilidade de utilização, 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dos parâmetros do art. 3º, </w:t>
            </w:r>
            <w:r w:rsidR="00EE695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caput</w:t>
            </w:r>
            <w:r w:rsidR="00EE695B">
              <w:rPr>
                <w:rFonts w:ascii="Times New Roman" w:hAnsi="Times New Roman"/>
                <w:sz w:val="22"/>
                <w:szCs w:val="22"/>
              </w:rPr>
              <w:t>, e §1º, I, II e III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D56F1" w14:textId="77777777" w:rsidR="00EE695B" w:rsidRPr="00E23263" w:rsidRDefault="00EE695B" w:rsidP="00CE46BC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D28A8" w14:textId="77777777" w:rsidR="00EE695B" w:rsidRPr="00E23263" w:rsidRDefault="00EE695B" w:rsidP="00CE46BC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695B" w:rsidRPr="005D1C15" w14:paraId="3939A871" w14:textId="77777777" w:rsidTr="00CE46B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3DEC6" w14:textId="0A70360B" w:rsidR="00EE695B" w:rsidRPr="00CE46BC" w:rsidRDefault="00E55FC5" w:rsidP="00CE46BC">
            <w:pPr>
              <w:tabs>
                <w:tab w:val="left" w:pos="765"/>
              </w:tabs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3.1</w:t>
            </w:r>
            <w:r w:rsidR="00EE695B">
              <w:rPr>
                <w:rFonts w:ascii="Times New Roman" w:hAnsi="Times New Roman"/>
                <w:b/>
                <w:sz w:val="22"/>
                <w:szCs w:val="22"/>
              </w:rPr>
              <w:t>.5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Caso a composição de qualquer custo unitário tenha usado como parâmetro o 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art. 3º, §1º, V, do Dec. nº 48.929/24, 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há justificativa técnica e comprovação </w:t>
            </w:r>
            <w:r w:rsidR="00EF5898">
              <w:rPr>
                <w:rFonts w:ascii="Times New Roman" w:hAnsi="Times New Roman"/>
                <w:bCs/>
                <w:sz w:val="22"/>
                <w:szCs w:val="22"/>
              </w:rPr>
              <w:t>de ausência de previsão</w:t>
            </w:r>
            <w:r w:rsidR="004B47F2">
              <w:rPr>
                <w:rFonts w:ascii="Times New Roman" w:hAnsi="Times New Roman"/>
                <w:bCs/>
                <w:sz w:val="22"/>
                <w:szCs w:val="22"/>
              </w:rPr>
              <w:t xml:space="preserve">, ou impossibilidade de utilização, 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dos parâmetros do art. 3º, </w:t>
            </w:r>
            <w:r w:rsidR="00EE695B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caput</w:t>
            </w:r>
            <w:r w:rsidR="00EE695B">
              <w:rPr>
                <w:rFonts w:ascii="Times New Roman" w:hAnsi="Times New Roman"/>
                <w:sz w:val="22"/>
                <w:szCs w:val="22"/>
              </w:rPr>
              <w:t>, e §1º, I, II, III e IV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60FBF" w14:textId="77777777" w:rsidR="00EE695B" w:rsidRPr="00E23263" w:rsidRDefault="00EE695B" w:rsidP="00CE46BC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6E69B" w14:textId="77777777" w:rsidR="00EE695B" w:rsidRPr="00E23263" w:rsidRDefault="00EE695B" w:rsidP="00CE46BC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977EC" w:rsidRPr="005D1C15" w14:paraId="7BCE9EF4" w14:textId="77777777" w:rsidTr="00CE46B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EF84D" w14:textId="1D91644D" w:rsidR="00E977EC" w:rsidRDefault="00E55FC5" w:rsidP="00CE46BC">
            <w:pPr>
              <w:tabs>
                <w:tab w:val="left" w:pos="765"/>
              </w:tabs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3.1</w:t>
            </w:r>
            <w:r w:rsidR="00E977EC">
              <w:rPr>
                <w:rFonts w:ascii="Times New Roman" w:hAnsi="Times New Roman"/>
                <w:b/>
                <w:sz w:val="22"/>
                <w:szCs w:val="22"/>
              </w:rPr>
              <w:t>.6</w:t>
            </w:r>
            <w:r w:rsidR="00E977EC">
              <w:rPr>
                <w:rFonts w:ascii="Times New Roman" w:hAnsi="Times New Roman"/>
                <w:bCs/>
                <w:sz w:val="22"/>
                <w:szCs w:val="22"/>
              </w:rPr>
              <w:t xml:space="preserve"> Caso a composição de qualquer custo unitário tenha usado como parâmetro o </w:t>
            </w:r>
            <w:r w:rsidR="00E977EC">
              <w:rPr>
                <w:rFonts w:ascii="Times New Roman" w:hAnsi="Times New Roman"/>
                <w:sz w:val="22"/>
                <w:szCs w:val="22"/>
              </w:rPr>
              <w:t xml:space="preserve">art. 3º, §2º, do Dec. nº 48.929/24, </w:t>
            </w:r>
            <w:r w:rsidR="00E977EC">
              <w:rPr>
                <w:rFonts w:ascii="Times New Roman" w:hAnsi="Times New Roman"/>
                <w:bCs/>
                <w:sz w:val="22"/>
                <w:szCs w:val="22"/>
              </w:rPr>
              <w:t xml:space="preserve">há justificativa técnica e comprovação </w:t>
            </w:r>
            <w:r w:rsidR="00EF5898">
              <w:rPr>
                <w:rFonts w:ascii="Times New Roman" w:hAnsi="Times New Roman"/>
                <w:bCs/>
                <w:sz w:val="22"/>
                <w:szCs w:val="22"/>
              </w:rPr>
              <w:t>de ausência de previsão</w:t>
            </w:r>
            <w:r w:rsidR="004B47F2">
              <w:rPr>
                <w:rFonts w:ascii="Times New Roman" w:hAnsi="Times New Roman"/>
                <w:bCs/>
                <w:sz w:val="22"/>
                <w:szCs w:val="22"/>
              </w:rPr>
              <w:t xml:space="preserve">, ou impossibilidade de utilização, </w:t>
            </w:r>
            <w:r w:rsidR="00E977EC">
              <w:rPr>
                <w:rFonts w:ascii="Times New Roman" w:hAnsi="Times New Roman"/>
                <w:bCs/>
                <w:sz w:val="22"/>
                <w:szCs w:val="22"/>
              </w:rPr>
              <w:t xml:space="preserve">dos parâmetros do art. 3º, </w:t>
            </w:r>
            <w:r w:rsidR="00E977E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caput</w:t>
            </w:r>
            <w:r w:rsidR="00E977EC">
              <w:rPr>
                <w:rFonts w:ascii="Times New Roman" w:hAnsi="Times New Roman"/>
                <w:sz w:val="22"/>
                <w:szCs w:val="22"/>
              </w:rPr>
              <w:t>, e §1º</w:t>
            </w:r>
            <w:r w:rsidR="00E977EC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644CA9DC" w14:textId="2233EE2B" w:rsidR="00EF5599" w:rsidRPr="008F6A08" w:rsidRDefault="00EF5599" w:rsidP="00CE46BC">
            <w:pPr>
              <w:tabs>
                <w:tab w:val="left" w:pos="765"/>
              </w:tabs>
              <w:spacing w:before="0"/>
              <w:ind w:right="12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6A08">
              <w:rPr>
                <w:rFonts w:ascii="Times New Roman" w:hAnsi="Times New Roman"/>
                <w:bCs/>
                <w:sz w:val="20"/>
                <w:szCs w:val="20"/>
              </w:rPr>
              <w:t xml:space="preserve">* </w:t>
            </w:r>
            <w:r w:rsidRPr="008F6A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Caso usado como parâmetro o </w:t>
            </w:r>
            <w:r w:rsidRPr="008F6A08">
              <w:rPr>
                <w:rFonts w:ascii="Times New Roman" w:hAnsi="Times New Roman"/>
                <w:i/>
                <w:iCs/>
                <w:sz w:val="20"/>
                <w:szCs w:val="20"/>
              </w:rPr>
              <w:t>art. 3º, §2º, do Dec. nº 48.929/24, dever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á apresentado nos autos, juntamente com este, o </w:t>
            </w:r>
            <w:r w:rsidRPr="008F6A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checklist específico para pesquisa de preços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 aquisição e</w:t>
            </w:r>
            <w:r w:rsidRPr="008F6A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serviços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com </w:t>
            </w:r>
            <w:r w:rsidRPr="00ED46A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os </w:t>
            </w:r>
            <w:r w:rsidRPr="00ED46A5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itens </w:t>
            </w:r>
            <w:r w:rsidR="001427D0" w:rsidRPr="00ED46A5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 w:themeFill="background1"/>
              </w:rPr>
              <w:t>8 a</w:t>
            </w:r>
            <w:r w:rsidR="00ED46A5" w:rsidRPr="00ED46A5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 w:themeFill="background1"/>
              </w:rPr>
              <w:t>té</w:t>
            </w:r>
            <w:r w:rsidR="001427D0" w:rsidRPr="00ED46A5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13 e 16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preenchidos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D5508" w14:textId="77777777" w:rsidR="00E977EC" w:rsidRPr="00E23263" w:rsidRDefault="00E977EC" w:rsidP="00CE46BC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3F444" w14:textId="77777777" w:rsidR="00E977EC" w:rsidRPr="00E23263" w:rsidRDefault="00E977EC" w:rsidP="00CE46BC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695B" w:rsidRPr="005D1C15" w14:paraId="22BD3977" w14:textId="77777777" w:rsidTr="00220F06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7100E" w14:textId="7704150F" w:rsidR="00EE695B" w:rsidRPr="008F6A08" w:rsidRDefault="00E55FC5" w:rsidP="00EE695B">
            <w:pPr>
              <w:tabs>
                <w:tab w:val="left" w:pos="765"/>
              </w:tabs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C52E8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52E8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34469">
              <w:rPr>
                <w:rFonts w:ascii="Times New Roman" w:hAnsi="Times New Roman"/>
                <w:bCs/>
                <w:sz w:val="22"/>
                <w:szCs w:val="22"/>
              </w:rPr>
              <w:t>Atestou-se que o</w:t>
            </w:r>
            <w:r w:rsidR="00C52E81" w:rsidRPr="008F6A08">
              <w:rPr>
                <w:rFonts w:ascii="Times New Roman" w:hAnsi="Times New Roman"/>
                <w:bCs/>
                <w:sz w:val="22"/>
                <w:szCs w:val="22"/>
              </w:rPr>
              <w:t xml:space="preserve"> orçamento de referência prevê </w:t>
            </w:r>
            <w:r w:rsidR="00534469">
              <w:rPr>
                <w:rFonts w:ascii="Times New Roman" w:hAnsi="Times New Roman"/>
                <w:bCs/>
                <w:sz w:val="22"/>
                <w:szCs w:val="22"/>
              </w:rPr>
              <w:t xml:space="preserve">apenas </w:t>
            </w:r>
            <w:r w:rsidR="00C52E81" w:rsidRPr="008F6A08">
              <w:rPr>
                <w:rFonts w:ascii="Times New Roman" w:hAnsi="Times New Roman"/>
                <w:bCs/>
                <w:sz w:val="22"/>
                <w:szCs w:val="22"/>
              </w:rPr>
              <w:t>custos unitários</w:t>
            </w:r>
            <w:r w:rsidR="00C52E8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34469">
              <w:rPr>
                <w:rFonts w:ascii="Times New Roman" w:hAnsi="Times New Roman"/>
                <w:bCs/>
                <w:sz w:val="22"/>
                <w:szCs w:val="22"/>
              </w:rPr>
              <w:t>extraídos</w:t>
            </w:r>
            <w:r w:rsidR="00C52E8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34469">
              <w:rPr>
                <w:rFonts w:ascii="Times New Roman" w:hAnsi="Times New Roman"/>
                <w:bCs/>
                <w:sz w:val="22"/>
                <w:szCs w:val="22"/>
              </w:rPr>
              <w:t>d</w:t>
            </w:r>
            <w:r w:rsidR="00C52E81">
              <w:rPr>
                <w:rFonts w:ascii="Times New Roman" w:hAnsi="Times New Roman"/>
                <w:bCs/>
                <w:sz w:val="22"/>
                <w:szCs w:val="22"/>
              </w:rPr>
              <w:t xml:space="preserve">as fontes </w:t>
            </w:r>
            <w:r w:rsidR="00F21554">
              <w:rPr>
                <w:rFonts w:ascii="Times New Roman" w:hAnsi="Times New Roman"/>
                <w:bCs/>
                <w:sz w:val="22"/>
                <w:szCs w:val="22"/>
              </w:rPr>
              <w:t>d</w:t>
            </w:r>
            <w:r w:rsidR="00C52E81">
              <w:rPr>
                <w:rFonts w:ascii="Times New Roman" w:hAnsi="Times New Roman"/>
                <w:bCs/>
                <w:sz w:val="22"/>
                <w:szCs w:val="22"/>
              </w:rPr>
              <w:t xml:space="preserve">o art. 3º, </w:t>
            </w:r>
            <w:r w:rsidR="00C52E81" w:rsidRPr="00F21554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caput</w:t>
            </w:r>
            <w:r w:rsidR="00C52E81">
              <w:rPr>
                <w:rFonts w:ascii="Times New Roman" w:hAnsi="Times New Roman"/>
                <w:bCs/>
                <w:sz w:val="22"/>
                <w:szCs w:val="22"/>
              </w:rPr>
              <w:t>, §§1º e 2</w:t>
            </w:r>
            <w:r w:rsidR="00534469">
              <w:rPr>
                <w:rFonts w:ascii="Times New Roman" w:hAnsi="Times New Roman"/>
                <w:bCs/>
                <w:sz w:val="22"/>
                <w:szCs w:val="22"/>
              </w:rPr>
              <w:t xml:space="preserve">º, </w:t>
            </w:r>
            <w:r w:rsidR="00534469">
              <w:rPr>
                <w:rFonts w:ascii="Times New Roman" w:hAnsi="Times New Roman"/>
                <w:sz w:val="22"/>
                <w:szCs w:val="22"/>
              </w:rPr>
              <w:t>do Dec. nº 48.929/24</w:t>
            </w:r>
            <w:r w:rsidR="00C52E81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FD3B5" w14:textId="77777777" w:rsidR="00EE695B" w:rsidRPr="00E23263" w:rsidRDefault="00EE695B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9B2CC" w14:textId="77777777" w:rsidR="00EE695B" w:rsidRPr="00E23263" w:rsidRDefault="00EE695B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695B" w:rsidRPr="005D1C15" w14:paraId="2A2F32EC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4E6C0" w14:textId="24E5EAF7" w:rsidR="00EE695B" w:rsidRDefault="00E55FC5" w:rsidP="00EE695B">
            <w:pPr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EE695B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EE695B" w:rsidRPr="00531FF2">
              <w:rPr>
                <w:rFonts w:ascii="Times New Roman" w:hAnsi="Times New Roman"/>
                <w:bCs/>
                <w:sz w:val="22"/>
                <w:szCs w:val="22"/>
              </w:rPr>
              <w:t>Em se tratando de obra ou serviço de engenharia custeados por recursos federais, foram observadas as regras e critérios estabelecidos no Decreto federal nº 7.983/13, assim como utilizados os preços de referência das tabelas SINAPI e/ou SICRO para elaboração dos orçamentos referenciais</w:t>
            </w:r>
            <w:r w:rsidR="00F21554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  <w:r w:rsidR="0094237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21554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EE695B" w:rsidRPr="00CF2129">
              <w:rPr>
                <w:rFonts w:ascii="Times New Roman" w:hAnsi="Times New Roman"/>
                <w:bCs/>
                <w:sz w:val="22"/>
                <w:szCs w:val="22"/>
              </w:rPr>
              <w:t xml:space="preserve">Enunciado </w:t>
            </w:r>
            <w:r w:rsidR="00CC3347">
              <w:rPr>
                <w:rFonts w:ascii="Times New Roman" w:hAnsi="Times New Roman"/>
                <w:bCs/>
                <w:sz w:val="22"/>
                <w:szCs w:val="22"/>
              </w:rPr>
              <w:t xml:space="preserve">PGERJ </w:t>
            </w:r>
            <w:r w:rsidR="00EE695B" w:rsidRPr="00CF2129">
              <w:rPr>
                <w:rFonts w:ascii="Times New Roman" w:hAnsi="Times New Roman"/>
                <w:bCs/>
                <w:sz w:val="22"/>
                <w:szCs w:val="22"/>
              </w:rPr>
              <w:t>nº 42)</w:t>
            </w:r>
            <w:r w:rsidR="0094237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777CCA50" w14:textId="575C9D70" w:rsidR="00E55FC5" w:rsidRPr="00E55FC5" w:rsidRDefault="00E55FC5" w:rsidP="00E55FC5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 w:rsidRPr="00F2155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*Acordão 1003/2023, Plenário TCU: É irregular, em licitações de obras e serviços de engenharia que prevejam o uso de recursos da União, a adoção de custos unitários de referência com valores superiores aos correspondentes no </w:t>
            </w:r>
            <w:proofErr w:type="spellStart"/>
            <w:r w:rsidRPr="00F2155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Sinapi</w:t>
            </w:r>
            <w:proofErr w:type="spellEnd"/>
            <w:r w:rsidRPr="00F2155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ou no </w:t>
            </w:r>
            <w:proofErr w:type="spellStart"/>
            <w:r w:rsidRPr="00F2155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Sicro</w:t>
            </w:r>
            <w:proofErr w:type="spellEnd"/>
            <w:r w:rsidRPr="00F2155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 mesmo que obtidos a partir de composições de outros sistemas oficiais de custos, sem a devida justificativa técnica (</w:t>
            </w:r>
            <w:proofErr w:type="spellStart"/>
            <w:r w:rsidRPr="00F2155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arts</w:t>
            </w:r>
            <w:proofErr w:type="spellEnd"/>
            <w:r w:rsidRPr="00F2155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 3º, 4º e 8º, parágrafo único, do Decreto 7.983/2013)</w:t>
            </w:r>
            <w:r w:rsidRPr="00E55FC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A6902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B34A3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2DD7152E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481F4" w14:textId="7DE7D086" w:rsidR="00EE695B" w:rsidRPr="0059527B" w:rsidRDefault="001427D0" w:rsidP="00EE695B">
            <w:pPr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EE695B" w:rsidRPr="00CF2129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EE695B" w:rsidRPr="0059527B">
              <w:rPr>
                <w:rFonts w:ascii="Times New Roman" w:hAnsi="Times New Roman"/>
                <w:bCs/>
                <w:sz w:val="22"/>
                <w:szCs w:val="22"/>
              </w:rPr>
              <w:t xml:space="preserve"> Há manifestação técnica </w:t>
            </w:r>
            <w:r w:rsidR="00E426ED">
              <w:rPr>
                <w:rFonts w:ascii="Times New Roman" w:hAnsi="Times New Roman"/>
                <w:bCs/>
                <w:sz w:val="22"/>
                <w:szCs w:val="22"/>
              </w:rPr>
              <w:t>atest</w:t>
            </w:r>
            <w:r w:rsidR="00EE695B" w:rsidRPr="0059527B">
              <w:rPr>
                <w:rFonts w:ascii="Times New Roman" w:hAnsi="Times New Roman"/>
                <w:bCs/>
                <w:sz w:val="22"/>
                <w:szCs w:val="22"/>
              </w:rPr>
              <w:t xml:space="preserve">ando que 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>a composição d</w:t>
            </w:r>
            <w:r w:rsidR="00E426ED"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orçamento observou a</w:t>
            </w:r>
            <w:r w:rsidR="00EF27B1">
              <w:rPr>
                <w:rFonts w:ascii="Times New Roman" w:hAnsi="Times New Roman"/>
                <w:bCs/>
                <w:sz w:val="22"/>
                <w:szCs w:val="22"/>
              </w:rPr>
              <w:t xml:space="preserve"> versão mais atualizada dos sistemas de custos e tabelas de preços consultados?</w:t>
            </w:r>
            <w:r w:rsidR="00EE695B" w:rsidRPr="0059527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A1FEB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74FA4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716CB756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C3261" w14:textId="0B3A4C5B" w:rsidR="00EE695B" w:rsidRPr="00B911C0" w:rsidRDefault="001427D0" w:rsidP="00EE695B">
            <w:pPr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EE695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EE695B" w:rsidRPr="00B911C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="00EE695B" w:rsidRPr="00B911C0">
              <w:rPr>
                <w:rFonts w:ascii="Times New Roman" w:hAnsi="Times New Roman"/>
                <w:bCs/>
                <w:sz w:val="22"/>
                <w:szCs w:val="22"/>
              </w:rPr>
              <w:t xml:space="preserve">s composições dos custos unitários e o detalhamento de encargos sociais e do BDI </w:t>
            </w:r>
            <w:r w:rsidR="00E426ED">
              <w:rPr>
                <w:rFonts w:ascii="Times New Roman" w:hAnsi="Times New Roman"/>
                <w:bCs/>
                <w:sz w:val="22"/>
                <w:szCs w:val="22"/>
              </w:rPr>
              <w:t xml:space="preserve">no orçamento 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>foram</w:t>
            </w:r>
            <w:r w:rsidR="00EF27B1">
              <w:rPr>
                <w:rFonts w:ascii="Times New Roman" w:hAnsi="Times New Roman"/>
                <w:bCs/>
                <w:sz w:val="22"/>
                <w:szCs w:val="22"/>
              </w:rPr>
              <w:t xml:space="preserve"> adequadamente </w:t>
            </w:r>
            <w:proofErr w:type="gramStart"/>
            <w:r w:rsidR="00EF27B1">
              <w:rPr>
                <w:rFonts w:ascii="Times New Roman" w:hAnsi="Times New Roman"/>
                <w:bCs/>
                <w:sz w:val="22"/>
                <w:szCs w:val="22"/>
              </w:rPr>
              <w:t>especificad</w:t>
            </w:r>
            <w:r w:rsidR="00E426ED"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 w:rsidR="00EF27B1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proofErr w:type="gramEnd"/>
            <w:r w:rsidR="00E426E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D336E">
              <w:rPr>
                <w:rFonts w:ascii="Times New Roman" w:hAnsi="Times New Roman"/>
                <w:bCs/>
                <w:sz w:val="22"/>
                <w:szCs w:val="22"/>
              </w:rPr>
              <w:t>(descrição do item e unidade de medida)</w:t>
            </w:r>
            <w:r w:rsidR="00EE695B" w:rsidRPr="00B911C0">
              <w:rPr>
                <w:rFonts w:ascii="Times New Roman" w:hAnsi="Times New Roman"/>
                <w:bCs/>
                <w:sz w:val="22"/>
                <w:szCs w:val="22"/>
              </w:rPr>
              <w:t>, sem o uso da expressão “verba”</w:t>
            </w:r>
            <w:r w:rsidR="00E426ED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E695B" w:rsidRPr="00B911C0">
              <w:rPr>
                <w:rFonts w:ascii="Times New Roman" w:hAnsi="Times New Roman"/>
                <w:bCs/>
                <w:sz w:val="22"/>
                <w:szCs w:val="22"/>
              </w:rPr>
              <w:t xml:space="preserve">ou de unidades </w:t>
            </w:r>
            <w:r w:rsidR="00EF27B1">
              <w:rPr>
                <w:rFonts w:ascii="Times New Roman" w:hAnsi="Times New Roman"/>
                <w:bCs/>
                <w:sz w:val="22"/>
                <w:szCs w:val="22"/>
              </w:rPr>
              <w:t xml:space="preserve">de medida </w:t>
            </w:r>
            <w:r w:rsidR="00EE695B" w:rsidRPr="00B911C0">
              <w:rPr>
                <w:rFonts w:ascii="Times New Roman" w:hAnsi="Times New Roman"/>
                <w:bCs/>
                <w:sz w:val="22"/>
                <w:szCs w:val="22"/>
              </w:rPr>
              <w:t>genéricas?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(art. 3º, §3º, </w:t>
            </w:r>
            <w:r w:rsidR="00CC3347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EE695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587C3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F31E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7EF60ABE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B7F91" w14:textId="6E50B99B" w:rsidR="00EE695B" w:rsidRPr="005D1C15" w:rsidRDefault="001427D0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7</w:t>
            </w:r>
            <w:r w:rsidR="006D336E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EE695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695B" w:rsidRPr="00A67746">
              <w:rPr>
                <w:rFonts w:ascii="Times New Roman" w:hAnsi="Times New Roman"/>
                <w:bCs/>
                <w:sz w:val="22"/>
                <w:szCs w:val="22"/>
              </w:rPr>
              <w:t xml:space="preserve">Caso adotadas especificidades locais ou de projeto na elaboração das respectivas composições de custo unitário, 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>respeitado o limite da especificidade, restou</w:t>
            </w:r>
            <w:r w:rsidR="00EE695B" w:rsidRPr="00A67746">
              <w:rPr>
                <w:rFonts w:ascii="Times New Roman" w:hAnsi="Times New Roman"/>
                <w:bCs/>
                <w:sz w:val="22"/>
                <w:szCs w:val="22"/>
              </w:rPr>
              <w:t xml:space="preserve"> demonstrada a pertinência dos ajustes para a obra ou serviço a ser orçado em relatório técnico elaborado por profissional habilitado, com a devida justificativa técnica?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(art. 3º, §4º, do </w:t>
            </w:r>
            <w:r w:rsidR="00CC3347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EE695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9AE74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64447" w14:textId="77777777" w:rsidR="00EE695B" w:rsidRPr="005D1C15" w:rsidRDefault="00EE695B" w:rsidP="00EE695B">
            <w:pPr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412404BA" w14:textId="77777777" w:rsidTr="005C405E">
        <w:trPr>
          <w:trHeight w:val="823"/>
        </w:trPr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CD7DE" w14:textId="66AACABB" w:rsidR="00EE695B" w:rsidRDefault="001427D0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EE695B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EE695B" w:rsidRPr="00540FD5">
              <w:rPr>
                <w:rFonts w:ascii="Times New Roman" w:hAnsi="Times New Roman"/>
                <w:bCs/>
                <w:sz w:val="22"/>
                <w:szCs w:val="22"/>
              </w:rPr>
              <w:t xml:space="preserve">Em se tratando de contratação cujos participantes possam optar entre o regime de contribuição previdenciária patronal </w:t>
            </w:r>
            <w:r w:rsidR="00C60586">
              <w:rPr>
                <w:rFonts w:ascii="Times New Roman" w:hAnsi="Times New Roman"/>
                <w:bCs/>
                <w:sz w:val="22"/>
                <w:szCs w:val="22"/>
              </w:rPr>
              <w:t>da</w:t>
            </w:r>
            <w:r w:rsidR="00EE695B" w:rsidRPr="00540FD5">
              <w:rPr>
                <w:rFonts w:ascii="Times New Roman" w:hAnsi="Times New Roman"/>
                <w:bCs/>
                <w:sz w:val="22"/>
                <w:szCs w:val="22"/>
              </w:rPr>
              <w:t xml:space="preserve"> Lei nº </w:t>
            </w:r>
            <w:hyperlink r:id="rId9" w:history="1">
              <w:r w:rsidR="00EE695B" w:rsidRPr="00540FD5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u w:val="none"/>
                </w:rPr>
                <w:t>8.212</w:t>
              </w:r>
            </w:hyperlink>
            <w:r w:rsidR="00EE695B" w:rsidRPr="00540FD5">
              <w:rPr>
                <w:rFonts w:ascii="Times New Roman" w:hAnsi="Times New Roman"/>
                <w:bCs/>
                <w:sz w:val="22"/>
                <w:szCs w:val="22"/>
              </w:rPr>
              <w:t xml:space="preserve">/91 e o regime </w:t>
            </w:r>
            <w:r w:rsidR="00C60586">
              <w:rPr>
                <w:rFonts w:ascii="Times New Roman" w:hAnsi="Times New Roman"/>
                <w:bCs/>
                <w:sz w:val="22"/>
                <w:szCs w:val="22"/>
              </w:rPr>
              <w:t>da</w:t>
            </w:r>
            <w:r w:rsidR="00EE695B" w:rsidRPr="00540FD5">
              <w:rPr>
                <w:rFonts w:ascii="Times New Roman" w:hAnsi="Times New Roman"/>
                <w:bCs/>
                <w:sz w:val="22"/>
                <w:szCs w:val="22"/>
              </w:rPr>
              <w:t xml:space="preserve"> Lei nº </w:t>
            </w:r>
            <w:hyperlink r:id="rId10" w:history="1">
              <w:r w:rsidR="00EE695B" w:rsidRPr="00540FD5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u w:val="none"/>
                </w:rPr>
                <w:t>12.546</w:t>
              </w:r>
            </w:hyperlink>
            <w:r w:rsidR="00EE695B" w:rsidRPr="00540FD5">
              <w:rPr>
                <w:rFonts w:ascii="Times New Roman" w:hAnsi="Times New Roman"/>
                <w:bCs/>
                <w:sz w:val="22"/>
                <w:szCs w:val="22"/>
              </w:rPr>
              <w:t>/11</w:t>
            </w:r>
            <w:r w:rsidR="00C605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r w:rsidR="00EE695B" w:rsidRPr="00540FD5">
              <w:rPr>
                <w:rFonts w:ascii="Times New Roman" w:hAnsi="Times New Roman"/>
                <w:bCs/>
                <w:sz w:val="22"/>
                <w:szCs w:val="22"/>
              </w:rPr>
              <w:t xml:space="preserve">redação dada pela </w:t>
            </w:r>
            <w:r w:rsidR="00C60586">
              <w:rPr>
                <w:rFonts w:ascii="Times New Roman" w:hAnsi="Times New Roman"/>
                <w:bCs/>
                <w:sz w:val="22"/>
                <w:szCs w:val="22"/>
              </w:rPr>
              <w:t xml:space="preserve">Lei </w:t>
            </w:r>
            <w:r w:rsidR="00EE695B" w:rsidRPr="00540FD5">
              <w:rPr>
                <w:rFonts w:ascii="Times New Roman" w:hAnsi="Times New Roman"/>
                <w:bCs/>
                <w:sz w:val="22"/>
                <w:szCs w:val="22"/>
              </w:rPr>
              <w:t>nº </w:t>
            </w:r>
            <w:hyperlink r:id="rId11" w:history="1">
              <w:r w:rsidR="00EE695B" w:rsidRPr="00540FD5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u w:val="none"/>
                </w:rPr>
                <w:t>13.161</w:t>
              </w:r>
            </w:hyperlink>
            <w:r w:rsidR="00EE695B" w:rsidRPr="00540FD5">
              <w:rPr>
                <w:rFonts w:ascii="Times New Roman" w:hAnsi="Times New Roman"/>
                <w:bCs/>
                <w:sz w:val="22"/>
                <w:szCs w:val="22"/>
              </w:rPr>
              <w:t>/15</w:t>
            </w:r>
            <w:r w:rsidR="00C605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EE695B" w:rsidRPr="00540FD5">
              <w:rPr>
                <w:rFonts w:ascii="Times New Roman" w:hAnsi="Times New Roman"/>
                <w:bCs/>
                <w:sz w:val="22"/>
                <w:szCs w:val="22"/>
              </w:rPr>
              <w:t>, foram apresentadas duas planilhas orçamentárias, de modo a espelhar o critério de aceitabilidade de preço unitário correspondente ao sistema contributivo previdenciário patronal? (</w:t>
            </w:r>
            <w:r w:rsidR="006D336E" w:rsidRPr="00540FD5">
              <w:rPr>
                <w:rFonts w:ascii="Times New Roman" w:hAnsi="Times New Roman"/>
                <w:bCs/>
                <w:sz w:val="22"/>
                <w:szCs w:val="22"/>
              </w:rPr>
              <w:t>Dec</w:t>
            </w:r>
            <w:r w:rsidR="006D336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6D336E" w:rsidRPr="00540FD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E695B" w:rsidRPr="00540FD5">
              <w:rPr>
                <w:rFonts w:ascii="Times New Roman" w:hAnsi="Times New Roman"/>
                <w:bCs/>
                <w:sz w:val="22"/>
                <w:szCs w:val="22"/>
              </w:rPr>
              <w:t>nº 42.445/10, red</w:t>
            </w:r>
            <w:r w:rsidR="00C6058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EE695B" w:rsidRPr="00540FD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60586">
              <w:rPr>
                <w:rFonts w:ascii="Times New Roman" w:hAnsi="Times New Roman"/>
                <w:bCs/>
                <w:sz w:val="22"/>
                <w:szCs w:val="22"/>
              </w:rPr>
              <w:t>d</w:t>
            </w:r>
            <w:r w:rsidR="00EE695B" w:rsidRPr="00540FD5">
              <w:rPr>
                <w:rFonts w:ascii="Times New Roman" w:hAnsi="Times New Roman"/>
                <w:bCs/>
                <w:sz w:val="22"/>
                <w:szCs w:val="22"/>
              </w:rPr>
              <w:t xml:space="preserve">o </w:t>
            </w:r>
            <w:r w:rsidR="006D336E" w:rsidRPr="00540FD5">
              <w:rPr>
                <w:rFonts w:ascii="Times New Roman" w:hAnsi="Times New Roman"/>
                <w:bCs/>
                <w:sz w:val="22"/>
                <w:szCs w:val="22"/>
              </w:rPr>
              <w:t>Dec</w:t>
            </w:r>
            <w:r w:rsidR="006D336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6D336E" w:rsidRPr="00540FD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60586">
              <w:rPr>
                <w:rFonts w:ascii="Times New Roman" w:hAnsi="Times New Roman"/>
                <w:bCs/>
                <w:sz w:val="22"/>
                <w:szCs w:val="22"/>
              </w:rPr>
              <w:t xml:space="preserve">nº </w:t>
            </w:r>
            <w:r w:rsidR="00EE695B" w:rsidRPr="00540FD5">
              <w:rPr>
                <w:rFonts w:ascii="Times New Roman" w:hAnsi="Times New Roman"/>
                <w:bCs/>
                <w:sz w:val="22"/>
                <w:szCs w:val="22"/>
              </w:rPr>
              <w:t>45.633/16)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223C2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2A796" w14:textId="77777777" w:rsidR="00EE695B" w:rsidRPr="005D1C15" w:rsidRDefault="00EE695B" w:rsidP="00EE695B">
            <w:pPr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405E" w:rsidRPr="004123D0" w14:paraId="03366F43" w14:textId="77777777" w:rsidTr="005C405E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70A62D" w14:textId="04965F10" w:rsidR="005C405E" w:rsidRPr="001427D0" w:rsidRDefault="005C405E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 w:rsidRPr="005C405E">
              <w:rPr>
                <w:rFonts w:ascii="Times New Roman" w:hAnsi="Times New Roman"/>
                <w:b/>
                <w:sz w:val="22"/>
                <w:szCs w:val="22"/>
              </w:rPr>
              <w:t xml:space="preserve">8.1 </w:t>
            </w:r>
            <w:r w:rsidRPr="005C405E">
              <w:rPr>
                <w:rFonts w:ascii="Times New Roman" w:hAnsi="Times New Roman"/>
                <w:bCs/>
                <w:sz w:val="22"/>
                <w:szCs w:val="22"/>
              </w:rPr>
              <w:t>Foi eleito como critério único de aceitabilidade do preço global o valor que se revelou inferior dentre os apurados nas duas planilhas orçamentárias? (</w:t>
            </w:r>
            <w:r w:rsidR="00C60586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Pr="005C405E">
              <w:rPr>
                <w:rFonts w:ascii="Times New Roman" w:hAnsi="Times New Roman"/>
                <w:bCs/>
                <w:sz w:val="22"/>
                <w:szCs w:val="22"/>
              </w:rPr>
              <w:t xml:space="preserve">rt. 2º, §ú, do Dec. 42.445/10, com redação dada pelo Dec. </w:t>
            </w:r>
            <w:r w:rsidR="00C60586">
              <w:rPr>
                <w:rFonts w:ascii="Times New Roman" w:hAnsi="Times New Roman"/>
                <w:bCs/>
                <w:sz w:val="22"/>
                <w:szCs w:val="22"/>
              </w:rPr>
              <w:t xml:space="preserve">nº </w:t>
            </w:r>
            <w:r w:rsidRPr="005C405E">
              <w:rPr>
                <w:rFonts w:ascii="Times New Roman" w:hAnsi="Times New Roman"/>
                <w:bCs/>
                <w:sz w:val="22"/>
                <w:szCs w:val="22"/>
              </w:rPr>
              <w:t>45.633/16)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A3FBB0" w14:textId="77777777" w:rsidR="005C405E" w:rsidRPr="001427D0" w:rsidRDefault="005C405E" w:rsidP="00EE695B">
            <w:pPr>
              <w:spacing w:befor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FB8BFF" w14:textId="77777777" w:rsidR="005C405E" w:rsidRPr="001427D0" w:rsidRDefault="005C405E" w:rsidP="00EE695B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E695B" w:rsidRPr="004123D0" w14:paraId="5F0FE2CE" w14:textId="77777777" w:rsidTr="005D5F6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4A8C614" w14:textId="2E6A70B3" w:rsidR="00EE695B" w:rsidRPr="001427D0" w:rsidRDefault="001427D0" w:rsidP="00EE695B">
            <w:pPr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 w:rsidRPr="001427D0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EE695B" w:rsidRPr="001427D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EE695B" w:rsidRPr="001427D0">
              <w:rPr>
                <w:rFonts w:ascii="Times New Roman" w:hAnsi="Times New Roman"/>
                <w:bCs/>
                <w:sz w:val="22"/>
                <w:szCs w:val="22"/>
              </w:rPr>
              <w:t xml:space="preserve"> Os quantitativos dos itens do orçamento: (</w:t>
            </w:r>
            <w:r w:rsidR="00EE695B" w:rsidRPr="001427D0">
              <w:rPr>
                <w:rFonts w:ascii="Times New Roman" w:hAnsi="Times New Roman"/>
                <w:sz w:val="22"/>
                <w:szCs w:val="22"/>
              </w:rPr>
              <w:t xml:space="preserve">art. 3º, §5º, do </w:t>
            </w:r>
            <w:r w:rsidR="00CC3347" w:rsidRPr="001427D0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EE695B" w:rsidRPr="001427D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</w:tcPr>
          <w:p w14:paraId="29C3A457" w14:textId="77777777" w:rsidR="00EE695B" w:rsidRPr="001427D0" w:rsidRDefault="00EE695B" w:rsidP="00EE695B">
            <w:pPr>
              <w:spacing w:befor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 w:themeFill="text1" w:themeFillTint="A6"/>
          </w:tcPr>
          <w:p w14:paraId="5184647D" w14:textId="77777777" w:rsidR="00EE695B" w:rsidRPr="001427D0" w:rsidRDefault="00EE695B" w:rsidP="00EE695B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E695B" w:rsidRPr="004123D0" w14:paraId="0AA38475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964D5" w14:textId="259E050C" w:rsidR="00EE695B" w:rsidRPr="004123D0" w:rsidRDefault="001427D0" w:rsidP="00EE695B">
            <w:pPr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EE695B" w:rsidRPr="00C952EC">
              <w:rPr>
                <w:rFonts w:ascii="Times New Roman" w:hAnsi="Times New Roman"/>
                <w:b/>
                <w:sz w:val="22"/>
                <w:szCs w:val="22"/>
              </w:rPr>
              <w:t>.1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E695B" w:rsidRPr="004123D0">
              <w:rPr>
                <w:rFonts w:ascii="Times New Roman" w:hAnsi="Times New Roman"/>
                <w:bCs/>
                <w:sz w:val="22"/>
                <w:szCs w:val="22"/>
              </w:rPr>
              <w:t>Foram obtidos por técnicas quantitativas de estimação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em função do consumo e utilização prováveis</w:t>
            </w:r>
            <w:r w:rsidR="00EE695B" w:rsidRPr="004123D0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E1B8B" w14:textId="77777777" w:rsidR="00EE695B" w:rsidRPr="004123D0" w:rsidRDefault="00EE695B" w:rsidP="00EE695B">
            <w:pPr>
              <w:spacing w:befor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36702" w14:textId="77777777" w:rsidR="00EE695B" w:rsidRPr="004123D0" w:rsidRDefault="00EE695B" w:rsidP="00EE695B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E695B" w:rsidRPr="004123D0" w14:paraId="42AAB16B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C7A5F" w14:textId="487F73AB" w:rsidR="00EE695B" w:rsidRPr="004123D0" w:rsidRDefault="001427D0" w:rsidP="00EE695B">
            <w:pPr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EE695B" w:rsidRPr="00C952EC">
              <w:rPr>
                <w:rFonts w:ascii="Times New Roman" w:hAnsi="Times New Roman"/>
                <w:b/>
                <w:sz w:val="22"/>
                <w:szCs w:val="22"/>
              </w:rPr>
              <w:t>.2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Foram discriminados em memória de cálculo?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F7B88" w14:textId="77777777" w:rsidR="00EE695B" w:rsidRPr="004123D0" w:rsidRDefault="00EE695B" w:rsidP="00EE695B">
            <w:pPr>
              <w:spacing w:befor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2F555" w14:textId="77777777" w:rsidR="00EE695B" w:rsidRPr="004123D0" w:rsidRDefault="00EE695B" w:rsidP="00EE695B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E695B" w:rsidRPr="004123D0" w14:paraId="2C06864F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BBE56" w14:textId="4E646F90" w:rsidR="00EE695B" w:rsidRPr="004123D0" w:rsidRDefault="001427D0" w:rsidP="00EE695B">
            <w:pPr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9.3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Foram detalhados em fórmulas, conversões de unidades e fontes de dados?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19693" w14:textId="77777777" w:rsidR="00EE695B" w:rsidRPr="004123D0" w:rsidRDefault="00EE695B" w:rsidP="00EE695B">
            <w:pPr>
              <w:spacing w:befor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A5B1E" w14:textId="77777777" w:rsidR="00EE695B" w:rsidRPr="004123D0" w:rsidRDefault="00EE695B" w:rsidP="00EE695B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E695B" w:rsidRPr="004123D0" w14:paraId="39CDDED3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1375D" w14:textId="7D05FDAF" w:rsidR="00EE695B" w:rsidRPr="004123D0" w:rsidRDefault="001427D0" w:rsidP="00EE695B">
            <w:pPr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9.4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E695B" w:rsidRPr="004123D0">
              <w:rPr>
                <w:rFonts w:ascii="Times New Roman" w:hAnsi="Times New Roman"/>
                <w:bCs/>
                <w:sz w:val="22"/>
                <w:szCs w:val="22"/>
              </w:rPr>
              <w:t>Foram consolidados no Projeto Básico e/ou Termo de Referência?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5BACF" w14:textId="77777777" w:rsidR="00EE695B" w:rsidRPr="004123D0" w:rsidRDefault="00EE695B" w:rsidP="00EE695B">
            <w:pPr>
              <w:spacing w:befor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C70BD" w14:textId="77777777" w:rsidR="00EE695B" w:rsidRPr="004123D0" w:rsidRDefault="00EE695B" w:rsidP="00EE695B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427D0" w:rsidRPr="005D1C15" w14:paraId="532228D5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5D154" w14:textId="57DA073A" w:rsidR="001427D0" w:rsidRDefault="001427D0" w:rsidP="00EE695B">
            <w:pPr>
              <w:spacing w:before="0"/>
              <w:ind w:right="12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10. </w:t>
            </w:r>
            <w:r w:rsidRPr="001427D0">
              <w:rPr>
                <w:rFonts w:ascii="Times New Roman" w:hAnsi="Times New Roman"/>
                <w:sz w:val="22"/>
                <w:szCs w:val="22"/>
              </w:rPr>
              <w:t>Os preços coletados foram analisados de forma crítica? (art. 3º, §6º do Dec. 48.929/24)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C72EF" w14:textId="77777777" w:rsidR="001427D0" w:rsidRPr="005D1C15" w:rsidRDefault="001427D0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2187C" w14:textId="77777777" w:rsidR="001427D0" w:rsidRPr="005D1C15" w:rsidRDefault="001427D0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32D14C65" w14:textId="77777777" w:rsidTr="00563D3F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07E00" w14:textId="7EB6846D" w:rsidR="00EE695B" w:rsidRPr="001B3175" w:rsidRDefault="00E5335F" w:rsidP="00EE695B">
            <w:pPr>
              <w:tabs>
                <w:tab w:val="left" w:pos="1125"/>
              </w:tabs>
              <w:spacing w:before="0"/>
              <w:ind w:right="1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1427D0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EE695B" w:rsidRPr="001B3175">
              <w:rPr>
                <w:rFonts w:ascii="Times New Roman" w:hAnsi="Times New Roman"/>
                <w:sz w:val="22"/>
                <w:szCs w:val="22"/>
              </w:rPr>
              <w:t xml:space="preserve"> Na hipótese da contratação de obras e serviços de engenharia sob os </w:t>
            </w:r>
            <w:r w:rsidR="00EE695B" w:rsidRPr="008F6A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regimes de contratação integrada ou </w:t>
            </w:r>
            <w:proofErr w:type="spellStart"/>
            <w:r w:rsidR="00EE695B" w:rsidRPr="008F6A08">
              <w:rPr>
                <w:rFonts w:ascii="Times New Roman" w:hAnsi="Times New Roman"/>
                <w:b/>
                <w:bCs/>
                <w:sz w:val="22"/>
                <w:szCs w:val="22"/>
              </w:rPr>
              <w:t>semi-integrada</w:t>
            </w:r>
            <w:proofErr w:type="spellEnd"/>
            <w:r w:rsidR="00EE695B" w:rsidRPr="001B3175">
              <w:rPr>
                <w:rFonts w:ascii="Times New Roman" w:hAnsi="Times New Roman"/>
                <w:sz w:val="22"/>
                <w:szCs w:val="22"/>
              </w:rPr>
              <w:t>: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(art. 23, §4º, da Lei nº 14.133/21)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314E8EE8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2DCD2A02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6CCF1F23" w14:textId="77777777" w:rsidTr="00563D3F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14090" w14:textId="2AB6E268" w:rsidR="00EE695B" w:rsidRDefault="00E5335F" w:rsidP="00EE695B">
            <w:pPr>
              <w:tabs>
                <w:tab w:val="left" w:pos="1125"/>
              </w:tabs>
              <w:spacing w:before="0"/>
              <w:ind w:right="12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</w:t>
            </w:r>
            <w:r w:rsidR="00EE695B" w:rsidRPr="00216D80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B84819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B848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Foi analisada a possibilidade </w:t>
            </w:r>
            <w:r w:rsidR="00B84819">
              <w:rPr>
                <w:rFonts w:ascii="Times New Roman" w:hAnsi="Times New Roman"/>
                <w:sz w:val="22"/>
                <w:szCs w:val="22"/>
              </w:rPr>
              <w:t xml:space="preserve">e conveniência </w:t>
            </w:r>
            <w:r w:rsidR="00EE695B">
              <w:rPr>
                <w:rFonts w:ascii="Times New Roman" w:hAnsi="Times New Roman"/>
                <w:sz w:val="22"/>
                <w:szCs w:val="22"/>
              </w:rPr>
              <w:t>de</w:t>
            </w:r>
            <w:r w:rsidR="00EE695B" w:rsidRPr="001B3175">
              <w:rPr>
                <w:rFonts w:ascii="Times New Roman" w:hAnsi="Times New Roman"/>
                <w:sz w:val="22"/>
                <w:szCs w:val="22"/>
              </w:rPr>
              <w:t xml:space="preserve"> acréscimo de eventual parcela referente à remuneração do risco?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(art. 6º do </w:t>
            </w:r>
            <w:r w:rsidR="00B84819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EE695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E679A1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D4DA7F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6BAFB075" w14:textId="77777777" w:rsidTr="005C405E">
        <w:trPr>
          <w:trHeight w:val="553"/>
        </w:trPr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FAF46" w14:textId="03DF33FD" w:rsidR="00EE695B" w:rsidRPr="00216D80" w:rsidRDefault="00E5335F" w:rsidP="00EE695B">
            <w:pPr>
              <w:tabs>
                <w:tab w:val="left" w:pos="1125"/>
              </w:tabs>
              <w:spacing w:before="0"/>
              <w:ind w:right="12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B84819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.1 </w:t>
            </w:r>
            <w:r w:rsidR="00B84819">
              <w:rPr>
                <w:rFonts w:ascii="Times New Roman" w:hAnsi="Times New Roman"/>
                <w:sz w:val="22"/>
                <w:szCs w:val="22"/>
              </w:rPr>
              <w:t>Caso admitida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4819">
              <w:rPr>
                <w:rFonts w:ascii="Times New Roman" w:hAnsi="Times New Roman"/>
                <w:sz w:val="22"/>
                <w:szCs w:val="22"/>
              </w:rPr>
              <w:t>taxa de</w:t>
            </w:r>
            <w:r w:rsidR="00EE695B" w:rsidRPr="001B3175">
              <w:rPr>
                <w:rFonts w:ascii="Times New Roman" w:hAnsi="Times New Roman"/>
                <w:sz w:val="22"/>
                <w:szCs w:val="22"/>
              </w:rPr>
              <w:t xml:space="preserve"> remuneração do risco</w:t>
            </w:r>
            <w:r w:rsidR="00EE695B" w:rsidRPr="00692949">
              <w:rPr>
                <w:rFonts w:ascii="Times New Roman" w:hAnsi="Times New Roman"/>
                <w:sz w:val="22"/>
                <w:szCs w:val="22"/>
              </w:rPr>
              <w:t>, foi avaliada sua compatibilidade com o objeto da licitação e as contingências atribuídas ao contratado?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(art. 6º do </w:t>
            </w:r>
            <w:r w:rsidR="00B84819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EE695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73D151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31F5CD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7F0FF699" w14:textId="77777777" w:rsidTr="00563D3F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47BED" w14:textId="12662044" w:rsidR="00EE695B" w:rsidRPr="009004AC" w:rsidRDefault="00E5335F" w:rsidP="00EE695B">
            <w:pPr>
              <w:tabs>
                <w:tab w:val="left" w:pos="1125"/>
              </w:tabs>
              <w:spacing w:before="0"/>
              <w:ind w:right="1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B84819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>.2</w:t>
            </w:r>
            <w:r w:rsidR="00EE695B" w:rsidRPr="009004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4819">
              <w:rPr>
                <w:rFonts w:ascii="Times New Roman" w:hAnsi="Times New Roman"/>
                <w:sz w:val="22"/>
                <w:szCs w:val="22"/>
              </w:rPr>
              <w:t>Caso admitida, a</w:t>
            </w:r>
            <w:r w:rsidR="00B84819" w:rsidRPr="009004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695B" w:rsidRPr="009004AC">
              <w:rPr>
                <w:rFonts w:ascii="Times New Roman" w:hAnsi="Times New Roman"/>
                <w:sz w:val="22"/>
                <w:szCs w:val="22"/>
              </w:rPr>
              <w:t xml:space="preserve">taxa de remuneração de risco foi motivada de acordo com metodologia definida em ato da Secretaria ou da entidade contratante? (art. 6º do </w:t>
            </w:r>
            <w:r w:rsidR="00B84819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EE695B" w:rsidRPr="009004A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D33EC4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1BAEDB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34EF5BA2" w14:textId="77777777" w:rsidTr="00563D3F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FFA6C" w14:textId="0B8E86BD" w:rsidR="00EE695B" w:rsidRPr="008F6A08" w:rsidRDefault="00E5335F" w:rsidP="005C405E">
            <w:pPr>
              <w:tabs>
                <w:tab w:val="left" w:pos="1125"/>
              </w:tabs>
              <w:spacing w:before="0"/>
              <w:ind w:right="12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B8481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 </w:t>
            </w:r>
            <w:r w:rsidR="00EE695B" w:rsidRPr="00436501">
              <w:rPr>
                <w:rFonts w:ascii="Times New Roman" w:hAnsi="Times New Roman"/>
                <w:sz w:val="22"/>
                <w:szCs w:val="22"/>
              </w:rPr>
              <w:t>Em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EE695B" w:rsidRPr="001B3175">
              <w:rPr>
                <w:rFonts w:ascii="Times New Roman" w:hAnsi="Times New Roman"/>
                <w:sz w:val="22"/>
                <w:szCs w:val="22"/>
              </w:rPr>
              <w:t xml:space="preserve">caso de necessidade e tendo o anteprojeto permitido, a estimativa de preço foi baseada em </w:t>
            </w:r>
            <w:r w:rsidR="00EE695B" w:rsidRPr="008F6A08">
              <w:rPr>
                <w:rFonts w:ascii="Times New Roman" w:hAnsi="Times New Roman"/>
                <w:sz w:val="22"/>
                <w:szCs w:val="22"/>
              </w:rPr>
              <w:t>orçamento sintético</w:t>
            </w:r>
            <w:r w:rsidR="00EE695B" w:rsidRPr="001B3175">
              <w:rPr>
                <w:rFonts w:ascii="Times New Roman" w:hAnsi="Times New Roman"/>
                <w:sz w:val="22"/>
                <w:szCs w:val="22"/>
              </w:rPr>
              <w:t>, balizado em sistema</w:t>
            </w:r>
            <w:r w:rsidR="00EE695B">
              <w:rPr>
                <w:rFonts w:ascii="Times New Roman" w:hAnsi="Times New Roman"/>
                <w:sz w:val="22"/>
                <w:szCs w:val="22"/>
              </w:rPr>
              <w:t>s</w:t>
            </w:r>
            <w:r w:rsidR="00EE695B" w:rsidRPr="001B3175">
              <w:rPr>
                <w:rFonts w:ascii="Times New Roman" w:hAnsi="Times New Roman"/>
                <w:sz w:val="22"/>
                <w:szCs w:val="22"/>
              </w:rPr>
              <w:t xml:space="preserve"> de cust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os </w:t>
            </w:r>
            <w:r w:rsidR="00B84819">
              <w:rPr>
                <w:rFonts w:ascii="Times New Roman" w:hAnsi="Times New Roman"/>
                <w:sz w:val="22"/>
                <w:szCs w:val="22"/>
              </w:rPr>
              <w:t xml:space="preserve">previstos </w:t>
            </w:r>
            <w:r w:rsidR="00B84819" w:rsidRPr="00B84819">
              <w:rPr>
                <w:rFonts w:ascii="Times New Roman" w:hAnsi="Times New Roman"/>
                <w:sz w:val="22"/>
                <w:szCs w:val="22"/>
              </w:rPr>
              <w:t xml:space="preserve">no caput e inciso I do § 1º do art. 3º </w:t>
            </w:r>
            <w:r w:rsidR="00B84819">
              <w:rPr>
                <w:rFonts w:ascii="Times New Roman" w:hAnsi="Times New Roman"/>
                <w:sz w:val="22"/>
                <w:szCs w:val="22"/>
              </w:rPr>
              <w:t>do Dec. nº 48.929/24</w:t>
            </w:r>
            <w:r w:rsidR="00EE695B">
              <w:rPr>
                <w:rFonts w:ascii="Times New Roman" w:hAnsi="Times New Roman"/>
                <w:sz w:val="22"/>
                <w:szCs w:val="22"/>
              </w:rPr>
              <w:t>?</w:t>
            </w:r>
            <w:r w:rsidR="00B84819">
              <w:rPr>
                <w:rFonts w:ascii="Times New Roman" w:hAnsi="Times New Roman"/>
                <w:sz w:val="22"/>
                <w:szCs w:val="22"/>
              </w:rPr>
              <w:t xml:space="preserve"> (art. 4º do Dec. nº 48.929/24)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16D454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DC8536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288" w:rsidRPr="005D1C15" w14:paraId="4FC6BF5F" w14:textId="77777777" w:rsidTr="00CE46B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7C842" w14:textId="066B1106" w:rsidR="00E54288" w:rsidRPr="00CE46BC" w:rsidRDefault="00E54288" w:rsidP="00E54288">
            <w:pPr>
              <w:tabs>
                <w:tab w:val="left" w:pos="1125"/>
              </w:tabs>
              <w:spacing w:before="0"/>
              <w:ind w:right="12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11.2.1 </w:t>
            </w:r>
            <w:r w:rsidRPr="008F6A08">
              <w:rPr>
                <w:rFonts w:ascii="Times New Roman" w:hAnsi="Times New Roman"/>
                <w:sz w:val="22"/>
                <w:szCs w:val="22"/>
              </w:rPr>
              <w:t xml:space="preserve">A utilização de metodologia expedita ou paramétrica e de avaliação aproximada baseada em outras contratações similares </w:t>
            </w:r>
            <w:r>
              <w:rPr>
                <w:rFonts w:ascii="Times New Roman" w:hAnsi="Times New Roman"/>
                <w:sz w:val="22"/>
                <w:szCs w:val="22"/>
              </w:rPr>
              <w:t>foi restrita</w:t>
            </w:r>
            <w:r w:rsidRPr="008F6A08">
              <w:rPr>
                <w:rFonts w:ascii="Times New Roman" w:hAnsi="Times New Roman"/>
                <w:sz w:val="22"/>
                <w:szCs w:val="22"/>
              </w:rPr>
              <w:t xml:space="preserve"> às frações do empreendimento não suficientemente detalhadas no anteprojeto</w:t>
            </w:r>
            <w:r>
              <w:rPr>
                <w:rFonts w:ascii="Times New Roman" w:hAnsi="Times New Roman"/>
                <w:sz w:val="22"/>
                <w:szCs w:val="22"/>
              </w:rPr>
              <w:t>? (art. 4º do Dec. nº 48.929/24)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7A5A93" w14:textId="77777777" w:rsidR="00E54288" w:rsidRPr="005D1C15" w:rsidRDefault="00E54288" w:rsidP="00CE46B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F1A800" w14:textId="77777777" w:rsidR="00E54288" w:rsidRPr="005D1C15" w:rsidRDefault="00E54288" w:rsidP="00CE46B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1E9A744B" w14:textId="77777777" w:rsidTr="00563D3F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87D1F" w14:textId="55472AF0" w:rsidR="00EE695B" w:rsidRDefault="00E5335F" w:rsidP="00EE695B">
            <w:pPr>
              <w:tabs>
                <w:tab w:val="left" w:pos="1125"/>
              </w:tabs>
              <w:spacing w:before="0"/>
              <w:ind w:right="12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B84819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9B077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 </w:t>
            </w:r>
            <w:r w:rsidR="00EE695B" w:rsidRPr="0079474E">
              <w:rPr>
                <w:rFonts w:ascii="Times New Roman" w:hAnsi="Times New Roman"/>
                <w:sz w:val="22"/>
                <w:szCs w:val="22"/>
              </w:rPr>
              <w:t>Na hipótese de utilização de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EE695B" w:rsidRPr="0079474E">
              <w:rPr>
                <w:rFonts w:ascii="Times New Roman" w:hAnsi="Times New Roman"/>
                <w:sz w:val="22"/>
                <w:szCs w:val="22"/>
              </w:rPr>
              <w:t xml:space="preserve">metodologia expedita ou paramétrica para abalizar o valor do empreendimento ou de fração dele, </w:t>
            </w:r>
            <w:r w:rsidR="00EE695B">
              <w:rPr>
                <w:rFonts w:ascii="Times New Roman" w:hAnsi="Times New Roman"/>
                <w:sz w:val="22"/>
                <w:szCs w:val="22"/>
              </w:rPr>
              <w:t>em havendo</w:t>
            </w:r>
            <w:r w:rsidR="00EE695B" w:rsidRPr="0079474E">
              <w:rPr>
                <w:rFonts w:ascii="Times New Roman" w:hAnsi="Times New Roman"/>
                <w:sz w:val="22"/>
                <w:szCs w:val="22"/>
              </w:rPr>
              <w:t xml:space="preserve"> duas ou mais técnicas estimativas possíveis, </w:t>
            </w:r>
            <w:r w:rsidR="00EE695B">
              <w:rPr>
                <w:rFonts w:ascii="Times New Roman" w:hAnsi="Times New Roman"/>
                <w:sz w:val="22"/>
                <w:szCs w:val="22"/>
              </w:rPr>
              <w:t>foi</w:t>
            </w:r>
            <w:r w:rsidR="00EE695B" w:rsidRPr="0079474E">
              <w:rPr>
                <w:rFonts w:ascii="Times New Roman" w:hAnsi="Times New Roman"/>
                <w:sz w:val="22"/>
                <w:szCs w:val="22"/>
              </w:rPr>
              <w:t xml:space="preserve"> utilizada nos orçamentos estimados a que viabilize a maior precisão orçamentária, exigindo-se</w:t>
            </w:r>
            <w:r w:rsidR="00C60586">
              <w:rPr>
                <w:rFonts w:ascii="Times New Roman" w:hAnsi="Times New Roman"/>
                <w:sz w:val="22"/>
                <w:szCs w:val="22"/>
              </w:rPr>
              <w:t xml:space="preserve"> no edital </w:t>
            </w:r>
            <w:r w:rsidR="00EE695B" w:rsidRPr="0079474E">
              <w:rPr>
                <w:rFonts w:ascii="Times New Roman" w:hAnsi="Times New Roman"/>
                <w:sz w:val="22"/>
                <w:szCs w:val="22"/>
              </w:rPr>
              <w:t>dos licitantes, no mínimo, o mesmo nível de detalhamento na motivação dos respectivos preços ofertados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? (art. 5º do </w:t>
            </w:r>
            <w:r w:rsidR="00B84819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EE695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14ECE6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D0F6D7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61CE1041" w14:textId="77777777" w:rsidTr="00563D3F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41648" w14:textId="75C551E7" w:rsidR="00EE695B" w:rsidRPr="006F26A5" w:rsidRDefault="00E5335F" w:rsidP="00EE695B">
            <w:pPr>
              <w:tabs>
                <w:tab w:val="left" w:pos="2686"/>
              </w:tabs>
              <w:spacing w:before="0"/>
              <w:ind w:right="12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26A5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EE695B" w:rsidRPr="006F26A5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09263B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EE695B" w:rsidRPr="006F26A5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09263B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EE695B" w:rsidRPr="006F26A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.1 </w:t>
            </w:r>
            <w:r w:rsidR="00EE695B" w:rsidRPr="006F26A5">
              <w:rPr>
                <w:rFonts w:ascii="Times New Roman" w:hAnsi="Times New Roman"/>
                <w:sz w:val="22"/>
                <w:szCs w:val="22"/>
              </w:rPr>
              <w:t>Na forma do item anterior, foi apresentada justificativa técnica para utilização de cada metodologia na composição do orçamento?</w:t>
            </w:r>
            <w:r w:rsidR="00EE695B" w:rsidRPr="006F26A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1D7963C" w14:textId="77777777" w:rsidR="00EE695B" w:rsidRPr="006F26A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AB399D" w14:textId="77777777" w:rsidR="00EE695B" w:rsidRPr="006F26A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204029DC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3E6D2" w14:textId="11D3ECA5" w:rsidR="00EE695B" w:rsidRPr="003C1550" w:rsidRDefault="00E5335F" w:rsidP="00EE695B">
            <w:pPr>
              <w:tabs>
                <w:tab w:val="left" w:pos="2686"/>
              </w:tabs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</w:t>
            </w:r>
            <w:r w:rsidR="00AB220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1E166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Caso o edital preveja que desapropriação fique a cargo do contratado, há estimativa do valor a ser pago a título de indenização pelos bens expropriados, inclusive de custos correlatos, e estes custos foram incluídos no orçamento? (</w:t>
            </w:r>
            <w:r w:rsidR="00C60586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rt. 46, §4º, III, da Lei nº 14.133/21)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AC0A8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DD9F9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46D196FE" w14:textId="77777777" w:rsidTr="008E2F37">
        <w:trPr>
          <w:trHeight w:val="413"/>
        </w:trPr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756FF26" w14:textId="3A1E957B" w:rsidR="00EE695B" w:rsidRPr="00CA3BC8" w:rsidRDefault="00EE695B" w:rsidP="008E2F37">
            <w:pPr>
              <w:spacing w:before="0"/>
              <w:ind w:right="122"/>
              <w:jc w:val="center"/>
              <w:rPr>
                <w:rFonts w:ascii="Times New Roman" w:hAnsi="Times New Roman"/>
                <w:b/>
                <w:sz w:val="22"/>
                <w:szCs w:val="22"/>
                <w:highlight w:val="lightGray"/>
              </w:rPr>
            </w:pPr>
            <w:r w:rsidRPr="00CA3BC8">
              <w:rPr>
                <w:rFonts w:ascii="Times New Roman" w:hAnsi="Times New Roman"/>
                <w:b/>
                <w:sz w:val="22"/>
                <w:szCs w:val="22"/>
                <w:highlight w:val="lightGray"/>
              </w:rPr>
              <w:t>ELABORAÇÃO DO ORÇAMENTO DE REFERÊNCIA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F873889" w14:textId="08A7036F" w:rsidR="00EE695B" w:rsidRPr="00CA3BC8" w:rsidRDefault="00EE695B" w:rsidP="008E2F37">
            <w:pPr>
              <w:spacing w:before="0"/>
              <w:jc w:val="center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190B08B" w14:textId="4D27BDBE" w:rsidR="00EE695B" w:rsidRPr="00CA3BC8" w:rsidRDefault="00EE695B" w:rsidP="008E2F37">
            <w:pPr>
              <w:spacing w:before="0"/>
              <w:jc w:val="center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</w:tr>
      <w:tr w:rsidR="00EE695B" w:rsidRPr="005D1C15" w14:paraId="222BE0F6" w14:textId="77777777" w:rsidTr="00364CA1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C95A6" w14:textId="2C15E53A" w:rsidR="005C6FDE" w:rsidRDefault="00EE695B" w:rsidP="00EE695B">
            <w:pPr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 w:rsidRPr="008F6A0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C6F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8F6A08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r w:rsidR="00364CA1">
              <w:rPr>
                <w:rFonts w:ascii="Times New Roman" w:hAnsi="Times New Roman"/>
                <w:bCs/>
                <w:sz w:val="22"/>
                <w:szCs w:val="22"/>
              </w:rPr>
              <w:t xml:space="preserve">Sobre </w:t>
            </w:r>
            <w:r w:rsidRPr="008F6A08">
              <w:rPr>
                <w:rFonts w:ascii="Times New Roman" w:hAnsi="Times New Roman"/>
                <w:bCs/>
                <w:sz w:val="22"/>
                <w:szCs w:val="22"/>
              </w:rPr>
              <w:t xml:space="preserve">o orçamento detalhado do custo global da obra, fundamentado em quantitativos de serviços e fornecimentos propriamente avaliados: </w:t>
            </w:r>
          </w:p>
          <w:p w14:paraId="222E9D7D" w14:textId="684C3FBE" w:rsidR="00697732" w:rsidRPr="00324B4A" w:rsidRDefault="00697732" w:rsidP="008F6A08">
            <w:pPr>
              <w:pStyle w:val="Textodenotadefim"/>
              <w:ind w:left="33"/>
              <w:jc w:val="both"/>
              <w:rPr>
                <w:rFonts w:ascii="Times New Roman" w:hAnsi="Times New Roman"/>
                <w:bCs/>
                <w:sz w:val="22"/>
                <w:szCs w:val="22"/>
                <w:highlight w:val="lightGray"/>
              </w:rPr>
            </w:pPr>
            <w:r w:rsidRPr="008F6A08">
              <w:rPr>
                <w:rFonts w:ascii="Times New Roman" w:hAnsi="Times New Roman" w:cs="Times New Roman"/>
                <w:i/>
                <w:iCs/>
              </w:rPr>
              <w:t>*</w:t>
            </w:r>
            <w:hyperlink r:id="rId12" w:history="1">
              <w:r w:rsidRPr="008F6A08">
                <w:rPr>
                  <w:rStyle w:val="Hyperlink"/>
                  <w:rFonts w:ascii="Times New Roman" w:hAnsi="Times New Roman" w:cs="Times New Roman"/>
                  <w:i/>
                  <w:iCs/>
                </w:rPr>
                <w:t>Orientações para elaboração de planilhas orçamentárias de obras públicas</w:t>
              </w:r>
            </w:hyperlink>
            <w:r w:rsidRPr="008F6A08">
              <w:rPr>
                <w:rFonts w:ascii="Times New Roman" w:hAnsi="Times New Roman" w:cs="Times New Roman"/>
                <w:i/>
                <w:iCs/>
              </w:rPr>
              <w:t>. Tribunal de Contas da União, Coordenação-Geral de Controle Externo da Área de Infraestrutura e da Região Sudeste. Brasília: TCU, 2014. p. 95-96.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</w:tcPr>
          <w:p w14:paraId="715C8DEA" w14:textId="77777777" w:rsidR="00EE695B" w:rsidRPr="00CA3BC8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</w:tcPr>
          <w:p w14:paraId="06BD2B1E" w14:textId="77777777" w:rsidR="00EE695B" w:rsidRPr="00CA3BC8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</w:tr>
      <w:tr w:rsidR="00EE695B" w:rsidRPr="005D1C15" w14:paraId="36AF0236" w14:textId="77777777" w:rsidTr="00BC2EA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D5D0F" w14:textId="5F07B88A" w:rsidR="00EE695B" w:rsidRPr="008A6652" w:rsidRDefault="00EE695B" w:rsidP="00364CA1">
            <w:pPr>
              <w:pStyle w:val="Textodenotadefim"/>
              <w:ind w:right="-99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F2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5C6F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6F2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6652">
              <w:rPr>
                <w:rFonts w:ascii="Times New Roman" w:hAnsi="Times New Roman" w:cs="Times New Roman"/>
                <w:sz w:val="22"/>
                <w:szCs w:val="22"/>
              </w:rPr>
              <w:t xml:space="preserve">Foram juntados orçamentos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resumidos</w:t>
            </w:r>
            <w:r w:rsidRPr="008A6652">
              <w:rPr>
                <w:rFonts w:ascii="Times New Roman" w:hAnsi="Times New Roman" w:cs="Times New Roman"/>
                <w:sz w:val="22"/>
                <w:szCs w:val="22"/>
              </w:rPr>
              <w:t xml:space="preserve"> de cada edificação, instalação física, etapa, parcela ou trecho da obra?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7F731" w14:textId="77777777" w:rsidR="00EE695B" w:rsidRPr="00CA3BC8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2FE9F" w14:textId="77777777" w:rsidR="00EE695B" w:rsidRPr="00CA3BC8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</w:tr>
      <w:tr w:rsidR="00EE695B" w:rsidRPr="005D1C15" w14:paraId="1FF78401" w14:textId="77777777" w:rsidTr="00BC2EA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30146" w14:textId="463F6824" w:rsidR="00EE695B" w:rsidRPr="008A6652" w:rsidRDefault="00EE695B" w:rsidP="00364CA1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  <w:highlight w:val="lightGray"/>
              </w:rPr>
            </w:pPr>
            <w:r w:rsidRPr="006F26A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C6F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6F26A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A6652">
              <w:rPr>
                <w:rFonts w:ascii="Times New Roman" w:hAnsi="Times New Roman"/>
                <w:bCs/>
                <w:sz w:val="22"/>
                <w:szCs w:val="22"/>
              </w:rPr>
              <w:t xml:space="preserve">Foi juntado 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>orçamento analítico formado por composições de custo unitário de todos os serviços existentes no orçamento sintético e de eventuais composições de custo unitário de serviços auxiliares?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47C60" w14:textId="77777777" w:rsidR="00EE695B" w:rsidRPr="00CA3BC8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42D37" w14:textId="77777777" w:rsidR="00EE695B" w:rsidRPr="00CA3BC8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</w:tr>
      <w:tr w:rsidR="00EE695B" w:rsidRPr="005D1C15" w14:paraId="2BCA76F6" w14:textId="77777777" w:rsidTr="00BC2EA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2C078" w14:textId="098AF709" w:rsidR="00EE695B" w:rsidRPr="008A6652" w:rsidRDefault="00EE695B" w:rsidP="00364CA1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 w:rsidRPr="006F26A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</w:t>
            </w:r>
            <w:r w:rsidR="005C6F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6F26A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A6652">
              <w:rPr>
                <w:rFonts w:ascii="Times New Roman" w:hAnsi="Times New Roman"/>
                <w:bCs/>
                <w:sz w:val="22"/>
                <w:szCs w:val="22"/>
              </w:rPr>
              <w:t xml:space="preserve">Foi juntada 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 xml:space="preserve">curva ABC de serviços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 insumos 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 xml:space="preserve">da planilha orçamentária?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E8DF0" w14:textId="77777777" w:rsidR="00EE695B" w:rsidRPr="00CA3BC8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821EE" w14:textId="77777777" w:rsidR="00EE695B" w:rsidRPr="00CA3BC8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</w:tr>
      <w:tr w:rsidR="00EE695B" w:rsidRPr="005D1C15" w14:paraId="4054981D" w14:textId="77777777" w:rsidTr="00BC2EA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C6387" w14:textId="3333D276" w:rsidR="00EE695B" w:rsidRPr="008A6652" w:rsidRDefault="00EE695B" w:rsidP="00364CA1">
            <w:pPr>
              <w:spacing w:before="0"/>
              <w:ind w:right="12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26A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C6F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6F26A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A6652">
              <w:rPr>
                <w:rFonts w:ascii="Times New Roman" w:hAnsi="Times New Roman"/>
                <w:bCs/>
                <w:sz w:val="22"/>
                <w:szCs w:val="22"/>
              </w:rPr>
              <w:t xml:space="preserve">Foi juntado 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 xml:space="preserve">demonstrativo analítico de encargos sociais utilizados para a mão de obra horista e mensalista?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31780" w14:textId="77777777" w:rsidR="00EE695B" w:rsidRPr="00CA3BC8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93AE1" w14:textId="77777777" w:rsidR="00EE695B" w:rsidRPr="00CA3BC8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</w:tr>
      <w:tr w:rsidR="00EE695B" w:rsidRPr="005D1C15" w14:paraId="0DE477C0" w14:textId="77777777" w:rsidTr="00BC2EA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1025B" w14:textId="661DC990" w:rsidR="00EE695B" w:rsidRPr="008A6652" w:rsidRDefault="00EE695B" w:rsidP="00364CA1">
            <w:pPr>
              <w:spacing w:before="0"/>
              <w:ind w:right="12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26A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C6F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6F26A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A6652">
              <w:rPr>
                <w:rFonts w:ascii="Times New Roman" w:hAnsi="Times New Roman"/>
                <w:bCs/>
                <w:sz w:val="22"/>
                <w:szCs w:val="22"/>
              </w:rPr>
              <w:t xml:space="preserve">Foi juntado 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>demonstrativo analítico das taxas de Bonificações e Despesas Indiretas - BDI utilizadas?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44309" w14:textId="77777777" w:rsidR="00EE695B" w:rsidRPr="00CA3BC8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C9247" w14:textId="77777777" w:rsidR="00EE695B" w:rsidRPr="00CA3BC8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</w:tr>
      <w:tr w:rsidR="00EE695B" w:rsidRPr="005D1C15" w14:paraId="4ABCE50D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84F2D" w14:textId="38BC4FDF" w:rsidR="00EE695B" w:rsidRPr="008A6652" w:rsidRDefault="00EE695B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 w:rsidRPr="006F26A5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5C6FDE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6F26A5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>Caso o serviço de engenharia envolva disponibilização de mão-de-obra em regime de dedicação exclusiva, consta planilha de custos e formação de preços?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97732" w:rsidRPr="008A6652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697732" w:rsidRPr="008A6652">
              <w:rPr>
                <w:rFonts w:ascii="Times New Roman" w:hAnsi="Times New Roman"/>
                <w:sz w:val="22"/>
                <w:szCs w:val="22"/>
              </w:rPr>
              <w:t xml:space="preserve">art. </w:t>
            </w:r>
            <w:r w:rsidR="00697732">
              <w:rPr>
                <w:rFonts w:ascii="Times New Roman" w:hAnsi="Times New Roman"/>
                <w:sz w:val="22"/>
                <w:szCs w:val="22"/>
              </w:rPr>
              <w:t>32</w:t>
            </w:r>
            <w:r w:rsidR="00697732" w:rsidRPr="008A6652">
              <w:rPr>
                <w:rFonts w:ascii="Times New Roman" w:hAnsi="Times New Roman"/>
                <w:sz w:val="22"/>
                <w:szCs w:val="22"/>
              </w:rPr>
              <w:t>, I</w:t>
            </w:r>
            <w:r w:rsidR="00697732">
              <w:rPr>
                <w:rFonts w:ascii="Times New Roman" w:hAnsi="Times New Roman"/>
                <w:sz w:val="22"/>
                <w:szCs w:val="22"/>
              </w:rPr>
              <w:t>,</w:t>
            </w:r>
            <w:r w:rsidR="00697732" w:rsidRPr="008A6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97732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697732" w:rsidRPr="008A6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359C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F675B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289C93CE" w14:textId="77777777" w:rsidTr="008E2F37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98DF1" w14:textId="0F0F3E59" w:rsidR="00EE695B" w:rsidRDefault="00EE695B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C6FD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6011FA">
              <w:rPr>
                <w:rFonts w:ascii="Times New Roman" w:hAnsi="Times New Roman"/>
                <w:bCs/>
                <w:sz w:val="22"/>
                <w:szCs w:val="22"/>
              </w:rPr>
              <w:t>Em relação à documentação que integra o orçamento-base que instrui o procedimento licitatório: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</w:tcPr>
          <w:p w14:paraId="24B72108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</w:tcPr>
          <w:p w14:paraId="207AF884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414E5BE3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DF3C8" w14:textId="2FBAA34F" w:rsidR="00EE695B" w:rsidRDefault="00EE695B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C6FD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.1 </w:t>
            </w:r>
            <w:r w:rsidRPr="006011FA">
              <w:rPr>
                <w:rFonts w:ascii="Times New Roman" w:hAnsi="Times New Roman"/>
                <w:bCs/>
                <w:sz w:val="22"/>
                <w:szCs w:val="22"/>
              </w:rPr>
              <w:t>Consta anotação de responsabilidade técnica do(s) profissional(</w:t>
            </w:r>
            <w:proofErr w:type="spellStart"/>
            <w:r w:rsidRPr="006011FA">
              <w:rPr>
                <w:rFonts w:ascii="Times New Roman" w:hAnsi="Times New Roman"/>
                <w:bCs/>
                <w:sz w:val="22"/>
                <w:szCs w:val="22"/>
              </w:rPr>
              <w:t>is</w:t>
            </w:r>
            <w:proofErr w:type="spellEnd"/>
            <w:r w:rsidRPr="006011FA">
              <w:rPr>
                <w:rFonts w:ascii="Times New Roman" w:hAnsi="Times New Roman"/>
                <w:bCs/>
                <w:sz w:val="22"/>
                <w:szCs w:val="22"/>
              </w:rPr>
              <w:t>) responsável(</w:t>
            </w:r>
            <w:proofErr w:type="spellStart"/>
            <w:r w:rsidRPr="006011FA">
              <w:rPr>
                <w:rFonts w:ascii="Times New Roman" w:hAnsi="Times New Roman"/>
                <w:bCs/>
                <w:sz w:val="22"/>
                <w:szCs w:val="22"/>
              </w:rPr>
              <w:t>is</w:t>
            </w:r>
            <w:proofErr w:type="spellEnd"/>
            <w:r w:rsidRPr="006011FA">
              <w:rPr>
                <w:rFonts w:ascii="Times New Roman" w:hAnsi="Times New Roman"/>
                <w:bCs/>
                <w:sz w:val="22"/>
                <w:szCs w:val="22"/>
              </w:rPr>
              <w:t>) pela elaboração do orçamento-base da licitação, inclusive suas eventuais alterações?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A6652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>art. 8º</w:t>
            </w:r>
            <w:r w:rsidR="00364CA1">
              <w:rPr>
                <w:rFonts w:ascii="Times New Roman" w:hAnsi="Times New Roman"/>
                <w:sz w:val="22"/>
                <w:szCs w:val="22"/>
              </w:rPr>
              <w:t>,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 xml:space="preserve"> I</w:t>
            </w:r>
            <w:r w:rsidR="004318CB">
              <w:rPr>
                <w:rFonts w:ascii="Times New Roman" w:hAnsi="Times New Roman"/>
                <w:sz w:val="22"/>
                <w:szCs w:val="22"/>
              </w:rPr>
              <w:t>,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C3347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E4302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D673C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36D358D5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981E9" w14:textId="476836D2" w:rsidR="00EE695B" w:rsidRPr="008A6652" w:rsidRDefault="00EE695B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C6FD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4318C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8A665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C2F06">
              <w:rPr>
                <w:rFonts w:ascii="Times New Roman" w:hAnsi="Times New Roman"/>
                <w:bCs/>
                <w:sz w:val="22"/>
                <w:szCs w:val="22"/>
              </w:rPr>
              <w:t>Consta d</w:t>
            </w:r>
            <w:r w:rsidRPr="008A6652">
              <w:rPr>
                <w:rFonts w:ascii="Times New Roman" w:hAnsi="Times New Roman"/>
                <w:bCs/>
                <w:sz w:val="22"/>
                <w:szCs w:val="22"/>
              </w:rPr>
              <w:t>eclaração expressa do autor das planilhas orçamentárias quanto à compatibilidade dos quantitativos e dos custos constantes de referidas planilhas com os quantitativos do projeto de engenharia e os custos do sistema utilizado? (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>art. 8º,</w:t>
            </w:r>
            <w:r w:rsidR="005D5F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>II</w:t>
            </w:r>
            <w:r w:rsidR="004318CB">
              <w:rPr>
                <w:rFonts w:ascii="Times New Roman" w:hAnsi="Times New Roman"/>
                <w:sz w:val="22"/>
                <w:szCs w:val="22"/>
              </w:rPr>
              <w:t>,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C3347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98BD5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62919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39069A4C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FAA7D" w14:textId="4D7E615E" w:rsidR="00EE695B" w:rsidRPr="008A6652" w:rsidRDefault="00EE695B" w:rsidP="00705988">
            <w:pPr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C6FD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8A665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8A6652">
              <w:rPr>
                <w:rFonts w:ascii="Times New Roman" w:hAnsi="Times New Roman"/>
                <w:bCs/>
                <w:sz w:val="22"/>
                <w:szCs w:val="22"/>
              </w:rPr>
              <w:t xml:space="preserve"> Na elaboração do orçamento de referência foram definidos critérios de aceitabilidade dos preços unitário e global</w:t>
            </w:r>
            <w:r w:rsidR="0070598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A6652">
              <w:rPr>
                <w:rFonts w:ascii="Times New Roman" w:hAnsi="Times New Roman"/>
                <w:bCs/>
                <w:sz w:val="22"/>
                <w:szCs w:val="22"/>
              </w:rPr>
              <w:t xml:space="preserve">(art. 10 do </w:t>
            </w:r>
            <w:r w:rsidR="00CC3347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Pr="008A6652">
              <w:rPr>
                <w:rFonts w:ascii="Times New Roman" w:hAnsi="Times New Roman"/>
                <w:sz w:val="22"/>
                <w:szCs w:val="22"/>
              </w:rPr>
              <w:t>)</w:t>
            </w:r>
            <w:r w:rsidRPr="008A6652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7910F300" w14:textId="014C4470" w:rsidR="00EE695B" w:rsidRPr="008F6A08" w:rsidRDefault="00EE695B" w:rsidP="00EE695B">
            <w:pPr>
              <w:spacing w:before="0"/>
              <w:ind w:right="12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6A08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 w:rsidRPr="008F6A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Os preços máximos deverão constar no edital de licitação ou aviso ou instrumento de contratação direta.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74E40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19B7B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3EF35B22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A9A33" w14:textId="766F8D0C" w:rsidR="00EE695B" w:rsidRPr="008A6652" w:rsidRDefault="00EE695B" w:rsidP="00EE695B">
            <w:pPr>
              <w:tabs>
                <w:tab w:val="left" w:pos="738"/>
              </w:tabs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C6FDE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AF7B95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AF7B95">
              <w:rPr>
                <w:rFonts w:ascii="Times New Roman" w:hAnsi="Times New Roman"/>
                <w:bCs/>
                <w:sz w:val="22"/>
                <w:szCs w:val="22"/>
              </w:rPr>
              <w:t>Os preços máximos das obras e serviços de engenharia a serem contratados e executados foram definidos por meio da somatória</w:t>
            </w:r>
            <w:r w:rsidR="00A3423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F7B95">
              <w:rPr>
                <w:rFonts w:ascii="Times New Roman" w:hAnsi="Times New Roman"/>
                <w:bCs/>
                <w:sz w:val="22"/>
                <w:szCs w:val="22"/>
              </w:rPr>
              <w:t>do custo direto, orçado pelo órgão licitante, com o valor do Benefício e Despesas Indiretas – BDI (art. 13 do</w:t>
            </w:r>
            <w:r w:rsidRPr="00AF7B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CC3347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Pr="00AF7B95">
              <w:rPr>
                <w:rFonts w:ascii="Times New Roman" w:hAnsi="Times New Roman"/>
                <w:sz w:val="22"/>
                <w:szCs w:val="22"/>
              </w:rPr>
              <w:t>)?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A8CD7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9E6AE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5305145C" w14:textId="77777777" w:rsidTr="00770D85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3974E" w14:textId="2C70C2F5" w:rsidR="00EE695B" w:rsidRDefault="00EE695B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C6FDE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1B37B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1B37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B37B8">
              <w:rPr>
                <w:rFonts w:ascii="Times New Roman" w:hAnsi="Times New Roman"/>
                <w:bCs/>
                <w:sz w:val="22"/>
                <w:szCs w:val="22"/>
              </w:rPr>
              <w:t xml:space="preserve">Há manifestação quanto à inclusão de todos os custos e despesas necessários à perfeita execução do seu objeto nos preços unitário e global? (art. 13, §3º, do </w:t>
            </w:r>
            <w:r w:rsidR="00CC3347">
              <w:rPr>
                <w:rFonts w:ascii="Times New Roman" w:hAnsi="Times New Roman"/>
                <w:bCs/>
                <w:sz w:val="22"/>
                <w:szCs w:val="22"/>
              </w:rPr>
              <w:t>Dec. nº 48.929/24</w:t>
            </w:r>
            <w:r w:rsidRPr="001B37B8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08339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6ED2A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661F28C7" w14:textId="77777777" w:rsidTr="00335C44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EB7EC" w14:textId="445065CA" w:rsidR="00EE695B" w:rsidRPr="008A6652" w:rsidRDefault="005C6FDE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EE695B" w:rsidRPr="008A6652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A3423F"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 w:rsidR="00EE695B" w:rsidRPr="008A665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3423F" w:rsidRPr="00AF7B95">
              <w:rPr>
                <w:rFonts w:ascii="Times New Roman" w:hAnsi="Times New Roman"/>
                <w:bCs/>
                <w:sz w:val="22"/>
                <w:szCs w:val="22"/>
              </w:rPr>
              <w:t>valor do Benefício e Despesas Indiretas –</w:t>
            </w:r>
            <w:r w:rsidR="005D5F6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E695B" w:rsidRPr="008A6652">
              <w:rPr>
                <w:rFonts w:ascii="Times New Roman" w:hAnsi="Times New Roman"/>
                <w:bCs/>
                <w:sz w:val="22"/>
                <w:szCs w:val="22"/>
              </w:rPr>
              <w:t>BDI evidenciou em sua composição, no mínimo:</w:t>
            </w:r>
            <w:r w:rsidR="00EE695B" w:rsidRPr="008A6652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r w:rsidR="00EE695B" w:rsidRPr="008A6652">
              <w:rPr>
                <w:rFonts w:ascii="Times New Roman" w:hAnsi="Times New Roman"/>
                <w:bCs/>
                <w:sz w:val="22"/>
                <w:szCs w:val="22"/>
              </w:rPr>
              <w:t xml:space="preserve">art. 13, §1º, </w:t>
            </w:r>
            <w:r w:rsidR="00CC3347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EE695B" w:rsidRPr="008A6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4DE29CFE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14:paraId="09ADA853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6B14BC1D" w14:textId="77777777" w:rsidTr="002E39A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C5613" w14:textId="5DFDC64A" w:rsidR="00EE695B" w:rsidRPr="005D1C15" w:rsidRDefault="005C6FDE" w:rsidP="00EE695B">
            <w:pPr>
              <w:spacing w:before="0"/>
              <w:ind w:right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</w:t>
            </w:r>
            <w:r w:rsidR="00EE695B" w:rsidRPr="00335C44">
              <w:rPr>
                <w:rFonts w:ascii="Times New Roman" w:hAnsi="Times New Roman"/>
                <w:b/>
                <w:bCs/>
                <w:sz w:val="22"/>
                <w:szCs w:val="22"/>
              </w:rPr>
              <w:t>.1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695B" w:rsidRPr="00335C44">
              <w:rPr>
                <w:rFonts w:ascii="Times New Roman" w:hAnsi="Times New Roman"/>
                <w:sz w:val="22"/>
                <w:szCs w:val="22"/>
              </w:rPr>
              <w:t>taxa de rateio da administração central</w:t>
            </w:r>
            <w:r w:rsidR="00EE695B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2EF370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3DF60A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00A3F05D" w14:textId="77777777" w:rsidTr="002E39A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1A69D" w14:textId="078F9F3A" w:rsidR="00EE695B" w:rsidRPr="005D1C15" w:rsidRDefault="005C6FDE" w:rsidP="00832A68">
            <w:pPr>
              <w:spacing w:before="0"/>
              <w:ind w:right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16.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 </w:t>
            </w:r>
            <w:r w:rsidR="00EE695B" w:rsidRPr="00335C44">
              <w:rPr>
                <w:rFonts w:ascii="Times New Roman" w:hAnsi="Times New Roman"/>
                <w:sz w:val="22"/>
                <w:szCs w:val="22"/>
              </w:rPr>
              <w:t>percentuais de tributos incidentes sobre o preço do serviço</w:t>
            </w:r>
            <w:r w:rsidR="00A3423F">
              <w:rPr>
                <w:rFonts w:ascii="Times New Roman" w:hAnsi="Times New Roman"/>
                <w:sz w:val="22"/>
                <w:szCs w:val="22"/>
              </w:rPr>
              <w:t>,</w:t>
            </w:r>
            <w:r w:rsidR="00EE695B" w:rsidRPr="00335C44">
              <w:rPr>
                <w:rFonts w:ascii="Times New Roman" w:hAnsi="Times New Roman"/>
                <w:sz w:val="22"/>
                <w:szCs w:val="22"/>
              </w:rPr>
              <w:t xml:space="preserve"> excluídos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695B" w:rsidRPr="00335C44">
              <w:rPr>
                <w:rFonts w:ascii="Times New Roman" w:hAnsi="Times New Roman"/>
                <w:sz w:val="22"/>
                <w:szCs w:val="22"/>
              </w:rPr>
              <w:t xml:space="preserve">aqueles de natureza direta e </w:t>
            </w:r>
            <w:proofErr w:type="spellStart"/>
            <w:r w:rsidR="00EE695B" w:rsidRPr="00335C44">
              <w:rPr>
                <w:rFonts w:ascii="Times New Roman" w:hAnsi="Times New Roman"/>
                <w:sz w:val="22"/>
                <w:szCs w:val="22"/>
              </w:rPr>
              <w:t>personalística</w:t>
            </w:r>
            <w:proofErr w:type="spellEnd"/>
            <w:r w:rsidR="00EE695B" w:rsidRPr="00335C44">
              <w:rPr>
                <w:rFonts w:ascii="Times New Roman" w:hAnsi="Times New Roman"/>
                <w:sz w:val="22"/>
                <w:szCs w:val="22"/>
              </w:rPr>
              <w:t>, que oneram a contratada</w:t>
            </w:r>
            <w:r w:rsidR="00EE695B">
              <w:rPr>
                <w:rFonts w:ascii="Times New Roman" w:hAnsi="Times New Roman"/>
                <w:sz w:val="22"/>
                <w:szCs w:val="22"/>
              </w:rPr>
              <w:t>?</w:t>
            </w:r>
            <w:r w:rsidR="00EE695B" w:rsidRPr="00335C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E1951A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21C589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192A2324" w14:textId="77777777" w:rsidTr="002E39A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8E03A" w14:textId="073B27CC" w:rsidR="00EE695B" w:rsidRPr="005D1C15" w:rsidRDefault="005C6FDE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</w:t>
            </w:r>
            <w:r w:rsidR="00EE695B" w:rsidRPr="00335C44">
              <w:rPr>
                <w:rFonts w:ascii="Times New Roman" w:hAnsi="Times New Roman"/>
                <w:b/>
                <w:bCs/>
                <w:sz w:val="22"/>
                <w:szCs w:val="22"/>
              </w:rPr>
              <w:t>.3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695B" w:rsidRPr="00335C44">
              <w:rPr>
                <w:rFonts w:ascii="Times New Roman" w:hAnsi="Times New Roman"/>
                <w:sz w:val="22"/>
                <w:szCs w:val="22"/>
              </w:rPr>
              <w:t>taxa de risco, seguro e garantia do empreendimento</w:t>
            </w:r>
            <w:r w:rsidR="00EE695B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CECCA5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8D7E11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27623A64" w14:textId="77777777" w:rsidTr="002E39A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2DD6B" w14:textId="3E03580F" w:rsidR="00EE695B" w:rsidRPr="005D1C15" w:rsidRDefault="005C6FDE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</w:t>
            </w:r>
            <w:r w:rsidR="00EE695B" w:rsidRPr="00335C44">
              <w:rPr>
                <w:rFonts w:ascii="Times New Roman" w:hAnsi="Times New Roman"/>
                <w:b/>
                <w:bCs/>
                <w:sz w:val="22"/>
                <w:szCs w:val="22"/>
              </w:rPr>
              <w:t>.4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695B" w:rsidRPr="00335C44">
              <w:rPr>
                <w:rFonts w:ascii="Times New Roman" w:hAnsi="Times New Roman"/>
                <w:sz w:val="22"/>
                <w:szCs w:val="22"/>
              </w:rPr>
              <w:t>taxa de despesas financeiras</w:t>
            </w:r>
            <w:r w:rsidR="00EE695B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451456" w14:textId="35C6006E" w:rsidR="00EE695B" w:rsidRPr="005D1C15" w:rsidRDefault="00EE695B" w:rsidP="00EE695B">
            <w:pPr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29DF23" w14:textId="5E77D227" w:rsidR="00EE695B" w:rsidRPr="005D1C15" w:rsidRDefault="00EE695B" w:rsidP="00EE695B">
            <w:pPr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35BF9846" w14:textId="77777777" w:rsidTr="002E39A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6C326" w14:textId="0BF2731A" w:rsidR="00EE695B" w:rsidRPr="005D1C15" w:rsidRDefault="005C6FDE" w:rsidP="00EE695B">
            <w:pPr>
              <w:spacing w:before="0"/>
              <w:ind w:right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</w:t>
            </w:r>
            <w:r w:rsidR="00EE695B" w:rsidRPr="00335C44">
              <w:rPr>
                <w:rFonts w:ascii="Times New Roman" w:hAnsi="Times New Roman"/>
                <w:b/>
                <w:bCs/>
                <w:sz w:val="22"/>
                <w:szCs w:val="22"/>
              </w:rPr>
              <w:t>.5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695B" w:rsidRPr="00335C44">
              <w:rPr>
                <w:rFonts w:ascii="Times New Roman" w:hAnsi="Times New Roman"/>
                <w:sz w:val="22"/>
                <w:szCs w:val="22"/>
              </w:rPr>
              <w:t>taxa de lucro</w:t>
            </w:r>
            <w:r w:rsidR="00EE695B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598B2E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3D3FA6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5924BE8D" w14:textId="77777777" w:rsidTr="002E39A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56E1E" w14:textId="71D2F4F7" w:rsidR="00EE695B" w:rsidRPr="00364CA1" w:rsidRDefault="005C6FDE" w:rsidP="00364CA1">
            <w:pPr>
              <w:spacing w:before="0"/>
              <w:ind w:right="12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EE695B" w:rsidRPr="00147719">
              <w:rPr>
                <w:rFonts w:ascii="Times New Roman" w:hAnsi="Times New Roman"/>
                <w:sz w:val="22"/>
                <w:szCs w:val="22"/>
              </w:rPr>
              <w:t>Na hipótese de fixação de BDI em percentual que não corresponda àqueles estabelecidos nos sistemas de custos de referência, foi apresentada justificativa por parte do setor técnico?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EE1917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4556EE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3E0ABFB0" w14:textId="77777777" w:rsidTr="002E39A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62DA6" w14:textId="09A62310" w:rsidR="00EE695B" w:rsidRPr="00147719" w:rsidRDefault="005C6FDE" w:rsidP="00EE695B">
            <w:pPr>
              <w:spacing w:before="0"/>
              <w:ind w:right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O </w:t>
            </w:r>
            <w:r w:rsidR="00EE695B" w:rsidRPr="009412A1">
              <w:rPr>
                <w:rFonts w:ascii="Times New Roman" w:hAnsi="Times New Roman"/>
                <w:sz w:val="22"/>
                <w:szCs w:val="22"/>
              </w:rPr>
              <w:t>Imposto de Renda Pessoa Jurídica - IRPJ e a Contribuição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695B" w:rsidRPr="009412A1">
              <w:rPr>
                <w:rFonts w:ascii="Times New Roman" w:hAnsi="Times New Roman"/>
                <w:sz w:val="22"/>
                <w:szCs w:val="22"/>
              </w:rPr>
              <w:t xml:space="preserve">Social sobre o Lucro Líquido - CSLL </w:t>
            </w:r>
            <w:r w:rsidR="00EE695B">
              <w:rPr>
                <w:rFonts w:ascii="Times New Roman" w:hAnsi="Times New Roman"/>
                <w:sz w:val="22"/>
                <w:szCs w:val="22"/>
              </w:rPr>
              <w:t>foram excluídos da</w:t>
            </w:r>
            <w:r w:rsidR="00EE695B" w:rsidRPr="009412A1">
              <w:rPr>
                <w:rFonts w:ascii="Times New Roman" w:hAnsi="Times New Roman"/>
                <w:sz w:val="22"/>
                <w:szCs w:val="22"/>
              </w:rPr>
              <w:t xml:space="preserve"> taxa de BDI do orçamento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695B" w:rsidRPr="009412A1">
              <w:rPr>
                <w:rFonts w:ascii="Times New Roman" w:hAnsi="Times New Roman"/>
                <w:sz w:val="22"/>
                <w:szCs w:val="22"/>
              </w:rPr>
              <w:t>base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695B" w:rsidRPr="009412A1">
              <w:rPr>
                <w:rFonts w:ascii="Times New Roman" w:hAnsi="Times New Roman"/>
                <w:sz w:val="22"/>
                <w:szCs w:val="22"/>
              </w:rPr>
              <w:t>da licitação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? (art. 13, §2º, 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>do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CC3347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EE695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31F7F1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01D310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27648A19" w14:textId="77777777" w:rsidTr="002E39A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879F4" w14:textId="2C243228" w:rsidR="00EE695B" w:rsidRPr="008F6A08" w:rsidRDefault="007C1B8F" w:rsidP="00EE695B">
            <w:pPr>
              <w:spacing w:before="0"/>
              <w:ind w:right="122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7C1B8F">
              <w:rPr>
                <w:rFonts w:ascii="Times New Roman" w:hAnsi="Times New Roman"/>
                <w:b/>
                <w:bCs/>
                <w:sz w:val="22"/>
                <w:szCs w:val="22"/>
              </w:rPr>
              <w:t>19.</w:t>
            </w:r>
            <w:r w:rsidR="00EE695B" w:rsidRPr="007C1B8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EE695B" w:rsidRPr="00364CA1">
              <w:rPr>
                <w:rFonts w:ascii="Times New Roman" w:hAnsi="Times New Roman"/>
                <w:sz w:val="22"/>
                <w:szCs w:val="22"/>
              </w:rPr>
              <w:t>Em se tratando de serviços de engenharia continuados com dedicação exclusiva de mão de obra, foi prevista a repactuação como espécie de reajustamento de preços?</w:t>
            </w:r>
            <w:r w:rsidR="00EE695B" w:rsidRPr="00364C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EE695B" w:rsidRPr="00364CA1">
              <w:rPr>
                <w:rFonts w:ascii="Times New Roman" w:hAnsi="Times New Roman"/>
                <w:sz w:val="22"/>
                <w:szCs w:val="22"/>
              </w:rPr>
              <w:t xml:space="preserve">(Art. 14, </w:t>
            </w:r>
            <w:r w:rsidR="00CD28BE" w:rsidRPr="00364CA1">
              <w:rPr>
                <w:rFonts w:ascii="Times New Roman" w:hAnsi="Times New Roman"/>
                <w:sz w:val="22"/>
                <w:szCs w:val="22"/>
              </w:rPr>
              <w:t>p. ú.</w:t>
            </w:r>
            <w:r w:rsidR="00EE695B" w:rsidRPr="00364CA1">
              <w:rPr>
                <w:rFonts w:ascii="Times New Roman" w:hAnsi="Times New Roman"/>
                <w:sz w:val="22"/>
                <w:szCs w:val="22"/>
              </w:rPr>
              <w:t>, do Dec. nº 48.929/24)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3B6CBF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C78C76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4A8DADDF" w14:textId="77777777" w:rsidTr="002E39A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75111" w14:textId="7432729A" w:rsidR="00EE695B" w:rsidRPr="008F6A08" w:rsidRDefault="00CD28BE" w:rsidP="00364CA1">
            <w:pPr>
              <w:spacing w:before="0"/>
              <w:ind w:right="12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7C1B8F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EE695B" w:rsidRPr="00926C94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 Na hipótese de comprovada inviabilidade técnico-econômica de parcelamento do objeto, a taxa de BDI incidente sobre os itens de </w:t>
            </w:r>
            <w:r w:rsidR="00EE695B" w:rsidRPr="00541027">
              <w:rPr>
                <w:rFonts w:ascii="Times New Roman" w:hAnsi="Times New Roman"/>
                <w:sz w:val="22"/>
                <w:szCs w:val="22"/>
              </w:rPr>
              <w:t>fornecimento de materiais e equipamentos de natureza específica</w:t>
            </w:r>
            <w:r w:rsidR="00EE695B">
              <w:rPr>
                <w:rFonts w:ascii="Times New Roman" w:hAnsi="Times New Roman"/>
                <w:sz w:val="22"/>
                <w:szCs w:val="22"/>
              </w:rPr>
              <w:t>,</w:t>
            </w:r>
            <w:r w:rsidR="00EE695B" w:rsidRPr="00541027">
              <w:rPr>
                <w:rFonts w:ascii="Times New Roman" w:hAnsi="Times New Roman"/>
                <w:sz w:val="22"/>
                <w:szCs w:val="22"/>
              </w:rPr>
              <w:t xml:space="preserve"> que possam ser fornecidos por empresas com especialidades próprias e diversas e que representem percentual significativo do preço global da obra</w:t>
            </w:r>
            <w:r w:rsidR="00EE695B">
              <w:rPr>
                <w:rFonts w:ascii="Times New Roman" w:hAnsi="Times New Roman"/>
                <w:sz w:val="22"/>
                <w:szCs w:val="22"/>
              </w:rPr>
              <w:t>,</w:t>
            </w:r>
            <w:r w:rsidR="00EE695B" w:rsidRPr="00541027">
              <w:rPr>
                <w:rFonts w:ascii="Times New Roman" w:hAnsi="Times New Roman"/>
                <w:sz w:val="22"/>
                <w:szCs w:val="22"/>
              </w:rPr>
              <w:t> </w:t>
            </w:r>
            <w:r w:rsidR="00EE695B">
              <w:rPr>
                <w:rFonts w:ascii="Times New Roman" w:hAnsi="Times New Roman"/>
                <w:sz w:val="22"/>
                <w:szCs w:val="22"/>
              </w:rPr>
              <w:t>foi reduzida em relação à taxa aplicável aos demais itens? (art. 15</w:t>
            </w:r>
            <w:r w:rsidR="005D5F6C">
              <w:rPr>
                <w:rFonts w:ascii="Times New Roman" w:hAnsi="Times New Roman"/>
                <w:sz w:val="22"/>
                <w:szCs w:val="22"/>
              </w:rPr>
              <w:t>,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CC3347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EE695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6DCCF3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5C3C9B" w14:textId="77777777" w:rsidR="00EE695B" w:rsidRPr="005D1C15" w:rsidRDefault="00EE695B" w:rsidP="00EE695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3EDFCA33" w14:textId="77777777" w:rsidTr="008F6A08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1F830" w14:textId="091A345E" w:rsidR="00EE695B" w:rsidRPr="005D1C15" w:rsidRDefault="00CD28BE" w:rsidP="00EE695B">
            <w:pPr>
              <w:spacing w:before="0"/>
              <w:ind w:right="12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C1B8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EE695B" w:rsidRPr="00926C94">
              <w:rPr>
                <w:rFonts w:ascii="Times New Roman" w:hAnsi="Times New Roman"/>
                <w:b/>
                <w:sz w:val="22"/>
                <w:szCs w:val="22"/>
              </w:rPr>
              <w:t>.1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Na hipótese</w:t>
            </w:r>
            <w:r w:rsidR="00EE695B" w:rsidRPr="00147063">
              <w:rPr>
                <w:rFonts w:ascii="Times New Roman" w:hAnsi="Times New Roman"/>
                <w:bCs/>
                <w:sz w:val="22"/>
                <w:szCs w:val="22"/>
              </w:rPr>
              <w:t xml:space="preserve"> de fornecimento de equipamentos, sistemas e materiais em que a contratada não atue como intermediário entre o fabricante e a </w:t>
            </w:r>
            <w:r w:rsidR="00D7294C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="00EE695B" w:rsidRPr="00147063">
              <w:rPr>
                <w:rFonts w:ascii="Times New Roman" w:hAnsi="Times New Roman"/>
                <w:bCs/>
                <w:sz w:val="22"/>
                <w:szCs w:val="22"/>
              </w:rPr>
              <w:t>dministração ou que tenham projetos, fabricação e logísticas não padronizados e não enquadrados como itens de fabricação regular e contínua nos mercados nacional ou internacional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, o BDI foi calculado e justificado com base na complexidade da aquisição? </w:t>
            </w:r>
            <w:r w:rsidR="00EE695B">
              <w:rPr>
                <w:rFonts w:ascii="Times New Roman" w:hAnsi="Times New Roman"/>
                <w:sz w:val="22"/>
                <w:szCs w:val="22"/>
              </w:rPr>
              <w:t xml:space="preserve">(art. 15, </w:t>
            </w:r>
            <w:r w:rsidR="00D7294C">
              <w:rPr>
                <w:rFonts w:ascii="Times New Roman" w:hAnsi="Times New Roman"/>
                <w:sz w:val="22"/>
                <w:szCs w:val="22"/>
              </w:rPr>
              <w:t>§</w:t>
            </w:r>
            <w:r w:rsidR="00832A68">
              <w:rPr>
                <w:rFonts w:ascii="Times New Roman" w:hAnsi="Times New Roman"/>
                <w:sz w:val="22"/>
                <w:szCs w:val="22"/>
              </w:rPr>
              <w:t xml:space="preserve"> ú.</w:t>
            </w:r>
            <w:r w:rsidR="00EE695B">
              <w:rPr>
                <w:rFonts w:ascii="Times New Roman" w:hAnsi="Times New Roman"/>
                <w:sz w:val="22"/>
                <w:szCs w:val="22"/>
              </w:rPr>
              <w:t>,</w:t>
            </w:r>
            <w:r w:rsidR="00EE695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CC3347">
              <w:rPr>
                <w:rFonts w:ascii="Times New Roman" w:hAnsi="Times New Roman"/>
                <w:sz w:val="22"/>
                <w:szCs w:val="22"/>
              </w:rPr>
              <w:t>Dec. nº 48.929/24</w:t>
            </w:r>
            <w:r w:rsidR="00EE695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AB0993" w14:textId="11811043" w:rsidR="00EE695B" w:rsidRPr="008F6A08" w:rsidRDefault="00EE695B" w:rsidP="008F6A08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9B38D3" w14:textId="467BA3EE" w:rsidR="00EE695B" w:rsidRPr="008F6A08" w:rsidRDefault="00EE695B" w:rsidP="008F6A08"/>
        </w:tc>
      </w:tr>
      <w:tr w:rsidR="00EE695B" w:rsidRPr="005D1C15" w14:paraId="67B14066" w14:textId="77777777" w:rsidTr="002E39A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DE2E" w14:textId="1A60FD3F" w:rsidR="00EE695B" w:rsidRPr="0017073B" w:rsidRDefault="00CD28BE" w:rsidP="00EE695B">
            <w:pPr>
              <w:spacing w:before="0"/>
              <w:ind w:right="12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C1B8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EE695B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EE695B" w:rsidRPr="009828C8">
              <w:rPr>
                <w:rFonts w:ascii="Times New Roman" w:hAnsi="Times New Roman"/>
                <w:bCs/>
                <w:sz w:val="22"/>
                <w:szCs w:val="22"/>
              </w:rPr>
              <w:t>Caso tenham sido eleitas parcelas de maior relevância no orçamento estimado, foi apresentada a oportuna justificativa técnica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>, assim como a metodologia adotada</w:t>
            </w:r>
            <w:r w:rsidR="00EE695B" w:rsidRPr="009828C8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(art. 18, IX</w:t>
            </w:r>
            <w:r w:rsidR="00084794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 xml:space="preserve"> da Lei </w:t>
            </w:r>
            <w:r w:rsidR="00084794">
              <w:rPr>
                <w:rFonts w:ascii="Times New Roman" w:hAnsi="Times New Roman"/>
                <w:bCs/>
                <w:sz w:val="22"/>
                <w:szCs w:val="22"/>
              </w:rPr>
              <w:t xml:space="preserve">nº </w:t>
            </w:r>
            <w:r w:rsidR="00EE695B">
              <w:rPr>
                <w:rFonts w:ascii="Times New Roman" w:hAnsi="Times New Roman"/>
                <w:bCs/>
                <w:sz w:val="22"/>
                <w:szCs w:val="22"/>
              </w:rPr>
              <w:t>14.133/21)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3343E1" w14:textId="77777777" w:rsidR="00EE695B" w:rsidRPr="005D1C15" w:rsidRDefault="00EE695B" w:rsidP="00EE695B">
            <w:pPr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BFFF48" w14:textId="77777777" w:rsidR="00EE695B" w:rsidRPr="005D1C15" w:rsidRDefault="00EE695B" w:rsidP="00EE695B">
            <w:pPr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695B" w:rsidRPr="005D1C15" w14:paraId="00972696" w14:textId="77777777" w:rsidTr="002E39AC">
        <w:tc>
          <w:tcPr>
            <w:tcW w:w="1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C027E" w14:textId="51649AD4" w:rsidR="00EE695B" w:rsidRPr="00926C94" w:rsidRDefault="00CD28BE" w:rsidP="00EE695B">
            <w:pPr>
              <w:spacing w:before="0"/>
              <w:ind w:right="122"/>
              <w:rPr>
                <w:rFonts w:ascii="Times New Roman" w:hAnsi="Times New Roman"/>
                <w:b/>
                <w:sz w:val="22"/>
                <w:szCs w:val="22"/>
              </w:rPr>
            </w:pPr>
            <w:r w:rsidRPr="004F340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C1B8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EE695B" w:rsidRPr="004F340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EE695B" w:rsidRPr="003B3DA8">
              <w:rPr>
                <w:rFonts w:ascii="Times New Roman" w:hAnsi="Times New Roman"/>
                <w:bCs/>
                <w:sz w:val="22"/>
                <w:szCs w:val="22"/>
              </w:rPr>
              <w:t xml:space="preserve"> Em havendo a delegação da elaboração do projeto executivo ao contratado, foi incluído esse item como custo do orçamento?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487551" w14:textId="77777777" w:rsidR="00EE695B" w:rsidRPr="005D1C15" w:rsidRDefault="00EE695B" w:rsidP="00EE695B">
            <w:pPr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C95A3A" w14:textId="77777777" w:rsidR="00EE695B" w:rsidRPr="005D1C15" w:rsidRDefault="00EE695B" w:rsidP="00EE695B">
            <w:pPr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5E2050" w14:textId="77777777" w:rsidR="002A2CE4" w:rsidRDefault="002A2CE4" w:rsidP="00364CA1"/>
    <w:sectPr w:rsidR="002A2CE4" w:rsidSect="00D7294C">
      <w:footerReference w:type="first" r:id="rId13"/>
      <w:pgSz w:w="16838" w:h="11906" w:orient="landscape"/>
      <w:pgMar w:top="993" w:right="1417" w:bottom="709" w:left="1417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1ADE" w14:textId="77777777" w:rsidR="00C50021" w:rsidRDefault="00C50021" w:rsidP="005D1C15">
      <w:pPr>
        <w:spacing w:before="0"/>
      </w:pPr>
      <w:r>
        <w:separator/>
      </w:r>
    </w:p>
  </w:endnote>
  <w:endnote w:type="continuationSeparator" w:id="0">
    <w:p w14:paraId="234D5FDC" w14:textId="77777777" w:rsidR="00C50021" w:rsidRDefault="00C50021" w:rsidP="005D1C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A893" w14:textId="781B8FD8" w:rsidR="005D1C15" w:rsidRPr="0002018A" w:rsidRDefault="005D1C15" w:rsidP="005D1C15">
    <w:pPr>
      <w:pStyle w:val="Rodap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Lista de verificação (</w:t>
    </w:r>
    <w:r w:rsidRPr="0002018A">
      <w:rPr>
        <w:rFonts w:ascii="Times New Roman" w:hAnsi="Times New Roman"/>
        <w:i/>
        <w:iCs/>
        <w:sz w:val="20"/>
        <w:szCs w:val="20"/>
      </w:rPr>
      <w:t>checklist</w:t>
    </w:r>
    <w:r>
      <w:rPr>
        <w:rFonts w:ascii="Times New Roman" w:hAnsi="Times New Roman"/>
        <w:sz w:val="20"/>
        <w:szCs w:val="20"/>
      </w:rPr>
      <w:t xml:space="preserve">) PGE-RJ – pesquisa de preços </w:t>
    </w:r>
    <w:r w:rsidR="00F44F2F">
      <w:rPr>
        <w:rFonts w:ascii="Times New Roman" w:hAnsi="Times New Roman"/>
        <w:sz w:val="20"/>
        <w:szCs w:val="20"/>
      </w:rPr>
      <w:t>e elaboração do orçamento de referência para obras e serviços de engenharia</w:t>
    </w:r>
    <w:r w:rsidR="00534132">
      <w:rPr>
        <w:rFonts w:ascii="Times New Roman" w:hAnsi="Times New Roman"/>
        <w:sz w:val="20"/>
        <w:szCs w:val="20"/>
      </w:rPr>
      <w:t xml:space="preserve"> – versão nº 01 (outubro/2024)</w:t>
    </w:r>
  </w:p>
  <w:p w14:paraId="180A0A98" w14:textId="77777777" w:rsidR="005D1C15" w:rsidRDefault="005D1C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759DE" w14:textId="77777777" w:rsidR="00C50021" w:rsidRDefault="00C50021" w:rsidP="005D1C15">
      <w:pPr>
        <w:spacing w:before="0"/>
      </w:pPr>
      <w:r>
        <w:separator/>
      </w:r>
    </w:p>
  </w:footnote>
  <w:footnote w:type="continuationSeparator" w:id="0">
    <w:p w14:paraId="5342D890" w14:textId="77777777" w:rsidR="00C50021" w:rsidRDefault="00C50021" w:rsidP="005D1C1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67880"/>
    <w:multiLevelType w:val="hybridMultilevel"/>
    <w:tmpl w:val="37CE4F40"/>
    <w:lvl w:ilvl="0" w:tplc="E244D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B22CE"/>
    <w:multiLevelType w:val="hybridMultilevel"/>
    <w:tmpl w:val="6F0458D8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891">
    <w:abstractNumId w:val="0"/>
  </w:num>
  <w:num w:numId="2" w16cid:durableId="38348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5D"/>
    <w:rsid w:val="0000064C"/>
    <w:rsid w:val="00005CA9"/>
    <w:rsid w:val="000070EA"/>
    <w:rsid w:val="00012921"/>
    <w:rsid w:val="0001697B"/>
    <w:rsid w:val="00023DDD"/>
    <w:rsid w:val="000255AC"/>
    <w:rsid w:val="00031B42"/>
    <w:rsid w:val="00031DA3"/>
    <w:rsid w:val="0004593F"/>
    <w:rsid w:val="00060160"/>
    <w:rsid w:val="00066E0B"/>
    <w:rsid w:val="000728C3"/>
    <w:rsid w:val="00082D2B"/>
    <w:rsid w:val="00083EB9"/>
    <w:rsid w:val="00084794"/>
    <w:rsid w:val="00085B66"/>
    <w:rsid w:val="0009263B"/>
    <w:rsid w:val="000A4298"/>
    <w:rsid w:val="000A4A56"/>
    <w:rsid w:val="000A565B"/>
    <w:rsid w:val="000A5772"/>
    <w:rsid w:val="000A76C1"/>
    <w:rsid w:val="000B0592"/>
    <w:rsid w:val="000B48F0"/>
    <w:rsid w:val="000D1D67"/>
    <w:rsid w:val="000D2AC2"/>
    <w:rsid w:val="000E2A76"/>
    <w:rsid w:val="000E39F7"/>
    <w:rsid w:val="000F0439"/>
    <w:rsid w:val="000F2122"/>
    <w:rsid w:val="000F3938"/>
    <w:rsid w:val="000F5456"/>
    <w:rsid w:val="000F6519"/>
    <w:rsid w:val="001026C5"/>
    <w:rsid w:val="00107881"/>
    <w:rsid w:val="00110083"/>
    <w:rsid w:val="00113D9E"/>
    <w:rsid w:val="00116F90"/>
    <w:rsid w:val="00121542"/>
    <w:rsid w:val="001224CB"/>
    <w:rsid w:val="00127D4B"/>
    <w:rsid w:val="001357A8"/>
    <w:rsid w:val="001427D0"/>
    <w:rsid w:val="00145C34"/>
    <w:rsid w:val="00147063"/>
    <w:rsid w:val="00147719"/>
    <w:rsid w:val="00151B7E"/>
    <w:rsid w:val="0015561B"/>
    <w:rsid w:val="001607A0"/>
    <w:rsid w:val="001632BD"/>
    <w:rsid w:val="0016397A"/>
    <w:rsid w:val="00164BBB"/>
    <w:rsid w:val="00167BEE"/>
    <w:rsid w:val="0017073B"/>
    <w:rsid w:val="00170C67"/>
    <w:rsid w:val="00182DA3"/>
    <w:rsid w:val="00190DF3"/>
    <w:rsid w:val="00196369"/>
    <w:rsid w:val="00197510"/>
    <w:rsid w:val="001A76B6"/>
    <w:rsid w:val="001B3175"/>
    <w:rsid w:val="001B37B8"/>
    <w:rsid w:val="001B51A5"/>
    <w:rsid w:val="001C3A5C"/>
    <w:rsid w:val="001D24FA"/>
    <w:rsid w:val="001D34B7"/>
    <w:rsid w:val="001D6A9C"/>
    <w:rsid w:val="001E166A"/>
    <w:rsid w:val="001E1DFE"/>
    <w:rsid w:val="001E6F6E"/>
    <w:rsid w:val="001E7A63"/>
    <w:rsid w:val="001F00EE"/>
    <w:rsid w:val="001F6F0C"/>
    <w:rsid w:val="0020534F"/>
    <w:rsid w:val="00212367"/>
    <w:rsid w:val="00214445"/>
    <w:rsid w:val="00216D80"/>
    <w:rsid w:val="00220F06"/>
    <w:rsid w:val="00231304"/>
    <w:rsid w:val="002322ED"/>
    <w:rsid w:val="00232BDA"/>
    <w:rsid w:val="00235FEC"/>
    <w:rsid w:val="00237B6B"/>
    <w:rsid w:val="002401EE"/>
    <w:rsid w:val="00246A08"/>
    <w:rsid w:val="00254B12"/>
    <w:rsid w:val="00256368"/>
    <w:rsid w:val="0025736E"/>
    <w:rsid w:val="002578C6"/>
    <w:rsid w:val="00262CED"/>
    <w:rsid w:val="00271EBF"/>
    <w:rsid w:val="00283063"/>
    <w:rsid w:val="00293439"/>
    <w:rsid w:val="002937F4"/>
    <w:rsid w:val="002A2CE4"/>
    <w:rsid w:val="002A2D60"/>
    <w:rsid w:val="002A2E8A"/>
    <w:rsid w:val="002C07F9"/>
    <w:rsid w:val="002C2137"/>
    <w:rsid w:val="002C2F06"/>
    <w:rsid w:val="002C39BF"/>
    <w:rsid w:val="002D6B5F"/>
    <w:rsid w:val="002D7C4F"/>
    <w:rsid w:val="002E39AC"/>
    <w:rsid w:val="002E49A4"/>
    <w:rsid w:val="002F5B04"/>
    <w:rsid w:val="002F6D84"/>
    <w:rsid w:val="002F7890"/>
    <w:rsid w:val="00301F2F"/>
    <w:rsid w:val="00302C4D"/>
    <w:rsid w:val="00307954"/>
    <w:rsid w:val="00321B45"/>
    <w:rsid w:val="00321FCD"/>
    <w:rsid w:val="00324B4A"/>
    <w:rsid w:val="0032601D"/>
    <w:rsid w:val="00332ABA"/>
    <w:rsid w:val="00334BED"/>
    <w:rsid w:val="00335C44"/>
    <w:rsid w:val="00342B8C"/>
    <w:rsid w:val="00345326"/>
    <w:rsid w:val="003455D4"/>
    <w:rsid w:val="00356579"/>
    <w:rsid w:val="003611EA"/>
    <w:rsid w:val="00364CA1"/>
    <w:rsid w:val="00382579"/>
    <w:rsid w:val="003A10FE"/>
    <w:rsid w:val="003B1B9D"/>
    <w:rsid w:val="003B38B0"/>
    <w:rsid w:val="003B3DA8"/>
    <w:rsid w:val="003B4648"/>
    <w:rsid w:val="003C0383"/>
    <w:rsid w:val="003C1550"/>
    <w:rsid w:val="003D0946"/>
    <w:rsid w:val="003E4370"/>
    <w:rsid w:val="003E4701"/>
    <w:rsid w:val="003F020A"/>
    <w:rsid w:val="003F0433"/>
    <w:rsid w:val="003F2548"/>
    <w:rsid w:val="003F771A"/>
    <w:rsid w:val="00404726"/>
    <w:rsid w:val="0040591C"/>
    <w:rsid w:val="00411EB5"/>
    <w:rsid w:val="004123D0"/>
    <w:rsid w:val="00423966"/>
    <w:rsid w:val="004318CB"/>
    <w:rsid w:val="004319C4"/>
    <w:rsid w:val="004320F5"/>
    <w:rsid w:val="00436501"/>
    <w:rsid w:val="00441F6B"/>
    <w:rsid w:val="00443487"/>
    <w:rsid w:val="00465365"/>
    <w:rsid w:val="00474A17"/>
    <w:rsid w:val="00474CC9"/>
    <w:rsid w:val="0047599E"/>
    <w:rsid w:val="004A7123"/>
    <w:rsid w:val="004B47F2"/>
    <w:rsid w:val="004B5DDD"/>
    <w:rsid w:val="004C05F3"/>
    <w:rsid w:val="004C39A7"/>
    <w:rsid w:val="004C6EE4"/>
    <w:rsid w:val="004D7891"/>
    <w:rsid w:val="004F172A"/>
    <w:rsid w:val="004F340D"/>
    <w:rsid w:val="004F6B63"/>
    <w:rsid w:val="00500447"/>
    <w:rsid w:val="00505E13"/>
    <w:rsid w:val="00515200"/>
    <w:rsid w:val="00524CF4"/>
    <w:rsid w:val="00527187"/>
    <w:rsid w:val="005276EA"/>
    <w:rsid w:val="00531FF2"/>
    <w:rsid w:val="00534132"/>
    <w:rsid w:val="00534469"/>
    <w:rsid w:val="00540FD5"/>
    <w:rsid w:val="00541027"/>
    <w:rsid w:val="005549C1"/>
    <w:rsid w:val="00554AC8"/>
    <w:rsid w:val="00565AC3"/>
    <w:rsid w:val="00572504"/>
    <w:rsid w:val="005823E9"/>
    <w:rsid w:val="005865A2"/>
    <w:rsid w:val="00587044"/>
    <w:rsid w:val="0059527B"/>
    <w:rsid w:val="00595A71"/>
    <w:rsid w:val="00597051"/>
    <w:rsid w:val="005A2F4D"/>
    <w:rsid w:val="005B19FF"/>
    <w:rsid w:val="005B58E7"/>
    <w:rsid w:val="005C218C"/>
    <w:rsid w:val="005C405E"/>
    <w:rsid w:val="005C6FDE"/>
    <w:rsid w:val="005D1C15"/>
    <w:rsid w:val="005D3082"/>
    <w:rsid w:val="005D358A"/>
    <w:rsid w:val="005D5F6C"/>
    <w:rsid w:val="005E0E35"/>
    <w:rsid w:val="005F1412"/>
    <w:rsid w:val="005F2892"/>
    <w:rsid w:val="005F2FAA"/>
    <w:rsid w:val="005F4D61"/>
    <w:rsid w:val="006004C8"/>
    <w:rsid w:val="006011FA"/>
    <w:rsid w:val="00601892"/>
    <w:rsid w:val="00606B53"/>
    <w:rsid w:val="00614FE6"/>
    <w:rsid w:val="0062794F"/>
    <w:rsid w:val="00637DFD"/>
    <w:rsid w:val="00641C4D"/>
    <w:rsid w:val="006422F8"/>
    <w:rsid w:val="00646882"/>
    <w:rsid w:val="006516D7"/>
    <w:rsid w:val="00657B0A"/>
    <w:rsid w:val="006641AC"/>
    <w:rsid w:val="00665C5A"/>
    <w:rsid w:val="00667894"/>
    <w:rsid w:val="00667EFC"/>
    <w:rsid w:val="0067421D"/>
    <w:rsid w:val="00674DCC"/>
    <w:rsid w:val="006800BD"/>
    <w:rsid w:val="00687AC0"/>
    <w:rsid w:val="00690756"/>
    <w:rsid w:val="00691B5F"/>
    <w:rsid w:val="00692949"/>
    <w:rsid w:val="00692D71"/>
    <w:rsid w:val="00697732"/>
    <w:rsid w:val="006A6870"/>
    <w:rsid w:val="006A7FAB"/>
    <w:rsid w:val="006B682C"/>
    <w:rsid w:val="006B7517"/>
    <w:rsid w:val="006B7966"/>
    <w:rsid w:val="006C0D99"/>
    <w:rsid w:val="006D1916"/>
    <w:rsid w:val="006D336E"/>
    <w:rsid w:val="006D3F99"/>
    <w:rsid w:val="006E343B"/>
    <w:rsid w:val="006E392B"/>
    <w:rsid w:val="006F26A5"/>
    <w:rsid w:val="006F46AC"/>
    <w:rsid w:val="00700366"/>
    <w:rsid w:val="00701BD7"/>
    <w:rsid w:val="007032F1"/>
    <w:rsid w:val="00705988"/>
    <w:rsid w:val="00711263"/>
    <w:rsid w:val="007118F6"/>
    <w:rsid w:val="007176DD"/>
    <w:rsid w:val="00722AA9"/>
    <w:rsid w:val="0073150A"/>
    <w:rsid w:val="00741DBE"/>
    <w:rsid w:val="00745522"/>
    <w:rsid w:val="00770D85"/>
    <w:rsid w:val="00772499"/>
    <w:rsid w:val="00774E6E"/>
    <w:rsid w:val="0079013D"/>
    <w:rsid w:val="0079474E"/>
    <w:rsid w:val="007A2107"/>
    <w:rsid w:val="007B6A3D"/>
    <w:rsid w:val="007C010B"/>
    <w:rsid w:val="007C1B8F"/>
    <w:rsid w:val="007C37A1"/>
    <w:rsid w:val="007C7AF0"/>
    <w:rsid w:val="007D65BA"/>
    <w:rsid w:val="007E3AAE"/>
    <w:rsid w:val="007F193E"/>
    <w:rsid w:val="007F40A0"/>
    <w:rsid w:val="007F6336"/>
    <w:rsid w:val="008103B5"/>
    <w:rsid w:val="00823379"/>
    <w:rsid w:val="0083069E"/>
    <w:rsid w:val="00832A68"/>
    <w:rsid w:val="00834F7E"/>
    <w:rsid w:val="00836B4A"/>
    <w:rsid w:val="00845BCF"/>
    <w:rsid w:val="008533E1"/>
    <w:rsid w:val="00854DD0"/>
    <w:rsid w:val="008603DF"/>
    <w:rsid w:val="008657F6"/>
    <w:rsid w:val="00866E9A"/>
    <w:rsid w:val="008728DA"/>
    <w:rsid w:val="00896050"/>
    <w:rsid w:val="008A3794"/>
    <w:rsid w:val="008A3CC0"/>
    <w:rsid w:val="008A47FF"/>
    <w:rsid w:val="008A54B7"/>
    <w:rsid w:val="008A6652"/>
    <w:rsid w:val="008B3614"/>
    <w:rsid w:val="008E2F37"/>
    <w:rsid w:val="008E41A8"/>
    <w:rsid w:val="008E6E02"/>
    <w:rsid w:val="008F0BB6"/>
    <w:rsid w:val="008F5B0E"/>
    <w:rsid w:val="008F6A08"/>
    <w:rsid w:val="009004AC"/>
    <w:rsid w:val="00901C22"/>
    <w:rsid w:val="009042EB"/>
    <w:rsid w:val="00906B1A"/>
    <w:rsid w:val="0090755B"/>
    <w:rsid w:val="00914C4C"/>
    <w:rsid w:val="00920454"/>
    <w:rsid w:val="00920E01"/>
    <w:rsid w:val="00926C94"/>
    <w:rsid w:val="00933DE4"/>
    <w:rsid w:val="00940BAD"/>
    <w:rsid w:val="009412A1"/>
    <w:rsid w:val="0094237B"/>
    <w:rsid w:val="00946F7A"/>
    <w:rsid w:val="009536CF"/>
    <w:rsid w:val="00974210"/>
    <w:rsid w:val="00975CA9"/>
    <w:rsid w:val="009766D0"/>
    <w:rsid w:val="009828C8"/>
    <w:rsid w:val="009B0774"/>
    <w:rsid w:val="009B5C94"/>
    <w:rsid w:val="009C4144"/>
    <w:rsid w:val="009C7225"/>
    <w:rsid w:val="009C78E2"/>
    <w:rsid w:val="009D27DD"/>
    <w:rsid w:val="009D2A02"/>
    <w:rsid w:val="009D2C9C"/>
    <w:rsid w:val="009D6CAB"/>
    <w:rsid w:val="009F060A"/>
    <w:rsid w:val="009F4599"/>
    <w:rsid w:val="009F5AC7"/>
    <w:rsid w:val="009F5D76"/>
    <w:rsid w:val="00A046BB"/>
    <w:rsid w:val="00A048D1"/>
    <w:rsid w:val="00A119AE"/>
    <w:rsid w:val="00A13CED"/>
    <w:rsid w:val="00A16D72"/>
    <w:rsid w:val="00A20A39"/>
    <w:rsid w:val="00A20EF0"/>
    <w:rsid w:val="00A24472"/>
    <w:rsid w:val="00A270C6"/>
    <w:rsid w:val="00A32760"/>
    <w:rsid w:val="00A32D92"/>
    <w:rsid w:val="00A3423F"/>
    <w:rsid w:val="00A34729"/>
    <w:rsid w:val="00A3624B"/>
    <w:rsid w:val="00A40A12"/>
    <w:rsid w:val="00A453E1"/>
    <w:rsid w:val="00A47B3F"/>
    <w:rsid w:val="00A47E0C"/>
    <w:rsid w:val="00A53509"/>
    <w:rsid w:val="00A55491"/>
    <w:rsid w:val="00A6024A"/>
    <w:rsid w:val="00A63B27"/>
    <w:rsid w:val="00A67746"/>
    <w:rsid w:val="00A76E59"/>
    <w:rsid w:val="00A810DD"/>
    <w:rsid w:val="00A86C68"/>
    <w:rsid w:val="00AA5E6F"/>
    <w:rsid w:val="00AB032E"/>
    <w:rsid w:val="00AB2208"/>
    <w:rsid w:val="00AC473A"/>
    <w:rsid w:val="00AC7117"/>
    <w:rsid w:val="00AD5A18"/>
    <w:rsid w:val="00AE0814"/>
    <w:rsid w:val="00AE3442"/>
    <w:rsid w:val="00AE3A9B"/>
    <w:rsid w:val="00AF09CD"/>
    <w:rsid w:val="00AF164F"/>
    <w:rsid w:val="00AF7B95"/>
    <w:rsid w:val="00B03352"/>
    <w:rsid w:val="00B162AD"/>
    <w:rsid w:val="00B246AC"/>
    <w:rsid w:val="00B334E3"/>
    <w:rsid w:val="00B36396"/>
    <w:rsid w:val="00B506F3"/>
    <w:rsid w:val="00B5560F"/>
    <w:rsid w:val="00B62CE9"/>
    <w:rsid w:val="00B64CD9"/>
    <w:rsid w:val="00B67C79"/>
    <w:rsid w:val="00B7032F"/>
    <w:rsid w:val="00B7729B"/>
    <w:rsid w:val="00B80D44"/>
    <w:rsid w:val="00B81752"/>
    <w:rsid w:val="00B831C7"/>
    <w:rsid w:val="00B84819"/>
    <w:rsid w:val="00B84CF1"/>
    <w:rsid w:val="00B871E9"/>
    <w:rsid w:val="00B911C0"/>
    <w:rsid w:val="00B92966"/>
    <w:rsid w:val="00B9771B"/>
    <w:rsid w:val="00B97804"/>
    <w:rsid w:val="00BB08A8"/>
    <w:rsid w:val="00BB1614"/>
    <w:rsid w:val="00BB2806"/>
    <w:rsid w:val="00BB412A"/>
    <w:rsid w:val="00BC2EA5"/>
    <w:rsid w:val="00BC4524"/>
    <w:rsid w:val="00BE23B8"/>
    <w:rsid w:val="00BE349E"/>
    <w:rsid w:val="00BF48E4"/>
    <w:rsid w:val="00BF54E3"/>
    <w:rsid w:val="00C06383"/>
    <w:rsid w:val="00C11CF8"/>
    <w:rsid w:val="00C129CC"/>
    <w:rsid w:val="00C133C6"/>
    <w:rsid w:val="00C14815"/>
    <w:rsid w:val="00C247A9"/>
    <w:rsid w:val="00C27562"/>
    <w:rsid w:val="00C329BD"/>
    <w:rsid w:val="00C3347A"/>
    <w:rsid w:val="00C37503"/>
    <w:rsid w:val="00C42CA4"/>
    <w:rsid w:val="00C50021"/>
    <w:rsid w:val="00C5295E"/>
    <w:rsid w:val="00C52E81"/>
    <w:rsid w:val="00C5365E"/>
    <w:rsid w:val="00C558B1"/>
    <w:rsid w:val="00C60586"/>
    <w:rsid w:val="00C61B5F"/>
    <w:rsid w:val="00C641B7"/>
    <w:rsid w:val="00C7097E"/>
    <w:rsid w:val="00C75A2A"/>
    <w:rsid w:val="00C77607"/>
    <w:rsid w:val="00C92183"/>
    <w:rsid w:val="00C92C8D"/>
    <w:rsid w:val="00C952EC"/>
    <w:rsid w:val="00C970E0"/>
    <w:rsid w:val="00CA2AEB"/>
    <w:rsid w:val="00CA332B"/>
    <w:rsid w:val="00CA3BC8"/>
    <w:rsid w:val="00CB5F4E"/>
    <w:rsid w:val="00CB6071"/>
    <w:rsid w:val="00CC324B"/>
    <w:rsid w:val="00CC3347"/>
    <w:rsid w:val="00CC434F"/>
    <w:rsid w:val="00CC6299"/>
    <w:rsid w:val="00CD22A5"/>
    <w:rsid w:val="00CD28BE"/>
    <w:rsid w:val="00CD38C5"/>
    <w:rsid w:val="00CD4507"/>
    <w:rsid w:val="00CE52B9"/>
    <w:rsid w:val="00CF2129"/>
    <w:rsid w:val="00CF242D"/>
    <w:rsid w:val="00CF6C2D"/>
    <w:rsid w:val="00D0267D"/>
    <w:rsid w:val="00D050E1"/>
    <w:rsid w:val="00D06817"/>
    <w:rsid w:val="00D07912"/>
    <w:rsid w:val="00D11642"/>
    <w:rsid w:val="00D201A5"/>
    <w:rsid w:val="00D2722F"/>
    <w:rsid w:val="00D4435D"/>
    <w:rsid w:val="00D462DE"/>
    <w:rsid w:val="00D517E8"/>
    <w:rsid w:val="00D555E6"/>
    <w:rsid w:val="00D62F32"/>
    <w:rsid w:val="00D63DA2"/>
    <w:rsid w:val="00D66DDA"/>
    <w:rsid w:val="00D7089D"/>
    <w:rsid w:val="00D7228F"/>
    <w:rsid w:val="00D7294C"/>
    <w:rsid w:val="00D80176"/>
    <w:rsid w:val="00D96393"/>
    <w:rsid w:val="00DA18C5"/>
    <w:rsid w:val="00DA275B"/>
    <w:rsid w:val="00DA2F50"/>
    <w:rsid w:val="00DA4BFD"/>
    <w:rsid w:val="00DB461A"/>
    <w:rsid w:val="00DB48DE"/>
    <w:rsid w:val="00DC075D"/>
    <w:rsid w:val="00DC0E5E"/>
    <w:rsid w:val="00DC4E68"/>
    <w:rsid w:val="00DC5ACF"/>
    <w:rsid w:val="00DC7B80"/>
    <w:rsid w:val="00DD4BA2"/>
    <w:rsid w:val="00DE3030"/>
    <w:rsid w:val="00DF3F90"/>
    <w:rsid w:val="00DF6188"/>
    <w:rsid w:val="00E03F27"/>
    <w:rsid w:val="00E06182"/>
    <w:rsid w:val="00E073CE"/>
    <w:rsid w:val="00E1440A"/>
    <w:rsid w:val="00E23263"/>
    <w:rsid w:val="00E36C48"/>
    <w:rsid w:val="00E37853"/>
    <w:rsid w:val="00E402A9"/>
    <w:rsid w:val="00E426ED"/>
    <w:rsid w:val="00E5335F"/>
    <w:rsid w:val="00E54288"/>
    <w:rsid w:val="00E55FC5"/>
    <w:rsid w:val="00E71FB1"/>
    <w:rsid w:val="00E80281"/>
    <w:rsid w:val="00E81D8B"/>
    <w:rsid w:val="00E8264D"/>
    <w:rsid w:val="00E8476A"/>
    <w:rsid w:val="00E96DA8"/>
    <w:rsid w:val="00E975A4"/>
    <w:rsid w:val="00E977EC"/>
    <w:rsid w:val="00EA2591"/>
    <w:rsid w:val="00EA26FB"/>
    <w:rsid w:val="00EB01FB"/>
    <w:rsid w:val="00EC2507"/>
    <w:rsid w:val="00EC2BAA"/>
    <w:rsid w:val="00EC379E"/>
    <w:rsid w:val="00EC76AD"/>
    <w:rsid w:val="00ED46A5"/>
    <w:rsid w:val="00EE178E"/>
    <w:rsid w:val="00EE34C6"/>
    <w:rsid w:val="00EE695B"/>
    <w:rsid w:val="00EF27B1"/>
    <w:rsid w:val="00EF5599"/>
    <w:rsid w:val="00EF5898"/>
    <w:rsid w:val="00EF755A"/>
    <w:rsid w:val="00EF7B92"/>
    <w:rsid w:val="00F04BEF"/>
    <w:rsid w:val="00F0642E"/>
    <w:rsid w:val="00F107E0"/>
    <w:rsid w:val="00F135E1"/>
    <w:rsid w:val="00F14D00"/>
    <w:rsid w:val="00F21554"/>
    <w:rsid w:val="00F24CDF"/>
    <w:rsid w:val="00F31982"/>
    <w:rsid w:val="00F36B88"/>
    <w:rsid w:val="00F40D7E"/>
    <w:rsid w:val="00F4269C"/>
    <w:rsid w:val="00F44F2F"/>
    <w:rsid w:val="00F4691D"/>
    <w:rsid w:val="00F46E83"/>
    <w:rsid w:val="00F54DC2"/>
    <w:rsid w:val="00F749C0"/>
    <w:rsid w:val="00F76F2B"/>
    <w:rsid w:val="00F84C3C"/>
    <w:rsid w:val="00F857B3"/>
    <w:rsid w:val="00FA3371"/>
    <w:rsid w:val="00FA4924"/>
    <w:rsid w:val="00FA4DD8"/>
    <w:rsid w:val="00FB036E"/>
    <w:rsid w:val="00FB0402"/>
    <w:rsid w:val="00FB05B8"/>
    <w:rsid w:val="00FB3AC0"/>
    <w:rsid w:val="00FB4059"/>
    <w:rsid w:val="00FB416D"/>
    <w:rsid w:val="00FB532F"/>
    <w:rsid w:val="00FB7722"/>
    <w:rsid w:val="00FC0926"/>
    <w:rsid w:val="00FC20E1"/>
    <w:rsid w:val="00FC3BF6"/>
    <w:rsid w:val="00FD1AF7"/>
    <w:rsid w:val="00FE1B54"/>
    <w:rsid w:val="00FE54E4"/>
    <w:rsid w:val="00FF168F"/>
    <w:rsid w:val="00FF257D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145B"/>
  <w15:chartTrackingRefBased/>
  <w15:docId w15:val="{C37E59BD-6CDA-4035-B11A-E290A635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5D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0642E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6907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07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0756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7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756"/>
    <w:rPr>
      <w:rFonts w:ascii="Arial" w:eastAsia="Times New Roman" w:hAnsi="Arial" w:cs="Times New Roman"/>
      <w:b/>
      <w:bCs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D1C15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5D1C15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D1C15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5D1C15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uiPriority w:val="99"/>
    <w:unhideWhenUsed/>
    <w:rsid w:val="005D1C1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A4DD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C7225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unhideWhenUsed/>
    <w:rsid w:val="00836B4A"/>
    <w:pPr>
      <w:spacing w:befor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836B4A"/>
    <w:rPr>
      <w:kern w:val="0"/>
      <w:sz w:val="20"/>
      <w:szCs w:val="20"/>
      <w14:ligatures w14:val="none"/>
    </w:rPr>
  </w:style>
  <w:style w:type="character" w:styleId="Refdenotadefim">
    <w:name w:val="endnote reference"/>
    <w:basedOn w:val="Fontepargpadro"/>
    <w:uiPriority w:val="99"/>
    <w:semiHidden/>
    <w:unhideWhenUsed/>
    <w:rsid w:val="00836B4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70EA"/>
    <w:pPr>
      <w:spacing w:before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70EA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007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.pge.rj.gov.br/scripts/bnweb/bnmapi.exe?router=upload/8085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tcu.gov.br/data/files/BF/21/7F/EE/965EC710D79E7EB7F18818A8/Orientacoes_elaboracao_planilhas_orcamentarias_obras_publica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isestaduais.com.br/rj/decreto-n-45633-2016-rio-de-janeiro-acrescenta-o-artigo-2-e-seu-paragrafo-unico-ao-decreto-estadual-n-42445-de-04-de-maio-de-20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isestaduais.com.br/rj/decreto-n-45633-2016-rio-de-janeiro-acrescenta-o-artigo-2-e-seu-paragrafo-unico-ao-decreto-estadual-n-42445-de-04-de-maio-de-2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isestaduais.com.br/rj/decreto-n-45633-2016-rio-de-janeiro-acrescenta-o-artigo-2-e-seu-paragrafo-unico-ao-decreto-estadual-n-42445-de-04-de-maio-de-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2B07-B919-4C2B-9EEA-10FB4723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2432</Words>
  <Characters>13136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Lemgruber Boechat Rodrigues</dc:creator>
  <cp:keywords/>
  <dc:description/>
  <cp:lastModifiedBy>Rosane Santa Helena de Oliveira</cp:lastModifiedBy>
  <cp:revision>2</cp:revision>
  <dcterms:created xsi:type="dcterms:W3CDTF">2024-11-12T15:30:00Z</dcterms:created>
  <dcterms:modified xsi:type="dcterms:W3CDTF">2024-11-12T15:30:00Z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2024-04-04T22:08:53Z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648ab8cb-97a3-4ada-922e-03de5f0c1e94</vt:lpwstr>
  </property>
  <property fmtid="{D5CDD505-2E9C-101B-9397-08002B2CF9AE}" pid="7" name="MSIP_Label_defa4170-0d19-0005-0004-bc88714345d2_ActionId">
    <vt:lpwstr>b6b13990-99d0-413a-aaa5-1df431eb514d</vt:lpwstr>
  </property>
  <property fmtid="{D5CDD505-2E9C-101B-9397-08002B2CF9AE}" pid="8" name="MSIP_Label_defa4170-0d19-0005-0004-bc88714345d2_ContentBits">
    <vt:lpwstr>0</vt:lpwstr>
  </property>
</Properties>
</file>